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43BDC22" w14:textId="06D858B9" w:rsidR="00567878" w:rsidRPr="00C615B2" w:rsidRDefault="00567878" w:rsidP="00567878">
      <w:pPr>
        <w:suppressAutoHyphens/>
        <w:autoSpaceDE w:val="0"/>
        <w:autoSpaceDN w:val="0"/>
        <w:adjustRightInd w:val="0"/>
        <w:spacing w:before="1440" w:after="0" w:line="240" w:lineRule="auto"/>
        <w:ind w:right="992" w:firstLine="0"/>
        <w:jc w:val="right"/>
        <w:textAlignment w:val="center"/>
        <w:rPr>
          <w:rFonts w:ascii="PF DinDisplay Pro Light" w:hAnsi="PF DinDisplay Pro Light" w:cs="PF DinText Pro Thin"/>
          <w:color w:val="5F5F5F"/>
          <w:sz w:val="32"/>
          <w:szCs w:val="30"/>
          <w:lang w:val="en-US" w:eastAsia="en-US"/>
        </w:rPr>
      </w:pPr>
      <w:r w:rsidRPr="00C615B2">
        <w:rPr>
          <w:rFonts w:ascii="PF DinDisplay Pro Light" w:hAnsi="PF DinDisplay Pro Light" w:cs="PF DinText Pro Thin"/>
          <w:color w:val="5F5F5F"/>
          <w:sz w:val="32"/>
          <w:szCs w:val="30"/>
          <w:lang w:eastAsia="en-US"/>
        </w:rPr>
        <w:t>ΕΚΠΑΙΔΕΥΤΙΚΟ ΕΓΧΕΙΡΙΔΙΟ ΔΙΑ ΒΙΟΥ ΕΚΠΑΙΔΕΥΣΗΣ</w:t>
      </w:r>
    </w:p>
    <w:p w14:paraId="01A33F5B" w14:textId="4BA17CAD" w:rsidR="0015475A" w:rsidRPr="00C615B2" w:rsidRDefault="00250EDF" w:rsidP="00C615B2">
      <w:pPr>
        <w:pStyle w:val="Title"/>
        <w:spacing w:before="120" w:line="240" w:lineRule="auto"/>
        <w:ind w:left="1560"/>
        <w:rPr>
          <w:color w:val="1D737E"/>
        </w:rPr>
      </w:pPr>
      <w:r w:rsidRPr="00C615B2">
        <w:rPr>
          <w:color w:val="1D737E"/>
        </w:rPr>
        <w:t>Τα δικαιώματα των ατόμων με αναπηρία σε καταστάσεις κρίσης</w:t>
      </w:r>
    </w:p>
    <w:p w14:paraId="669520B2" w14:textId="149910E8" w:rsidR="000A24A0" w:rsidRPr="00C615B2"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32"/>
          <w:szCs w:val="30"/>
          <w:lang w:val="en-US" w:eastAsia="en-US"/>
        </w:rPr>
      </w:pPr>
      <w:r w:rsidRPr="00C615B2">
        <w:rPr>
          <w:rFonts w:ascii="PF DinDisplay Pro Light" w:hAnsi="PF DinDisplay Pro Light" w:cs="PF DinText Pro Thin"/>
          <w:color w:val="5F5F5F"/>
          <w:sz w:val="32"/>
          <w:szCs w:val="30"/>
          <w:lang w:eastAsia="en-US"/>
        </w:rPr>
        <w:t xml:space="preserve">ΙΝΣΤΙΤΟΥΤΟ ΕΘΝΙΚΗΣ ΣΥΝΟΜΟΣΠΟΝΔΙΑΣ ΑΤΟΜΩΝ </w:t>
      </w:r>
      <w:r w:rsidRPr="00C615B2">
        <w:rPr>
          <w:rFonts w:ascii="PF DinDisplay Pro Light" w:hAnsi="PF DinDisplay Pro Light" w:cs="PF DinText Pro Thin"/>
          <w:color w:val="5F5F5F"/>
          <w:sz w:val="32"/>
          <w:szCs w:val="30"/>
          <w:lang w:eastAsia="en-US"/>
        </w:rPr>
        <w:br/>
        <w:t>ΜΕ ΑΝΑΠΗΡΙΑ &amp; ΧΡΟΝΙΕΣ ΠΑΘΗΣΕΙΣ, ΙΝ-ΕΣΑΜΕΑ</w:t>
      </w:r>
    </w:p>
    <w:p w14:paraId="4DE0B110" w14:textId="6BB80633" w:rsidR="00567878" w:rsidRPr="00C615B2" w:rsidRDefault="00567878"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32"/>
          <w:szCs w:val="30"/>
          <w:lang w:eastAsia="en-US"/>
        </w:rPr>
      </w:pPr>
      <w:r w:rsidRPr="00C615B2">
        <w:rPr>
          <w:rFonts w:ascii="PF DinDisplay Pro Light" w:hAnsi="PF DinDisplay Pro Light" w:cs="PF DinText Pro Thin"/>
          <w:color w:val="5F5F5F"/>
          <w:sz w:val="32"/>
          <w:szCs w:val="30"/>
          <w:lang w:eastAsia="en-US"/>
        </w:rPr>
        <w:t>ΑΥΓΟΥΣΤΟΣ 2022</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footerReference w:type="first" r:id="rId13"/>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4"/>
          <w:footerReference w:type="even" r:id="rId15"/>
          <w:type w:val="continuous"/>
          <w:pgSz w:w="11907" w:h="16840"/>
          <w:pgMar w:top="1440" w:right="1701" w:bottom="1440" w:left="1701" w:header="709" w:footer="709" w:gutter="0"/>
          <w:cols w:space="340"/>
          <w:docGrid w:linePitch="360"/>
        </w:sectPr>
      </w:pPr>
    </w:p>
    <w:p w14:paraId="572BCDA8" w14:textId="7FBB1F97" w:rsidR="00714F99" w:rsidRPr="00C615B2" w:rsidRDefault="00714F99" w:rsidP="00714F99">
      <w:pPr>
        <w:pStyle w:val="NoSpacing"/>
        <w:spacing w:before="240" w:after="120"/>
        <w:ind w:firstLine="0"/>
        <w:rPr>
          <w:rFonts w:ascii="PF Din Text Comp Pro Light" w:hAnsi="PF Din Text Comp Pro Light"/>
          <w:color w:val="767171" w:themeColor="background2" w:themeShade="80"/>
          <w:w w:val="120"/>
          <w:sz w:val="32"/>
          <w:szCs w:val="32"/>
        </w:rPr>
      </w:pPr>
      <w:r w:rsidRPr="00C615B2">
        <w:rPr>
          <w:rFonts w:ascii="PF Din Text Comp Pro Light" w:hAnsi="PF Din Text Comp Pro Light"/>
          <w:color w:val="767171" w:themeColor="background2" w:themeShade="80"/>
          <w:w w:val="120"/>
          <w:sz w:val="32"/>
          <w:szCs w:val="32"/>
        </w:rPr>
        <w:lastRenderedPageBreak/>
        <w:t>ΕΚΠΑΙΔΕΥΤΙΚΟ ΕΓΧΕΙΡΙΔΙΟ ΔΙΑ ΒΙΟΥ ΕΚΠΑΙΔΕΥΣΗΣ</w:t>
      </w:r>
    </w:p>
    <w:p w14:paraId="748C2A74" w14:textId="4F0CED71" w:rsidR="00155A8F" w:rsidRPr="00C615B2" w:rsidRDefault="00250EDF" w:rsidP="00250EDF">
      <w:pPr>
        <w:pStyle w:val="NoSpacing"/>
        <w:spacing w:before="120" w:after="120"/>
        <w:ind w:right="3402" w:firstLine="0"/>
        <w:jc w:val="left"/>
        <w:rPr>
          <w:b/>
          <w:bCs/>
          <w:w w:val="95"/>
          <w:sz w:val="36"/>
          <w:szCs w:val="36"/>
        </w:rPr>
      </w:pPr>
      <w:r w:rsidRPr="00C615B2">
        <w:rPr>
          <w:b/>
          <w:bCs/>
          <w:w w:val="95"/>
          <w:sz w:val="36"/>
          <w:szCs w:val="36"/>
        </w:rPr>
        <w:t>ΤΑ ΔΙΚΑΙΩΜΑΤΑ ΤΩΝ ΑΤΟΜΩΝ ΜΕ ΑΝΑΠΗΡΙΑ ΣΕ ΚΑΤΑΣΤΑΣΕΙΣ ΚΡΙΣΗΣ</w:t>
      </w:r>
    </w:p>
    <w:p w14:paraId="4045A9AA" w14:textId="272CB1C6" w:rsidR="00155A8F" w:rsidRPr="00C615B2" w:rsidRDefault="00155A8F" w:rsidP="00572618">
      <w:pPr>
        <w:pStyle w:val="NoSpacing"/>
        <w:spacing w:after="240"/>
        <w:ind w:firstLine="0"/>
        <w:rPr>
          <w:w w:val="95"/>
          <w:sz w:val="28"/>
          <w:szCs w:val="28"/>
        </w:rPr>
      </w:pPr>
      <w:r w:rsidRPr="00C615B2">
        <w:rPr>
          <w:w w:val="95"/>
          <w:sz w:val="28"/>
          <w:szCs w:val="28"/>
        </w:rPr>
        <w:t>Αθήνα, 202</w:t>
      </w:r>
      <w:r w:rsidR="00914C47" w:rsidRPr="00C615B2">
        <w:rPr>
          <w:w w:val="95"/>
          <w:sz w:val="28"/>
          <w:szCs w:val="28"/>
        </w:rPr>
        <w:t>2</w:t>
      </w:r>
    </w:p>
    <w:p w14:paraId="220CABF3" w14:textId="05AD1E64" w:rsidR="00155A8F" w:rsidRPr="00C615B2" w:rsidRDefault="00914C47" w:rsidP="00714F99">
      <w:pPr>
        <w:pStyle w:val="NoSpacing"/>
        <w:spacing w:before="560" w:after="120"/>
        <w:ind w:firstLine="0"/>
        <w:rPr>
          <w:rFonts w:ascii="PF Din Text Comp Pro Light" w:hAnsi="PF Din Text Comp Pro Light"/>
          <w:color w:val="767171" w:themeColor="background2" w:themeShade="80"/>
          <w:w w:val="120"/>
          <w:sz w:val="36"/>
          <w:szCs w:val="36"/>
        </w:rPr>
      </w:pPr>
      <w:r w:rsidRPr="00C615B2">
        <w:rPr>
          <w:rFonts w:ascii="PF Din Text Comp Pro Light" w:hAnsi="PF Din Text Comp Pro Light"/>
          <w:color w:val="767171" w:themeColor="background2" w:themeShade="80"/>
          <w:w w:val="120"/>
          <w:sz w:val="36"/>
          <w:szCs w:val="36"/>
        </w:rPr>
        <w:t>Ε</w:t>
      </w:r>
      <w:r w:rsidR="00B54B3F" w:rsidRPr="00C615B2">
        <w:rPr>
          <w:rFonts w:ascii="PF Din Text Comp Pro Light" w:hAnsi="PF Din Text Comp Pro Light"/>
          <w:color w:val="767171" w:themeColor="background2" w:themeShade="80"/>
          <w:w w:val="120"/>
          <w:sz w:val="36"/>
          <w:szCs w:val="36"/>
        </w:rPr>
        <w:t>ΚΔΟΣΗ</w:t>
      </w:r>
      <w:r w:rsidR="00CC2D1C" w:rsidRPr="00C615B2">
        <w:rPr>
          <w:rFonts w:ascii="PF Din Text Comp Pro Light" w:hAnsi="PF Din Text Comp Pro Light"/>
          <w:color w:val="767171" w:themeColor="background2" w:themeShade="80"/>
          <w:w w:val="120"/>
          <w:sz w:val="36"/>
          <w:szCs w:val="36"/>
        </w:rPr>
        <w:t>:</w:t>
      </w:r>
    </w:p>
    <w:p w14:paraId="47D0D02E" w14:textId="5D739102" w:rsidR="00C14C32" w:rsidRPr="00C615B2" w:rsidRDefault="00572618" w:rsidP="00CC2D1C">
      <w:pPr>
        <w:pStyle w:val="NoSpacing"/>
        <w:spacing w:before="120"/>
        <w:ind w:firstLine="0"/>
        <w:jc w:val="left"/>
        <w:rPr>
          <w:b/>
          <w:bCs/>
          <w:w w:val="95"/>
          <w:sz w:val="36"/>
          <w:szCs w:val="36"/>
        </w:rPr>
      </w:pPr>
      <w:r w:rsidRPr="00C615B2">
        <w:rPr>
          <w:noProof/>
          <w:sz w:val="36"/>
          <w:szCs w:val="36"/>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C615B2">
        <w:rPr>
          <w:b/>
          <w:bCs/>
          <w:w w:val="95"/>
          <w:sz w:val="36"/>
          <w:szCs w:val="36"/>
        </w:rPr>
        <w:t xml:space="preserve">Ινστιτούτο Εθνικής Συνομοσπονδίας Ατόμων </w:t>
      </w:r>
      <w:r w:rsidR="00CC2D1C" w:rsidRPr="00C615B2">
        <w:rPr>
          <w:b/>
          <w:bCs/>
          <w:w w:val="95"/>
          <w:sz w:val="36"/>
          <w:szCs w:val="36"/>
        </w:rPr>
        <w:br/>
        <w:t>με Αναπηρία &amp; Χρόνιες Παθήσεις (ΙΝ-ΕΣΑμεΑ)</w:t>
      </w:r>
    </w:p>
    <w:p w14:paraId="1E9A6B27" w14:textId="270FF69D" w:rsidR="00C14C32" w:rsidRPr="00C615B2" w:rsidRDefault="00CC2D1C" w:rsidP="00CF043D">
      <w:pPr>
        <w:pStyle w:val="NoSpacing"/>
        <w:ind w:firstLine="0"/>
        <w:rPr>
          <w:w w:val="95"/>
          <w:sz w:val="28"/>
          <w:szCs w:val="28"/>
        </w:rPr>
      </w:pPr>
      <w:r w:rsidRPr="00C615B2">
        <w:rPr>
          <w:w w:val="95"/>
          <w:sz w:val="28"/>
          <w:szCs w:val="28"/>
        </w:rPr>
        <w:t>Δ/</w:t>
      </w:r>
      <w:proofErr w:type="spellStart"/>
      <w:r w:rsidRPr="00C615B2">
        <w:rPr>
          <w:w w:val="95"/>
          <w:sz w:val="28"/>
          <w:szCs w:val="28"/>
        </w:rPr>
        <w:t>νση</w:t>
      </w:r>
      <w:proofErr w:type="spellEnd"/>
      <w:r w:rsidRPr="00C615B2">
        <w:rPr>
          <w:w w:val="95"/>
          <w:sz w:val="28"/>
          <w:szCs w:val="28"/>
        </w:rPr>
        <w:t xml:space="preserve">: </w:t>
      </w:r>
      <w:proofErr w:type="spellStart"/>
      <w:r w:rsidRPr="00C615B2">
        <w:rPr>
          <w:w w:val="95"/>
          <w:sz w:val="28"/>
          <w:szCs w:val="28"/>
        </w:rPr>
        <w:t>Λεωφ</w:t>
      </w:r>
      <w:proofErr w:type="spellEnd"/>
      <w:r w:rsidRPr="00C615B2">
        <w:rPr>
          <w:w w:val="95"/>
          <w:sz w:val="28"/>
          <w:szCs w:val="28"/>
        </w:rPr>
        <w:t>. Ελ. Βενιζέλου 236, Τ.Κ. 16341, Ηλιούπολη</w:t>
      </w:r>
    </w:p>
    <w:p w14:paraId="243580DE" w14:textId="06A424EE" w:rsidR="001E2E03" w:rsidRPr="00C615B2" w:rsidRDefault="00CC2D1C" w:rsidP="00CC2D1C">
      <w:pPr>
        <w:pStyle w:val="NoSpacing"/>
        <w:ind w:firstLine="0"/>
        <w:rPr>
          <w:rStyle w:val="Hyperlink"/>
          <w:color w:val="0070C0"/>
          <w:w w:val="95"/>
          <w:sz w:val="28"/>
          <w:szCs w:val="28"/>
        </w:rPr>
      </w:pPr>
      <w:r w:rsidRPr="00C615B2">
        <w:rPr>
          <w:w w:val="95"/>
          <w:sz w:val="28"/>
          <w:szCs w:val="28"/>
        </w:rPr>
        <w:t xml:space="preserve">Τηλ.: 210 9946924 </w:t>
      </w:r>
      <w:r w:rsidR="00756631" w:rsidRPr="00C615B2">
        <w:rPr>
          <w:w w:val="95"/>
          <w:sz w:val="28"/>
          <w:szCs w:val="28"/>
        </w:rPr>
        <w:sym w:font="Wingdings" w:char="F09F"/>
      </w:r>
      <w:r w:rsidR="00756631" w:rsidRPr="00C615B2">
        <w:rPr>
          <w:w w:val="95"/>
          <w:sz w:val="28"/>
          <w:szCs w:val="28"/>
        </w:rPr>
        <w:t xml:space="preserve"> </w:t>
      </w:r>
      <w:r w:rsidR="007479C5" w:rsidRPr="00C615B2">
        <w:rPr>
          <w:w w:val="95"/>
          <w:sz w:val="28"/>
          <w:szCs w:val="28"/>
          <w:lang w:val="it-IT"/>
        </w:rPr>
        <w:t>E</w:t>
      </w:r>
      <w:r w:rsidR="001E2E03" w:rsidRPr="00C615B2">
        <w:rPr>
          <w:w w:val="95"/>
          <w:sz w:val="28"/>
          <w:szCs w:val="28"/>
        </w:rPr>
        <w:t>-</w:t>
      </w:r>
      <w:r w:rsidR="001E2E03" w:rsidRPr="00C615B2">
        <w:rPr>
          <w:w w:val="95"/>
          <w:sz w:val="28"/>
          <w:szCs w:val="28"/>
          <w:lang w:val="it-IT"/>
        </w:rPr>
        <w:t>mail</w:t>
      </w:r>
      <w:r w:rsidR="001E2E03" w:rsidRPr="00C615B2">
        <w:rPr>
          <w:w w:val="95"/>
          <w:sz w:val="28"/>
          <w:szCs w:val="28"/>
        </w:rPr>
        <w:t>:</w:t>
      </w:r>
      <w:r w:rsidRPr="00C615B2">
        <w:rPr>
          <w:w w:val="95"/>
          <w:sz w:val="28"/>
          <w:szCs w:val="28"/>
        </w:rPr>
        <w:t xml:space="preserve"> </w:t>
      </w:r>
      <w:hyperlink r:id="rId17" w:history="1">
        <w:r w:rsidRPr="00C615B2">
          <w:rPr>
            <w:rStyle w:val="Hyperlink"/>
            <w:color w:val="0070C0"/>
            <w:w w:val="95"/>
            <w:sz w:val="28"/>
            <w:szCs w:val="28"/>
            <w:lang w:val="it-IT"/>
          </w:rPr>
          <w:t>info</w:t>
        </w:r>
        <w:r w:rsidRPr="00C615B2">
          <w:rPr>
            <w:rStyle w:val="Hyperlink"/>
            <w:color w:val="0070C0"/>
            <w:w w:val="95"/>
            <w:sz w:val="28"/>
            <w:szCs w:val="28"/>
          </w:rPr>
          <w:t>@</w:t>
        </w:r>
        <w:r w:rsidRPr="00C615B2">
          <w:rPr>
            <w:rStyle w:val="Hyperlink"/>
            <w:color w:val="0070C0"/>
            <w:w w:val="95"/>
            <w:sz w:val="28"/>
            <w:szCs w:val="28"/>
            <w:lang w:val="it-IT"/>
          </w:rPr>
          <w:t>in</w:t>
        </w:r>
        <w:r w:rsidRPr="00C615B2">
          <w:rPr>
            <w:rStyle w:val="Hyperlink"/>
            <w:color w:val="0070C0"/>
            <w:w w:val="95"/>
            <w:sz w:val="28"/>
            <w:szCs w:val="28"/>
          </w:rPr>
          <w:t>-</w:t>
        </w:r>
        <w:r w:rsidRPr="00C615B2">
          <w:rPr>
            <w:rStyle w:val="Hyperlink"/>
            <w:color w:val="0070C0"/>
            <w:w w:val="95"/>
            <w:sz w:val="28"/>
            <w:szCs w:val="28"/>
            <w:lang w:val="it-IT"/>
          </w:rPr>
          <w:t>esamea</w:t>
        </w:r>
        <w:r w:rsidRPr="00C615B2">
          <w:rPr>
            <w:rStyle w:val="Hyperlink"/>
            <w:color w:val="0070C0"/>
            <w:w w:val="95"/>
            <w:sz w:val="28"/>
            <w:szCs w:val="28"/>
          </w:rPr>
          <w:t>.</w:t>
        </w:r>
        <w:r w:rsidRPr="00C615B2">
          <w:rPr>
            <w:rStyle w:val="Hyperlink"/>
            <w:color w:val="0070C0"/>
            <w:w w:val="95"/>
            <w:sz w:val="28"/>
            <w:szCs w:val="28"/>
            <w:lang w:val="it-IT"/>
          </w:rPr>
          <w:t>gr</w:t>
        </w:r>
      </w:hyperlink>
      <w:r w:rsidRPr="00C615B2">
        <w:rPr>
          <w:w w:val="95"/>
          <w:sz w:val="28"/>
          <w:szCs w:val="28"/>
        </w:rPr>
        <w:t xml:space="preserve"> • Ιστοσελίδα: </w:t>
      </w:r>
      <w:hyperlink r:id="rId18" w:history="1">
        <w:r w:rsidRPr="00C615B2">
          <w:rPr>
            <w:rStyle w:val="Hyperlink"/>
            <w:color w:val="0070C0"/>
            <w:w w:val="95"/>
            <w:sz w:val="28"/>
            <w:szCs w:val="28"/>
          </w:rPr>
          <w:t>in-esamea.gr</w:t>
        </w:r>
      </w:hyperlink>
    </w:p>
    <w:p w14:paraId="5B431CFE" w14:textId="3BFA1AE2" w:rsidR="00CC2D1C" w:rsidRPr="00C615B2" w:rsidRDefault="00CC2D1C" w:rsidP="00CC2D1C">
      <w:pPr>
        <w:pStyle w:val="Pa6"/>
        <w:spacing w:before="240"/>
        <w:jc w:val="both"/>
        <w:rPr>
          <w:rFonts w:cs="PF DinText Pro"/>
          <w:color w:val="221E1F"/>
          <w:sz w:val="36"/>
          <w:szCs w:val="36"/>
          <w:lang w:val="el-GR"/>
        </w:rPr>
      </w:pPr>
      <w:r w:rsidRPr="00C615B2">
        <w:rPr>
          <w:rStyle w:val="A9"/>
          <w:b w:val="0"/>
          <w:bCs w:val="0"/>
          <w:sz w:val="36"/>
          <w:szCs w:val="36"/>
          <w:lang w:val="el-GR"/>
        </w:rPr>
        <w:t xml:space="preserve">Συγγραφέας: </w:t>
      </w:r>
      <w:r w:rsidR="00225AA4" w:rsidRPr="00C615B2">
        <w:rPr>
          <w:rStyle w:val="A9"/>
          <w:sz w:val="36"/>
          <w:szCs w:val="36"/>
          <w:lang w:val="el-GR"/>
        </w:rPr>
        <w:t>Ευαγγελία Καλλιμάνη</w:t>
      </w:r>
    </w:p>
    <w:p w14:paraId="2B7E8E16" w14:textId="38BC1870" w:rsidR="00CC2D1C" w:rsidRPr="00C615B2" w:rsidRDefault="00CC2D1C" w:rsidP="00CC2D1C">
      <w:pPr>
        <w:pStyle w:val="NoSpacing"/>
        <w:ind w:firstLine="0"/>
        <w:rPr>
          <w:w w:val="95"/>
          <w:sz w:val="32"/>
          <w:szCs w:val="32"/>
        </w:rPr>
      </w:pPr>
      <w:r w:rsidRPr="00C615B2">
        <w:rPr>
          <w:rStyle w:val="A9"/>
          <w:b w:val="0"/>
          <w:bCs w:val="0"/>
          <w:sz w:val="36"/>
          <w:szCs w:val="36"/>
        </w:rPr>
        <w:t xml:space="preserve">Επιστημονική επιμέλεια: </w:t>
      </w:r>
      <w:r w:rsidRPr="00C615B2">
        <w:rPr>
          <w:rStyle w:val="A9"/>
          <w:sz w:val="36"/>
          <w:szCs w:val="36"/>
        </w:rPr>
        <w:t>Ιωάννης Βαρδακαστάνης</w:t>
      </w:r>
    </w:p>
    <w:p w14:paraId="0B73132C" w14:textId="184244B6" w:rsidR="002A37C5" w:rsidRPr="00C615B2"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C615B2">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C615B2">
        <w:rPr>
          <w:rFonts w:ascii="PF Din Text Comp Pro Light" w:hAnsi="PF Din Text Comp Pro Light"/>
          <w:color w:val="767171" w:themeColor="background2" w:themeShade="80"/>
          <w:w w:val="120"/>
          <w:sz w:val="36"/>
          <w:szCs w:val="36"/>
        </w:rPr>
        <w:t>ΩΝ</w:t>
      </w:r>
      <w:r w:rsidRPr="00C615B2">
        <w:rPr>
          <w:rFonts w:ascii="PF Din Text Comp Pro Light" w:hAnsi="PF Din Text Comp Pro Light"/>
          <w:color w:val="767171" w:themeColor="background2" w:themeShade="80"/>
          <w:w w:val="120"/>
          <w:sz w:val="36"/>
          <w:szCs w:val="36"/>
        </w:rPr>
        <w:t xml:space="preserve"> </w:t>
      </w:r>
      <w:r w:rsidR="00CC2D1C" w:rsidRPr="00C615B2">
        <w:rPr>
          <w:rFonts w:ascii="PF Din Text Comp Pro Light" w:hAnsi="PF Din Text Comp Pro Light"/>
          <w:color w:val="767171" w:themeColor="background2" w:themeShade="80"/>
          <w:w w:val="120"/>
          <w:sz w:val="36"/>
          <w:szCs w:val="36"/>
        </w:rPr>
        <w:t>ΕΚΔΟΣΕΩΝ</w:t>
      </w:r>
      <w:r w:rsidRPr="00C615B2">
        <w:rPr>
          <w:rFonts w:ascii="PF Din Text Comp Pro Light" w:hAnsi="PF Din Text Comp Pro Light"/>
          <w:color w:val="767171" w:themeColor="background2" w:themeShade="80"/>
          <w:w w:val="120"/>
          <w:sz w:val="36"/>
          <w:szCs w:val="36"/>
        </w:rPr>
        <w:t>:</w:t>
      </w:r>
    </w:p>
    <w:p w14:paraId="70330D0D" w14:textId="4F0B7FCA" w:rsidR="002A37C5" w:rsidRPr="00C615B2" w:rsidRDefault="002E3AB2" w:rsidP="00756631">
      <w:pPr>
        <w:pStyle w:val="NoSpacing"/>
        <w:spacing w:before="120"/>
        <w:ind w:firstLine="0"/>
        <w:rPr>
          <w:b/>
          <w:bCs/>
          <w:color w:val="767171" w:themeColor="background2" w:themeShade="80"/>
          <w:w w:val="95"/>
          <w:sz w:val="36"/>
          <w:szCs w:val="36"/>
        </w:rPr>
      </w:pPr>
      <w:r w:rsidRPr="00C615B2">
        <w:rPr>
          <w:b/>
          <w:bCs/>
          <w:noProof/>
          <w:w w:val="95"/>
          <w:sz w:val="36"/>
          <w:szCs w:val="36"/>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C615B2">
        <w:rPr>
          <w:b/>
          <w:bCs/>
          <w:w w:val="95"/>
          <w:sz w:val="36"/>
          <w:szCs w:val="36"/>
        </w:rPr>
        <w:t>E</w:t>
      </w:r>
      <w:r w:rsidR="00C9481C" w:rsidRPr="00C615B2">
        <w:rPr>
          <w:b/>
          <w:bCs/>
          <w:w w:val="95"/>
          <w:sz w:val="36"/>
          <w:szCs w:val="36"/>
        </w:rPr>
        <w:t>uropraxis</w:t>
      </w:r>
      <w:proofErr w:type="spellEnd"/>
      <w:r w:rsidR="002A37C5" w:rsidRPr="00C615B2">
        <w:rPr>
          <w:b/>
          <w:bCs/>
          <w:w w:val="95"/>
          <w:sz w:val="36"/>
          <w:szCs w:val="36"/>
        </w:rPr>
        <w:t xml:space="preserve"> μ.ΙΚΕ</w:t>
      </w:r>
    </w:p>
    <w:p w14:paraId="6F1E02FE" w14:textId="523D6CAA" w:rsidR="002A37C5" w:rsidRPr="00C615B2" w:rsidRDefault="00756631" w:rsidP="00756631">
      <w:pPr>
        <w:pStyle w:val="NoSpacing"/>
        <w:ind w:firstLine="0"/>
        <w:rPr>
          <w:w w:val="95"/>
          <w:sz w:val="28"/>
          <w:szCs w:val="28"/>
        </w:rPr>
      </w:pPr>
      <w:r w:rsidRPr="00C615B2">
        <w:rPr>
          <w:noProof/>
          <w:w w:val="95"/>
          <w:sz w:val="28"/>
          <w:szCs w:val="28"/>
        </w:rPr>
        <w:t>Δ/νση</w:t>
      </w:r>
      <w:r w:rsidRPr="00C615B2">
        <w:rPr>
          <w:w w:val="95"/>
          <w:sz w:val="28"/>
          <w:szCs w:val="28"/>
        </w:rPr>
        <w:t xml:space="preserve">: </w:t>
      </w:r>
      <w:r w:rsidR="002A37C5" w:rsidRPr="00C615B2">
        <w:rPr>
          <w:w w:val="95"/>
          <w:sz w:val="28"/>
          <w:szCs w:val="28"/>
        </w:rPr>
        <w:t>Βέργας 4, Τ.Κ.</w:t>
      </w:r>
      <w:r w:rsidRPr="00C615B2">
        <w:rPr>
          <w:w w:val="95"/>
          <w:sz w:val="28"/>
          <w:szCs w:val="28"/>
        </w:rPr>
        <w:t xml:space="preserve"> </w:t>
      </w:r>
      <w:r w:rsidR="002A37C5" w:rsidRPr="00C615B2">
        <w:rPr>
          <w:w w:val="95"/>
          <w:sz w:val="28"/>
          <w:szCs w:val="28"/>
        </w:rPr>
        <w:t>17673 Καλλιθέα</w:t>
      </w:r>
    </w:p>
    <w:p w14:paraId="0C0CE95C" w14:textId="4AD90731" w:rsidR="002A37C5" w:rsidRPr="00C615B2" w:rsidRDefault="002A37C5" w:rsidP="002A37C5">
      <w:pPr>
        <w:pStyle w:val="NoSpacing"/>
        <w:ind w:firstLine="0"/>
        <w:rPr>
          <w:w w:val="95"/>
          <w:sz w:val="28"/>
          <w:szCs w:val="28"/>
        </w:rPr>
      </w:pPr>
      <w:r w:rsidRPr="00C615B2">
        <w:rPr>
          <w:w w:val="95"/>
          <w:sz w:val="28"/>
          <w:szCs w:val="28"/>
        </w:rPr>
        <w:t>Τηλ.: 210 9521313</w:t>
      </w:r>
      <w:r w:rsidR="00756631" w:rsidRPr="00C615B2">
        <w:rPr>
          <w:w w:val="95"/>
          <w:sz w:val="28"/>
          <w:szCs w:val="28"/>
        </w:rPr>
        <w:t xml:space="preserve"> </w:t>
      </w:r>
      <w:r w:rsidR="00756631" w:rsidRPr="00C615B2">
        <w:rPr>
          <w:w w:val="95"/>
          <w:sz w:val="28"/>
          <w:szCs w:val="28"/>
        </w:rPr>
        <w:sym w:font="Wingdings" w:char="F09F"/>
      </w:r>
      <w:r w:rsidR="00756631" w:rsidRPr="00C615B2">
        <w:rPr>
          <w:w w:val="95"/>
          <w:sz w:val="28"/>
          <w:szCs w:val="28"/>
        </w:rPr>
        <w:t xml:space="preserve"> </w:t>
      </w:r>
      <w:r w:rsidR="00C9481C" w:rsidRPr="00C615B2">
        <w:rPr>
          <w:w w:val="95"/>
          <w:sz w:val="28"/>
          <w:szCs w:val="28"/>
          <w:lang w:val="it-IT"/>
        </w:rPr>
        <w:t>Fax</w:t>
      </w:r>
      <w:r w:rsidR="00C9481C" w:rsidRPr="00C615B2">
        <w:rPr>
          <w:w w:val="95"/>
          <w:sz w:val="28"/>
          <w:szCs w:val="28"/>
        </w:rPr>
        <w:t xml:space="preserve">: </w:t>
      </w:r>
      <w:r w:rsidRPr="00C615B2">
        <w:rPr>
          <w:w w:val="95"/>
          <w:sz w:val="28"/>
          <w:szCs w:val="28"/>
        </w:rPr>
        <w:t>210 9521318</w:t>
      </w:r>
    </w:p>
    <w:p w14:paraId="356CFC9A" w14:textId="342EC330" w:rsidR="002A37C5" w:rsidRPr="00C615B2" w:rsidRDefault="008F3A33" w:rsidP="00714F99">
      <w:pPr>
        <w:pStyle w:val="NoSpacing"/>
        <w:spacing w:after="560"/>
        <w:ind w:firstLine="0"/>
        <w:rPr>
          <w:color w:val="0070C0"/>
          <w:w w:val="95"/>
          <w:sz w:val="28"/>
          <w:szCs w:val="28"/>
        </w:rPr>
      </w:pPr>
      <w:r w:rsidRPr="00C615B2">
        <w:rPr>
          <w:w w:val="95"/>
          <w:sz w:val="28"/>
          <w:szCs w:val="28"/>
          <w:lang w:val="it-IT"/>
        </w:rPr>
        <w:t>E</w:t>
      </w:r>
      <w:r w:rsidRPr="00C615B2">
        <w:rPr>
          <w:w w:val="95"/>
          <w:sz w:val="28"/>
          <w:szCs w:val="28"/>
        </w:rPr>
        <w:t>-</w:t>
      </w:r>
      <w:r w:rsidRPr="00C615B2">
        <w:rPr>
          <w:w w:val="95"/>
          <w:sz w:val="28"/>
          <w:szCs w:val="28"/>
          <w:lang w:val="it-IT"/>
        </w:rPr>
        <w:t>mail</w:t>
      </w:r>
      <w:r w:rsidR="002A37C5" w:rsidRPr="00C615B2">
        <w:rPr>
          <w:w w:val="95"/>
          <w:sz w:val="28"/>
          <w:szCs w:val="28"/>
        </w:rPr>
        <w:t xml:space="preserve">: </w:t>
      </w:r>
      <w:hyperlink r:id="rId20" w:history="1">
        <w:r w:rsidR="002A37C5" w:rsidRPr="00C615B2">
          <w:rPr>
            <w:color w:val="0070C0"/>
            <w:w w:val="95"/>
            <w:sz w:val="28"/>
            <w:szCs w:val="28"/>
          </w:rPr>
          <w:t>info@euro-praxis.com</w:t>
        </w:r>
      </w:hyperlink>
      <w:r w:rsidR="00756631" w:rsidRPr="00C615B2">
        <w:rPr>
          <w:w w:val="95"/>
          <w:sz w:val="28"/>
          <w:szCs w:val="28"/>
        </w:rPr>
        <w:t xml:space="preserve"> </w:t>
      </w:r>
      <w:r w:rsidR="00756631" w:rsidRPr="00C615B2">
        <w:rPr>
          <w:w w:val="95"/>
          <w:sz w:val="28"/>
          <w:szCs w:val="28"/>
        </w:rPr>
        <w:sym w:font="Wingdings" w:char="F09F"/>
      </w:r>
      <w:r w:rsidR="00756631" w:rsidRPr="00C615B2">
        <w:rPr>
          <w:w w:val="95"/>
          <w:sz w:val="28"/>
          <w:szCs w:val="28"/>
        </w:rPr>
        <w:t xml:space="preserve"> </w:t>
      </w:r>
      <w:r w:rsidR="002A37C5" w:rsidRPr="00C615B2">
        <w:rPr>
          <w:w w:val="95"/>
          <w:sz w:val="28"/>
          <w:szCs w:val="28"/>
        </w:rPr>
        <w:t xml:space="preserve">Ιστοσελίδα: </w:t>
      </w:r>
      <w:hyperlink r:id="rId21" w:history="1">
        <w:r w:rsidR="002A37C5" w:rsidRPr="00C615B2">
          <w:rPr>
            <w:color w:val="0070C0"/>
            <w:w w:val="95"/>
            <w:sz w:val="28"/>
            <w:szCs w:val="28"/>
          </w:rPr>
          <w:t>euro-praxis.com</w:t>
        </w:r>
      </w:hyperlink>
    </w:p>
    <w:p w14:paraId="71B2548B" w14:textId="0FE30119" w:rsidR="00CC2D1C" w:rsidRPr="00C615B2" w:rsidRDefault="00CC2D1C" w:rsidP="00714F99">
      <w:pPr>
        <w:pStyle w:val="NoSpacing"/>
        <w:spacing w:after="320"/>
        <w:ind w:firstLine="0"/>
        <w:rPr>
          <w:w w:val="95"/>
          <w:sz w:val="28"/>
          <w:szCs w:val="28"/>
        </w:rPr>
      </w:pPr>
      <w:r w:rsidRPr="00C615B2">
        <w:rPr>
          <w:w w:val="95"/>
          <w:sz w:val="28"/>
          <w:szCs w:val="28"/>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C615B2">
        <w:rPr>
          <w:w w:val="95"/>
          <w:sz w:val="28"/>
          <w:szCs w:val="28"/>
        </w:rPr>
        <w:t>downloading</w:t>
      </w:r>
      <w:proofErr w:type="spellEnd"/>
      <w:r w:rsidRPr="00C615B2">
        <w:rPr>
          <w:w w:val="95"/>
          <w:sz w:val="28"/>
          <w:szCs w:val="28"/>
        </w:rPr>
        <w:t>), «ανάρτηση» (</w:t>
      </w:r>
      <w:proofErr w:type="spellStart"/>
      <w:r w:rsidRPr="00C615B2">
        <w:rPr>
          <w:w w:val="95"/>
          <w:sz w:val="28"/>
          <w:szCs w:val="28"/>
        </w:rPr>
        <w:t>uploading</w:t>
      </w:r>
      <w:proofErr w:type="spellEnd"/>
      <w:r w:rsidRPr="00C615B2">
        <w:rPr>
          <w:w w:val="95"/>
          <w:sz w:val="28"/>
          <w:szCs w:val="28"/>
        </w:rPr>
        <w:t>),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14:paraId="2A79AECD" w14:textId="77777777" w:rsidR="00CC2D1C" w:rsidRPr="00C615B2" w:rsidRDefault="00CC2D1C" w:rsidP="00CC2D1C">
      <w:pPr>
        <w:pStyle w:val="NoSpacing"/>
        <w:pBdr>
          <w:top w:val="single" w:sz="4" w:space="1" w:color="auto"/>
          <w:bottom w:val="single" w:sz="4" w:space="1" w:color="auto"/>
        </w:pBdr>
        <w:spacing w:before="120"/>
        <w:ind w:firstLine="0"/>
        <w:rPr>
          <w:sz w:val="31"/>
          <w:szCs w:val="31"/>
        </w:rPr>
      </w:pPr>
      <w:r w:rsidRPr="00C615B2">
        <w:rPr>
          <w:sz w:val="31"/>
          <w:szCs w:val="31"/>
        </w:rPr>
        <w:lastRenderedPageBreak/>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Pr="00C615B2" w:rsidRDefault="00CC2D1C" w:rsidP="00572618">
      <w:pPr>
        <w:pStyle w:val="NoSpacing"/>
        <w:pBdr>
          <w:top w:val="single" w:sz="4" w:space="1" w:color="auto"/>
          <w:bottom w:val="single" w:sz="4" w:space="1" w:color="auto"/>
        </w:pBdr>
        <w:spacing w:before="120"/>
        <w:ind w:firstLine="0"/>
        <w:rPr>
          <w:sz w:val="31"/>
          <w:szCs w:val="31"/>
        </w:rPr>
      </w:pPr>
      <w:r w:rsidRPr="00C615B2">
        <w:rPr>
          <w:sz w:val="31"/>
          <w:szCs w:val="31"/>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C526E">
          <w:headerReference w:type="default" r:id="rId22"/>
          <w:pgSz w:w="11907" w:h="16840"/>
          <w:pgMar w:top="1440" w:right="1701" w:bottom="1440" w:left="1701" w:header="709" w:footer="709" w:gutter="0"/>
          <w:cols w:space="340"/>
          <w:titlePg/>
          <w:docGrid w:linePitch="360"/>
        </w:sectPr>
      </w:pPr>
    </w:p>
    <w:sdt>
      <w:sdtPr>
        <w:rPr>
          <w:rFonts w:ascii="PF Agora Slab Pro Light" w:eastAsiaTheme="minorHAnsi" w:hAnsi="PF Agora Slab Pro Light" w:cstheme="minorBidi"/>
          <w:noProof w:val="0"/>
          <w:color w:val="auto"/>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C615B2" w:rsidRDefault="000C648C" w:rsidP="009E4E49">
          <w:pPr>
            <w:pStyle w:val="TOCHeading"/>
            <w:spacing w:after="480"/>
            <w:rPr>
              <w:rFonts w:ascii="PF DinDisplay Pro" w:hAnsi="PF DinDisplay Pro"/>
              <w:b/>
              <w:bCs/>
              <w:color w:val="1D737E"/>
              <w:sz w:val="44"/>
              <w:szCs w:val="44"/>
              <w:lang w:val="el-GR"/>
            </w:rPr>
          </w:pPr>
          <w:r w:rsidRPr="00C615B2">
            <w:rPr>
              <w:rFonts w:ascii="PF DinDisplay Pro" w:hAnsi="PF DinDisplay Pro"/>
              <w:b/>
              <w:bCs/>
              <w:color w:val="1D737E"/>
              <w:sz w:val="44"/>
              <w:szCs w:val="44"/>
              <w:lang w:val="el-GR"/>
            </w:rPr>
            <w:t>Πίνακας περιεχομένων</w:t>
          </w:r>
        </w:p>
        <w:p w14:paraId="3BD1BCE0" w14:textId="4DB3AE71" w:rsidR="00E46F20" w:rsidRPr="00C615B2" w:rsidRDefault="009E4E49">
          <w:pPr>
            <w:pStyle w:val="TOC1"/>
            <w:rPr>
              <w:rFonts w:asciiTheme="minorHAnsi" w:eastAsiaTheme="minorEastAsia" w:hAnsiTheme="minorHAnsi"/>
              <w:b w:val="0"/>
              <w:bCs w:val="0"/>
              <w:kern w:val="2"/>
              <w:sz w:val="31"/>
              <w:szCs w:val="31"/>
              <w:lang w:bidi="he-IL"/>
              <w14:ligatures w14:val="standardContextual"/>
            </w:rPr>
          </w:pPr>
          <w:r w:rsidRPr="00C615B2">
            <w:rPr>
              <w:sz w:val="28"/>
              <w:szCs w:val="28"/>
            </w:rPr>
            <w:fldChar w:fldCharType="begin"/>
          </w:r>
          <w:r w:rsidRPr="00C615B2">
            <w:rPr>
              <w:sz w:val="28"/>
              <w:szCs w:val="28"/>
            </w:rPr>
            <w:instrText xml:space="preserve"> TOC \o "1-2" \h \z \u </w:instrText>
          </w:r>
          <w:r w:rsidRPr="00C615B2">
            <w:rPr>
              <w:sz w:val="28"/>
              <w:szCs w:val="28"/>
            </w:rPr>
            <w:fldChar w:fldCharType="separate"/>
          </w:r>
          <w:hyperlink w:anchor="_Toc169083680" w:history="1">
            <w:r w:rsidR="00E46F20" w:rsidRPr="00C615B2">
              <w:rPr>
                <w:rStyle w:val="Hyperlink"/>
                <w:sz w:val="31"/>
                <w:szCs w:val="31"/>
              </w:rPr>
              <w:t>Πρόλογος</w:t>
            </w:r>
            <w:r w:rsidR="00E46F20" w:rsidRPr="00C615B2">
              <w:rPr>
                <w:webHidden/>
                <w:sz w:val="31"/>
                <w:szCs w:val="31"/>
              </w:rPr>
              <w:tab/>
            </w:r>
            <w:r w:rsidR="00D91A3A" w:rsidRPr="00C615B2">
              <w:rPr>
                <w:webHidden/>
                <w:sz w:val="31"/>
                <w:szCs w:val="31"/>
                <w:lang w:val="en-US"/>
              </w:rPr>
              <w:tab/>
            </w:r>
            <w:r w:rsidR="00D91A3A" w:rsidRPr="00C615B2">
              <w:rPr>
                <w:webHidden/>
                <w:sz w:val="31"/>
                <w:szCs w:val="31"/>
                <w:lang w:val="en-US"/>
              </w:rPr>
              <w:tab/>
            </w:r>
            <w:r w:rsidR="00E46F20" w:rsidRPr="00C615B2">
              <w:rPr>
                <w:webHidden/>
                <w:sz w:val="31"/>
                <w:szCs w:val="31"/>
              </w:rPr>
              <w:fldChar w:fldCharType="begin"/>
            </w:r>
            <w:r w:rsidR="00E46F20" w:rsidRPr="00C615B2">
              <w:rPr>
                <w:webHidden/>
                <w:sz w:val="31"/>
                <w:szCs w:val="31"/>
              </w:rPr>
              <w:instrText xml:space="preserve"> PAGEREF _Toc169083680 \h </w:instrText>
            </w:r>
            <w:r w:rsidR="00E46F20" w:rsidRPr="00C615B2">
              <w:rPr>
                <w:webHidden/>
                <w:sz w:val="31"/>
                <w:szCs w:val="31"/>
              </w:rPr>
            </w:r>
            <w:r w:rsidR="00E46F20" w:rsidRPr="00C615B2">
              <w:rPr>
                <w:webHidden/>
                <w:sz w:val="31"/>
                <w:szCs w:val="31"/>
              </w:rPr>
              <w:fldChar w:fldCharType="separate"/>
            </w:r>
            <w:r w:rsidR="00D57EF6">
              <w:rPr>
                <w:webHidden/>
                <w:sz w:val="31"/>
                <w:szCs w:val="31"/>
              </w:rPr>
              <w:t>2</w:t>
            </w:r>
            <w:r w:rsidR="00E46F20" w:rsidRPr="00C615B2">
              <w:rPr>
                <w:webHidden/>
                <w:sz w:val="31"/>
                <w:szCs w:val="31"/>
              </w:rPr>
              <w:fldChar w:fldCharType="end"/>
            </w:r>
          </w:hyperlink>
        </w:p>
        <w:p w14:paraId="7847BB68" w14:textId="4650CF24" w:rsidR="00E46F20" w:rsidRPr="00C615B2" w:rsidRDefault="00000000" w:rsidP="00D91A3A">
          <w:pPr>
            <w:pStyle w:val="TOC1"/>
            <w:spacing w:before="240"/>
            <w:ind w:left="1559" w:hanging="1559"/>
            <w:rPr>
              <w:rFonts w:asciiTheme="minorHAnsi" w:eastAsiaTheme="minorEastAsia" w:hAnsiTheme="minorHAnsi"/>
              <w:b w:val="0"/>
              <w:bCs w:val="0"/>
              <w:kern w:val="2"/>
              <w:sz w:val="31"/>
              <w:szCs w:val="31"/>
              <w:lang w:bidi="he-IL"/>
              <w14:ligatures w14:val="standardContextual"/>
            </w:rPr>
          </w:pPr>
          <w:hyperlink w:anchor="_Toc169083681" w:history="1">
            <w:r w:rsidR="00E46F20" w:rsidRPr="00C615B2">
              <w:rPr>
                <w:rStyle w:val="Hyperlink"/>
                <w:sz w:val="31"/>
                <w:szCs w:val="31"/>
              </w:rPr>
              <w:t>Εισαγωγικό σημείωμα</w:t>
            </w:r>
            <w:r w:rsidR="00E46F20" w:rsidRPr="00C615B2">
              <w:rPr>
                <w:webHidden/>
                <w:sz w:val="31"/>
                <w:szCs w:val="31"/>
              </w:rPr>
              <w:tab/>
            </w:r>
            <w:r w:rsidR="00E46F20" w:rsidRPr="00C615B2">
              <w:rPr>
                <w:webHidden/>
                <w:sz w:val="31"/>
                <w:szCs w:val="31"/>
              </w:rPr>
              <w:fldChar w:fldCharType="begin"/>
            </w:r>
            <w:r w:rsidR="00E46F20" w:rsidRPr="00C615B2">
              <w:rPr>
                <w:webHidden/>
                <w:sz w:val="31"/>
                <w:szCs w:val="31"/>
              </w:rPr>
              <w:instrText xml:space="preserve"> PAGEREF _Toc169083681 \h </w:instrText>
            </w:r>
            <w:r w:rsidR="00E46F20" w:rsidRPr="00C615B2">
              <w:rPr>
                <w:webHidden/>
                <w:sz w:val="31"/>
                <w:szCs w:val="31"/>
              </w:rPr>
            </w:r>
            <w:r w:rsidR="00E46F20" w:rsidRPr="00C615B2">
              <w:rPr>
                <w:webHidden/>
                <w:sz w:val="31"/>
                <w:szCs w:val="31"/>
              </w:rPr>
              <w:fldChar w:fldCharType="separate"/>
            </w:r>
            <w:r w:rsidR="00D57EF6">
              <w:rPr>
                <w:webHidden/>
                <w:sz w:val="31"/>
                <w:szCs w:val="31"/>
              </w:rPr>
              <w:t>4</w:t>
            </w:r>
            <w:r w:rsidR="00E46F20" w:rsidRPr="00C615B2">
              <w:rPr>
                <w:webHidden/>
                <w:sz w:val="31"/>
                <w:szCs w:val="31"/>
              </w:rPr>
              <w:fldChar w:fldCharType="end"/>
            </w:r>
          </w:hyperlink>
        </w:p>
        <w:p w14:paraId="27B6D3EB" w14:textId="72C63302" w:rsidR="00E46F20" w:rsidRPr="00C615B2" w:rsidRDefault="00000000" w:rsidP="00D91A3A">
          <w:pPr>
            <w:pStyle w:val="TOC1"/>
            <w:spacing w:before="240"/>
            <w:ind w:left="1559" w:hanging="1559"/>
            <w:rPr>
              <w:rFonts w:asciiTheme="minorHAnsi" w:eastAsiaTheme="minorEastAsia" w:hAnsiTheme="minorHAnsi"/>
              <w:b w:val="0"/>
              <w:bCs w:val="0"/>
              <w:kern w:val="2"/>
              <w:sz w:val="31"/>
              <w:szCs w:val="31"/>
              <w:lang w:bidi="he-IL"/>
              <w14:ligatures w14:val="standardContextual"/>
            </w:rPr>
          </w:pPr>
          <w:hyperlink w:anchor="_Toc169083685" w:history="1">
            <w:r w:rsidR="00E46F20" w:rsidRPr="00C615B2">
              <w:rPr>
                <w:rStyle w:val="Hyperlink"/>
                <w:sz w:val="31"/>
                <w:szCs w:val="31"/>
              </w:rPr>
              <w:t>Κεφάλαιο 1.</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sz w:val="31"/>
                <w:szCs w:val="31"/>
              </w:rPr>
              <w:t>Διεθνές, Ευρωπαϊκό &amp; Εθνικό Θεσμικό Πλαίσιο</w:t>
            </w:r>
            <w:r w:rsidR="00E46F20" w:rsidRPr="00C615B2">
              <w:rPr>
                <w:webHidden/>
                <w:sz w:val="31"/>
                <w:szCs w:val="31"/>
              </w:rPr>
              <w:tab/>
            </w:r>
            <w:r w:rsidR="00E46F20" w:rsidRPr="00C615B2">
              <w:rPr>
                <w:webHidden/>
                <w:sz w:val="31"/>
                <w:szCs w:val="31"/>
              </w:rPr>
              <w:fldChar w:fldCharType="begin"/>
            </w:r>
            <w:r w:rsidR="00E46F20" w:rsidRPr="00C615B2">
              <w:rPr>
                <w:webHidden/>
                <w:sz w:val="31"/>
                <w:szCs w:val="31"/>
              </w:rPr>
              <w:instrText xml:space="preserve"> PAGEREF _Toc169083685 \h </w:instrText>
            </w:r>
            <w:r w:rsidR="00E46F20" w:rsidRPr="00C615B2">
              <w:rPr>
                <w:webHidden/>
                <w:sz w:val="31"/>
                <w:szCs w:val="31"/>
              </w:rPr>
            </w:r>
            <w:r w:rsidR="00E46F20" w:rsidRPr="00C615B2">
              <w:rPr>
                <w:webHidden/>
                <w:sz w:val="31"/>
                <w:szCs w:val="31"/>
              </w:rPr>
              <w:fldChar w:fldCharType="separate"/>
            </w:r>
            <w:r w:rsidR="00D57EF6">
              <w:rPr>
                <w:webHidden/>
                <w:sz w:val="31"/>
                <w:szCs w:val="31"/>
              </w:rPr>
              <w:t>12</w:t>
            </w:r>
            <w:r w:rsidR="00E46F20" w:rsidRPr="00C615B2">
              <w:rPr>
                <w:webHidden/>
                <w:sz w:val="31"/>
                <w:szCs w:val="31"/>
              </w:rPr>
              <w:fldChar w:fldCharType="end"/>
            </w:r>
          </w:hyperlink>
        </w:p>
        <w:p w14:paraId="2BECA3FB" w14:textId="66DCDFD8"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86" w:history="1">
            <w:r w:rsidR="00E46F20" w:rsidRPr="00C615B2">
              <w:rPr>
                <w:rStyle w:val="Hyperlink"/>
                <w:b w:val="0"/>
                <w:bCs w:val="0"/>
                <w:sz w:val="31"/>
                <w:szCs w:val="31"/>
              </w:rPr>
              <w:t>1.1</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Διεθνές και Ευρωπαϊκό Πλαίσιο Προστασίας των Δικαιωμάτων των Ατόμων με Αναπηρία σε Καταστάσεις Κρίσης</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_Toc169083686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13</w:t>
            </w:r>
            <w:r w:rsidR="00E46F20" w:rsidRPr="00C615B2">
              <w:rPr>
                <w:b w:val="0"/>
                <w:bCs w:val="0"/>
                <w:webHidden/>
                <w:sz w:val="31"/>
                <w:szCs w:val="31"/>
              </w:rPr>
              <w:fldChar w:fldCharType="end"/>
            </w:r>
          </w:hyperlink>
        </w:p>
        <w:p w14:paraId="305BA435" w14:textId="680EDE69"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87" w:history="1">
            <w:r w:rsidR="00E46F20" w:rsidRPr="00C615B2">
              <w:rPr>
                <w:rStyle w:val="Hyperlink"/>
                <w:b w:val="0"/>
                <w:bCs w:val="0"/>
                <w:sz w:val="31"/>
                <w:szCs w:val="31"/>
              </w:rPr>
              <w:t>1.2</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Εθνικό Πλαίσιο Προστασίας των Δικαιωμάτων των Ατόμων με Αναπηρία σε Καταστάσεις Κρίσης</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_Toc169083687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23</w:t>
            </w:r>
            <w:r w:rsidR="00E46F20" w:rsidRPr="00C615B2">
              <w:rPr>
                <w:b w:val="0"/>
                <w:bCs w:val="0"/>
                <w:webHidden/>
                <w:sz w:val="31"/>
                <w:szCs w:val="31"/>
              </w:rPr>
              <w:fldChar w:fldCharType="end"/>
            </w:r>
          </w:hyperlink>
        </w:p>
        <w:p w14:paraId="46B75ECB" w14:textId="03BD9348" w:rsidR="00E46F20" w:rsidRPr="00C615B2" w:rsidRDefault="00000000" w:rsidP="00D91A3A">
          <w:pPr>
            <w:pStyle w:val="TOC1"/>
            <w:spacing w:before="240"/>
            <w:ind w:left="1559" w:hanging="1559"/>
            <w:rPr>
              <w:rFonts w:asciiTheme="minorHAnsi" w:eastAsiaTheme="minorEastAsia" w:hAnsiTheme="minorHAnsi"/>
              <w:b w:val="0"/>
              <w:bCs w:val="0"/>
              <w:kern w:val="2"/>
              <w:sz w:val="31"/>
              <w:szCs w:val="31"/>
              <w:lang w:bidi="he-IL"/>
              <w14:ligatures w14:val="standardContextual"/>
            </w:rPr>
          </w:pPr>
          <w:hyperlink w:anchor="_Toc169083688" w:history="1">
            <w:r w:rsidR="00E46F20" w:rsidRPr="00C615B2">
              <w:rPr>
                <w:rStyle w:val="Hyperlink"/>
                <w:sz w:val="31"/>
                <w:szCs w:val="31"/>
              </w:rPr>
              <w:t>Κεφάλαιο 2.</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sz w:val="31"/>
                <w:szCs w:val="31"/>
              </w:rPr>
              <w:t xml:space="preserve">Τα άτομα με αναπηρία στις καταστάσεις </w:t>
            </w:r>
            <w:r w:rsidR="00C615B2">
              <w:rPr>
                <w:rStyle w:val="Hyperlink"/>
                <w:sz w:val="31"/>
                <w:szCs w:val="31"/>
                <w:lang w:val="en-US"/>
              </w:rPr>
              <w:br/>
            </w:r>
            <w:r w:rsidR="00E46F20" w:rsidRPr="00C615B2">
              <w:rPr>
                <w:rStyle w:val="Hyperlink"/>
                <w:sz w:val="31"/>
                <w:szCs w:val="31"/>
              </w:rPr>
              <w:t>κρίσης</w:t>
            </w:r>
            <w:r w:rsidR="00E46F20" w:rsidRPr="00C615B2">
              <w:rPr>
                <w:webHidden/>
                <w:sz w:val="31"/>
                <w:szCs w:val="31"/>
              </w:rPr>
              <w:tab/>
            </w:r>
            <w:r w:rsidR="00E46F20" w:rsidRPr="00C615B2">
              <w:rPr>
                <w:webHidden/>
                <w:sz w:val="31"/>
                <w:szCs w:val="31"/>
              </w:rPr>
              <w:fldChar w:fldCharType="begin"/>
            </w:r>
            <w:r w:rsidR="00E46F20" w:rsidRPr="00C615B2">
              <w:rPr>
                <w:webHidden/>
                <w:sz w:val="31"/>
                <w:szCs w:val="31"/>
              </w:rPr>
              <w:instrText xml:space="preserve"> PAGEREF _Toc169083688 \h </w:instrText>
            </w:r>
            <w:r w:rsidR="00E46F20" w:rsidRPr="00C615B2">
              <w:rPr>
                <w:webHidden/>
                <w:sz w:val="31"/>
                <w:szCs w:val="31"/>
              </w:rPr>
            </w:r>
            <w:r w:rsidR="00E46F20" w:rsidRPr="00C615B2">
              <w:rPr>
                <w:webHidden/>
                <w:sz w:val="31"/>
                <w:szCs w:val="31"/>
              </w:rPr>
              <w:fldChar w:fldCharType="separate"/>
            </w:r>
            <w:r w:rsidR="00D57EF6">
              <w:rPr>
                <w:webHidden/>
                <w:sz w:val="31"/>
                <w:szCs w:val="31"/>
              </w:rPr>
              <w:t>28</w:t>
            </w:r>
            <w:r w:rsidR="00E46F20" w:rsidRPr="00C615B2">
              <w:rPr>
                <w:webHidden/>
                <w:sz w:val="31"/>
                <w:szCs w:val="31"/>
              </w:rPr>
              <w:fldChar w:fldCharType="end"/>
            </w:r>
          </w:hyperlink>
        </w:p>
        <w:p w14:paraId="03BC6DE9" w14:textId="011F5217"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89" w:history="1">
            <w:r w:rsidR="00E46F20" w:rsidRPr="00C615B2">
              <w:rPr>
                <w:rStyle w:val="Hyperlink"/>
                <w:b w:val="0"/>
                <w:bCs w:val="0"/>
                <w:sz w:val="31"/>
                <w:szCs w:val="31"/>
              </w:rPr>
              <w:t>2.1</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Ο κύκλος της καταστροφής</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_Toc169083689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29</w:t>
            </w:r>
            <w:r w:rsidR="00E46F20" w:rsidRPr="00C615B2">
              <w:rPr>
                <w:b w:val="0"/>
                <w:bCs w:val="0"/>
                <w:webHidden/>
                <w:sz w:val="31"/>
                <w:szCs w:val="31"/>
              </w:rPr>
              <w:fldChar w:fldCharType="end"/>
            </w:r>
          </w:hyperlink>
        </w:p>
        <w:p w14:paraId="6ED14727" w14:textId="0267CA0D"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90" w:history="1">
            <w:r w:rsidR="00E46F20" w:rsidRPr="00C615B2">
              <w:rPr>
                <w:rStyle w:val="Hyperlink"/>
                <w:b w:val="0"/>
                <w:bCs w:val="0"/>
                <w:sz w:val="31"/>
                <w:szCs w:val="31"/>
              </w:rPr>
              <w:t>2.2</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Εμπόδια και ανάγκες</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_Toc169083690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32</w:t>
            </w:r>
            <w:r w:rsidR="00E46F20" w:rsidRPr="00C615B2">
              <w:rPr>
                <w:b w:val="0"/>
                <w:bCs w:val="0"/>
                <w:webHidden/>
                <w:sz w:val="31"/>
                <w:szCs w:val="31"/>
              </w:rPr>
              <w:fldChar w:fldCharType="end"/>
            </w:r>
          </w:hyperlink>
        </w:p>
        <w:p w14:paraId="6DA39641" w14:textId="54F99627"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91" w:history="1">
            <w:r w:rsidR="00E46F20" w:rsidRPr="00C615B2">
              <w:rPr>
                <w:rStyle w:val="Hyperlink"/>
                <w:b w:val="0"/>
                <w:bCs w:val="0"/>
                <w:sz w:val="31"/>
                <w:szCs w:val="31"/>
              </w:rPr>
              <w:t>2.3</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Ισότιμη πρόσβαση &amp; διακρίσεις</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_Toc169083691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35</w:t>
            </w:r>
            <w:r w:rsidR="00E46F20" w:rsidRPr="00C615B2">
              <w:rPr>
                <w:b w:val="0"/>
                <w:bCs w:val="0"/>
                <w:webHidden/>
                <w:sz w:val="31"/>
                <w:szCs w:val="31"/>
              </w:rPr>
              <w:fldChar w:fldCharType="end"/>
            </w:r>
          </w:hyperlink>
        </w:p>
        <w:p w14:paraId="37C83BD1" w14:textId="20F5007D" w:rsidR="00E46F20" w:rsidRPr="00C615B2" w:rsidRDefault="00000000" w:rsidP="00D91A3A">
          <w:pPr>
            <w:pStyle w:val="TOC1"/>
            <w:spacing w:before="240"/>
            <w:ind w:left="1559" w:hanging="1559"/>
            <w:rPr>
              <w:rFonts w:asciiTheme="minorHAnsi" w:eastAsiaTheme="minorEastAsia" w:hAnsiTheme="minorHAnsi"/>
              <w:b w:val="0"/>
              <w:bCs w:val="0"/>
              <w:kern w:val="2"/>
              <w:sz w:val="31"/>
              <w:szCs w:val="31"/>
              <w:lang w:bidi="he-IL"/>
              <w14:ligatures w14:val="standardContextual"/>
            </w:rPr>
          </w:pPr>
          <w:hyperlink w:anchor="_Toc169083692" w:history="1">
            <w:r w:rsidR="00E46F20" w:rsidRPr="00C615B2">
              <w:rPr>
                <w:rStyle w:val="Hyperlink"/>
                <w:sz w:val="31"/>
                <w:szCs w:val="31"/>
              </w:rPr>
              <w:t>Κεφάλαιο 3.</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sz w:val="31"/>
                <w:szCs w:val="31"/>
              </w:rPr>
              <w:t>Άσκηση Πολιτικής σε Εθνικό, Περιφερειακό και Τοπικό Επίπεδο</w:t>
            </w:r>
            <w:r w:rsidR="00E46F20" w:rsidRPr="00C615B2">
              <w:rPr>
                <w:webHidden/>
                <w:sz w:val="31"/>
                <w:szCs w:val="31"/>
              </w:rPr>
              <w:tab/>
            </w:r>
            <w:r w:rsidR="00E46F20" w:rsidRPr="00C615B2">
              <w:rPr>
                <w:webHidden/>
                <w:sz w:val="31"/>
                <w:szCs w:val="31"/>
              </w:rPr>
              <w:fldChar w:fldCharType="begin"/>
            </w:r>
            <w:r w:rsidR="00E46F20" w:rsidRPr="00C615B2">
              <w:rPr>
                <w:webHidden/>
                <w:sz w:val="31"/>
                <w:szCs w:val="31"/>
              </w:rPr>
              <w:instrText xml:space="preserve"> PAGEREF _Toc169083692 \h </w:instrText>
            </w:r>
            <w:r w:rsidR="00E46F20" w:rsidRPr="00C615B2">
              <w:rPr>
                <w:webHidden/>
                <w:sz w:val="31"/>
                <w:szCs w:val="31"/>
              </w:rPr>
            </w:r>
            <w:r w:rsidR="00E46F20" w:rsidRPr="00C615B2">
              <w:rPr>
                <w:webHidden/>
                <w:sz w:val="31"/>
                <w:szCs w:val="31"/>
              </w:rPr>
              <w:fldChar w:fldCharType="separate"/>
            </w:r>
            <w:r w:rsidR="00D57EF6">
              <w:rPr>
                <w:webHidden/>
                <w:sz w:val="31"/>
                <w:szCs w:val="31"/>
              </w:rPr>
              <w:t>38</w:t>
            </w:r>
            <w:r w:rsidR="00E46F20" w:rsidRPr="00C615B2">
              <w:rPr>
                <w:webHidden/>
                <w:sz w:val="31"/>
                <w:szCs w:val="31"/>
              </w:rPr>
              <w:fldChar w:fldCharType="end"/>
            </w:r>
          </w:hyperlink>
        </w:p>
        <w:p w14:paraId="17AB92AD" w14:textId="6632F39F"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93" w:history="1">
            <w:r w:rsidR="00E46F20" w:rsidRPr="00C615B2">
              <w:rPr>
                <w:rStyle w:val="Hyperlink"/>
                <w:b w:val="0"/>
                <w:bCs w:val="0"/>
                <w:sz w:val="31"/>
                <w:szCs w:val="31"/>
              </w:rPr>
              <w:t>3.1</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Ο ρόλος του κράτους στην Πολιτική Προστασία</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_Toc169083693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39</w:t>
            </w:r>
            <w:r w:rsidR="00E46F20" w:rsidRPr="00C615B2">
              <w:rPr>
                <w:b w:val="0"/>
                <w:bCs w:val="0"/>
                <w:webHidden/>
                <w:sz w:val="31"/>
                <w:szCs w:val="31"/>
              </w:rPr>
              <w:fldChar w:fldCharType="end"/>
            </w:r>
          </w:hyperlink>
        </w:p>
        <w:p w14:paraId="2C26B0D8" w14:textId="11D18684"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94" w:history="1">
            <w:r w:rsidR="00E46F20" w:rsidRPr="00C615B2">
              <w:rPr>
                <w:rStyle w:val="Hyperlink"/>
                <w:b w:val="0"/>
                <w:bCs w:val="0"/>
                <w:sz w:val="31"/>
                <w:szCs w:val="31"/>
              </w:rPr>
              <w:t>3.2</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 xml:space="preserve">Ο θεσμοθετημένος ρόλος των Περιφερειών στην </w:t>
            </w:r>
            <w:r w:rsidR="00C615B2">
              <w:rPr>
                <w:rStyle w:val="Hyperlink"/>
                <w:b w:val="0"/>
                <w:bCs w:val="0"/>
                <w:sz w:val="31"/>
                <w:szCs w:val="31"/>
                <w:lang w:val="en-US"/>
              </w:rPr>
              <w:br/>
            </w:r>
            <w:r w:rsidR="00E46F20" w:rsidRPr="00C615B2">
              <w:rPr>
                <w:rStyle w:val="Hyperlink"/>
                <w:b w:val="0"/>
                <w:bCs w:val="0"/>
                <w:sz w:val="31"/>
                <w:szCs w:val="31"/>
              </w:rPr>
              <w:t>Πολιτική Προστασία</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_Toc169083694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40</w:t>
            </w:r>
            <w:r w:rsidR="00E46F20" w:rsidRPr="00C615B2">
              <w:rPr>
                <w:b w:val="0"/>
                <w:bCs w:val="0"/>
                <w:webHidden/>
                <w:sz w:val="31"/>
                <w:szCs w:val="31"/>
              </w:rPr>
              <w:fldChar w:fldCharType="end"/>
            </w:r>
          </w:hyperlink>
        </w:p>
        <w:p w14:paraId="635B1892" w14:textId="71F7D779"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95" w:history="1">
            <w:r w:rsidR="00E46F20" w:rsidRPr="00C615B2">
              <w:rPr>
                <w:rStyle w:val="Hyperlink"/>
                <w:b w:val="0"/>
                <w:bCs w:val="0"/>
                <w:sz w:val="31"/>
                <w:szCs w:val="31"/>
              </w:rPr>
              <w:t>3.3</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 xml:space="preserve">Ο θεσμοθετημένος ρόλος των Δήμων στην Πολιτική </w:t>
            </w:r>
            <w:r w:rsidR="00C615B2" w:rsidRPr="00C615B2">
              <w:rPr>
                <w:rStyle w:val="Hyperlink"/>
                <w:b w:val="0"/>
                <w:bCs w:val="0"/>
                <w:sz w:val="31"/>
                <w:szCs w:val="31"/>
                <w:lang w:val="en-US"/>
              </w:rPr>
              <w:br/>
            </w:r>
            <w:r w:rsidR="00E46F20" w:rsidRPr="00C615B2">
              <w:rPr>
                <w:rStyle w:val="Hyperlink"/>
                <w:b w:val="0"/>
                <w:bCs w:val="0"/>
                <w:sz w:val="31"/>
                <w:szCs w:val="31"/>
              </w:rPr>
              <w:t>Προστασία</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_Toc169083695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41</w:t>
            </w:r>
            <w:r w:rsidR="00E46F20" w:rsidRPr="00C615B2">
              <w:rPr>
                <w:b w:val="0"/>
                <w:bCs w:val="0"/>
                <w:webHidden/>
                <w:sz w:val="31"/>
                <w:szCs w:val="31"/>
              </w:rPr>
              <w:fldChar w:fldCharType="end"/>
            </w:r>
          </w:hyperlink>
        </w:p>
        <w:p w14:paraId="38CA8B88" w14:textId="6F79C567"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96" w:history="1">
            <w:r w:rsidR="00E46F20" w:rsidRPr="00C615B2">
              <w:rPr>
                <w:rStyle w:val="Hyperlink"/>
                <w:b w:val="0"/>
                <w:bCs w:val="0"/>
                <w:sz w:val="31"/>
                <w:szCs w:val="31"/>
              </w:rPr>
              <w:t>3.4</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 xml:space="preserve">Το Χρηματοδοτικό Μέσο για την Πολιτική Προστασία </w:t>
            </w:r>
            <w:r w:rsidR="00C615B2">
              <w:rPr>
                <w:rStyle w:val="Hyperlink"/>
                <w:b w:val="0"/>
                <w:bCs w:val="0"/>
                <w:sz w:val="31"/>
                <w:szCs w:val="31"/>
                <w:lang w:val="en-US"/>
              </w:rPr>
              <w:br/>
            </w:r>
            <w:r w:rsidR="00E46F20" w:rsidRPr="00C615B2">
              <w:rPr>
                <w:rStyle w:val="Hyperlink"/>
                <w:b w:val="0"/>
                <w:bCs w:val="0"/>
                <w:sz w:val="31"/>
                <w:szCs w:val="31"/>
              </w:rPr>
              <w:t>για την περίοδο 2021-2027</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_Toc169083696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42</w:t>
            </w:r>
            <w:r w:rsidR="00E46F20" w:rsidRPr="00C615B2">
              <w:rPr>
                <w:b w:val="0"/>
                <w:bCs w:val="0"/>
                <w:webHidden/>
                <w:sz w:val="31"/>
                <w:szCs w:val="31"/>
              </w:rPr>
              <w:fldChar w:fldCharType="end"/>
            </w:r>
          </w:hyperlink>
        </w:p>
        <w:p w14:paraId="4D57A8DD" w14:textId="1256643D" w:rsidR="00E46F20" w:rsidRPr="00C615B2" w:rsidRDefault="00000000" w:rsidP="00D91A3A">
          <w:pPr>
            <w:pStyle w:val="TOC1"/>
            <w:ind w:hanging="1276"/>
            <w:rPr>
              <w:rFonts w:asciiTheme="minorHAnsi" w:eastAsiaTheme="minorEastAsia" w:hAnsiTheme="minorHAnsi"/>
              <w:b w:val="0"/>
              <w:bCs w:val="0"/>
              <w:kern w:val="2"/>
              <w:sz w:val="31"/>
              <w:szCs w:val="31"/>
              <w:lang w:bidi="he-IL"/>
              <w14:ligatures w14:val="standardContextual"/>
            </w:rPr>
          </w:pPr>
          <w:hyperlink w:anchor="_Toc169083697" w:history="1">
            <w:r w:rsidR="00E46F20" w:rsidRPr="00C615B2">
              <w:rPr>
                <w:rStyle w:val="Hyperlink"/>
                <w:b w:val="0"/>
                <w:bCs w:val="0"/>
                <w:sz w:val="31"/>
                <w:szCs w:val="31"/>
                <w:lang w:val="en-US"/>
              </w:rPr>
              <w:t>3.5</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b w:val="0"/>
                <w:bCs w:val="0"/>
                <w:sz w:val="31"/>
                <w:szCs w:val="31"/>
              </w:rPr>
              <w:t>Ο ρόλος των Αντιπροσωπευτικών Οργανώσεων</w:t>
            </w:r>
            <w:r w:rsidR="00E46F20" w:rsidRPr="00C615B2">
              <w:rPr>
                <w:b w:val="0"/>
                <w:bCs w:val="0"/>
                <w:webHidden/>
                <w:sz w:val="31"/>
                <w:szCs w:val="31"/>
              </w:rPr>
              <w:tab/>
            </w:r>
            <w:r w:rsidR="00E46F20" w:rsidRPr="00C615B2">
              <w:rPr>
                <w:b w:val="0"/>
                <w:bCs w:val="0"/>
                <w:webHidden/>
                <w:sz w:val="31"/>
                <w:szCs w:val="31"/>
              </w:rPr>
              <w:fldChar w:fldCharType="begin"/>
            </w:r>
            <w:r w:rsidR="00E46F20" w:rsidRPr="00C615B2">
              <w:rPr>
                <w:b w:val="0"/>
                <w:bCs w:val="0"/>
                <w:webHidden/>
                <w:sz w:val="31"/>
                <w:szCs w:val="31"/>
              </w:rPr>
              <w:instrText xml:space="preserve"> PAGEREF _Toc169083697 \h </w:instrText>
            </w:r>
            <w:r w:rsidR="00E46F20" w:rsidRPr="00C615B2">
              <w:rPr>
                <w:b w:val="0"/>
                <w:bCs w:val="0"/>
                <w:webHidden/>
                <w:sz w:val="31"/>
                <w:szCs w:val="31"/>
              </w:rPr>
            </w:r>
            <w:r w:rsidR="00E46F20" w:rsidRPr="00C615B2">
              <w:rPr>
                <w:b w:val="0"/>
                <w:bCs w:val="0"/>
                <w:webHidden/>
                <w:sz w:val="31"/>
                <w:szCs w:val="31"/>
              </w:rPr>
              <w:fldChar w:fldCharType="separate"/>
            </w:r>
            <w:r w:rsidR="00D57EF6">
              <w:rPr>
                <w:b w:val="0"/>
                <w:bCs w:val="0"/>
                <w:webHidden/>
                <w:sz w:val="31"/>
                <w:szCs w:val="31"/>
              </w:rPr>
              <w:t>44</w:t>
            </w:r>
            <w:r w:rsidR="00E46F20" w:rsidRPr="00C615B2">
              <w:rPr>
                <w:b w:val="0"/>
                <w:bCs w:val="0"/>
                <w:webHidden/>
                <w:sz w:val="31"/>
                <w:szCs w:val="31"/>
              </w:rPr>
              <w:fldChar w:fldCharType="end"/>
            </w:r>
          </w:hyperlink>
        </w:p>
        <w:p w14:paraId="36F5F290" w14:textId="78900A6E" w:rsidR="00E46F20" w:rsidRPr="00C615B2" w:rsidRDefault="00000000" w:rsidP="00D91A3A">
          <w:pPr>
            <w:pStyle w:val="TOC1"/>
            <w:spacing w:before="240"/>
            <w:ind w:left="1559" w:hanging="1559"/>
            <w:rPr>
              <w:rFonts w:asciiTheme="minorHAnsi" w:eastAsiaTheme="minorEastAsia" w:hAnsiTheme="minorHAnsi"/>
              <w:b w:val="0"/>
              <w:bCs w:val="0"/>
              <w:kern w:val="2"/>
              <w:sz w:val="31"/>
              <w:szCs w:val="31"/>
              <w:lang w:bidi="he-IL"/>
              <w14:ligatures w14:val="standardContextual"/>
            </w:rPr>
          </w:pPr>
          <w:hyperlink w:anchor="_Toc169083698" w:history="1">
            <w:r w:rsidR="00E46F20" w:rsidRPr="00C615B2">
              <w:rPr>
                <w:rStyle w:val="Hyperlink"/>
                <w:sz w:val="31"/>
                <w:szCs w:val="31"/>
              </w:rPr>
              <w:t>Παράρτημα</w:t>
            </w:r>
            <w:r w:rsidR="00E46F20" w:rsidRPr="00C615B2">
              <w:rPr>
                <w:rStyle w:val="Hyperlink"/>
                <w:sz w:val="31"/>
                <w:szCs w:val="31"/>
                <w:lang w:val="en-US"/>
              </w:rPr>
              <w:t>:</w:t>
            </w:r>
            <w:r w:rsidR="00E46F20" w:rsidRPr="00C615B2">
              <w:rPr>
                <w:rFonts w:asciiTheme="minorHAnsi" w:eastAsiaTheme="minorEastAsia" w:hAnsiTheme="minorHAnsi"/>
                <w:b w:val="0"/>
                <w:bCs w:val="0"/>
                <w:kern w:val="2"/>
                <w:sz w:val="31"/>
                <w:szCs w:val="31"/>
                <w:lang w:bidi="he-IL"/>
                <w14:ligatures w14:val="standardContextual"/>
              </w:rPr>
              <w:tab/>
            </w:r>
            <w:r w:rsidR="00E46F20" w:rsidRPr="00C615B2">
              <w:rPr>
                <w:rStyle w:val="Hyperlink"/>
                <w:rFonts w:cs="PF DinDisplay Pro"/>
                <w:sz w:val="31"/>
                <w:szCs w:val="31"/>
              </w:rPr>
              <w:t>Απαντήσεις ερωτήσεων ανατροφοδότησης- αυτοαξιολόγησης</w:t>
            </w:r>
            <w:r w:rsidR="00E46F20" w:rsidRPr="00C615B2">
              <w:rPr>
                <w:webHidden/>
                <w:sz w:val="31"/>
                <w:szCs w:val="31"/>
              </w:rPr>
              <w:tab/>
            </w:r>
            <w:r w:rsidR="00E46F20" w:rsidRPr="00C615B2">
              <w:rPr>
                <w:webHidden/>
                <w:sz w:val="31"/>
                <w:szCs w:val="31"/>
              </w:rPr>
              <w:fldChar w:fldCharType="begin"/>
            </w:r>
            <w:r w:rsidR="00E46F20" w:rsidRPr="00C615B2">
              <w:rPr>
                <w:webHidden/>
                <w:sz w:val="31"/>
                <w:szCs w:val="31"/>
              </w:rPr>
              <w:instrText xml:space="preserve"> PAGEREF _Toc169083698 \h </w:instrText>
            </w:r>
            <w:r w:rsidR="00E46F20" w:rsidRPr="00C615B2">
              <w:rPr>
                <w:webHidden/>
                <w:sz w:val="31"/>
                <w:szCs w:val="31"/>
              </w:rPr>
            </w:r>
            <w:r w:rsidR="00E46F20" w:rsidRPr="00C615B2">
              <w:rPr>
                <w:webHidden/>
                <w:sz w:val="31"/>
                <w:szCs w:val="31"/>
              </w:rPr>
              <w:fldChar w:fldCharType="separate"/>
            </w:r>
            <w:r w:rsidR="00D57EF6">
              <w:rPr>
                <w:webHidden/>
                <w:sz w:val="31"/>
                <w:szCs w:val="31"/>
              </w:rPr>
              <w:t>48</w:t>
            </w:r>
            <w:r w:rsidR="00E46F20" w:rsidRPr="00C615B2">
              <w:rPr>
                <w:webHidden/>
                <w:sz w:val="31"/>
                <w:szCs w:val="31"/>
              </w:rPr>
              <w:fldChar w:fldCharType="end"/>
            </w:r>
          </w:hyperlink>
        </w:p>
        <w:p w14:paraId="146754B5" w14:textId="48440A1D" w:rsidR="00E46F20" w:rsidRPr="00C615B2" w:rsidRDefault="00000000" w:rsidP="00D91A3A">
          <w:pPr>
            <w:pStyle w:val="TOC1"/>
            <w:spacing w:before="240"/>
            <w:ind w:left="1559" w:hanging="1559"/>
            <w:rPr>
              <w:rFonts w:asciiTheme="minorHAnsi" w:eastAsiaTheme="minorEastAsia" w:hAnsiTheme="minorHAnsi"/>
              <w:b w:val="0"/>
              <w:bCs w:val="0"/>
              <w:kern w:val="2"/>
              <w:sz w:val="31"/>
              <w:szCs w:val="31"/>
              <w:lang w:bidi="he-IL"/>
              <w14:ligatures w14:val="standardContextual"/>
            </w:rPr>
          </w:pPr>
          <w:hyperlink w:anchor="_Toc169083699" w:history="1">
            <w:r w:rsidR="00E46F20" w:rsidRPr="00C615B2">
              <w:rPr>
                <w:rStyle w:val="Hyperlink"/>
                <w:sz w:val="31"/>
                <w:szCs w:val="31"/>
              </w:rPr>
              <w:t>Βιβλιογραφικές αναφορές</w:t>
            </w:r>
            <w:r w:rsidR="00E46F20" w:rsidRPr="00C615B2">
              <w:rPr>
                <w:webHidden/>
                <w:sz w:val="31"/>
                <w:szCs w:val="31"/>
              </w:rPr>
              <w:tab/>
            </w:r>
            <w:r w:rsidR="00E46F20" w:rsidRPr="00C615B2">
              <w:rPr>
                <w:webHidden/>
                <w:sz w:val="31"/>
                <w:szCs w:val="31"/>
              </w:rPr>
              <w:fldChar w:fldCharType="begin"/>
            </w:r>
            <w:r w:rsidR="00E46F20" w:rsidRPr="00C615B2">
              <w:rPr>
                <w:webHidden/>
                <w:sz w:val="31"/>
                <w:szCs w:val="31"/>
              </w:rPr>
              <w:instrText xml:space="preserve"> PAGEREF _Toc169083699 \h </w:instrText>
            </w:r>
            <w:r w:rsidR="00E46F20" w:rsidRPr="00C615B2">
              <w:rPr>
                <w:webHidden/>
                <w:sz w:val="31"/>
                <w:szCs w:val="31"/>
              </w:rPr>
            </w:r>
            <w:r w:rsidR="00E46F20" w:rsidRPr="00C615B2">
              <w:rPr>
                <w:webHidden/>
                <w:sz w:val="31"/>
                <w:szCs w:val="31"/>
              </w:rPr>
              <w:fldChar w:fldCharType="separate"/>
            </w:r>
            <w:r w:rsidR="00D57EF6">
              <w:rPr>
                <w:webHidden/>
                <w:sz w:val="31"/>
                <w:szCs w:val="31"/>
              </w:rPr>
              <w:t>52</w:t>
            </w:r>
            <w:r w:rsidR="00E46F20" w:rsidRPr="00C615B2">
              <w:rPr>
                <w:webHidden/>
                <w:sz w:val="31"/>
                <w:szCs w:val="31"/>
              </w:rPr>
              <w:fldChar w:fldCharType="end"/>
            </w:r>
          </w:hyperlink>
        </w:p>
        <w:p w14:paraId="679FB400" w14:textId="5B2967CA" w:rsidR="000C648C" w:rsidRPr="00DA1C7E" w:rsidRDefault="009E4E49" w:rsidP="00DA1C7E">
          <w:pPr>
            <w:spacing w:after="0" w:line="240" w:lineRule="auto"/>
            <w:jc w:val="left"/>
            <w:rPr>
              <w:rFonts w:ascii="PF DinText Pro" w:hAnsi="PF DinText Pro"/>
              <w:sz w:val="2"/>
              <w:szCs w:val="2"/>
            </w:rPr>
          </w:pPr>
          <w:r w:rsidRPr="00C615B2">
            <w:rPr>
              <w:rFonts w:ascii="PF DinText Pro" w:hAnsi="PF DinText Pro"/>
              <w:b/>
              <w:bCs/>
              <w:noProof/>
              <w:sz w:val="28"/>
              <w:szCs w:val="28"/>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3"/>
          <w:headerReference w:type="default" r:id="rId24"/>
          <w:footerReference w:type="even" r:id="rId25"/>
          <w:footerReference w:type="default" r:id="rId26"/>
          <w:pgSz w:w="11907" w:h="16840"/>
          <w:pgMar w:top="1843" w:right="1985" w:bottom="1440" w:left="1985" w:header="709" w:footer="1412" w:gutter="0"/>
          <w:pgNumType w:start="1"/>
          <w:cols w:space="708"/>
          <w:docGrid w:linePitch="360"/>
        </w:sectPr>
      </w:pPr>
    </w:p>
    <w:p w14:paraId="62C9E093" w14:textId="77777777" w:rsidR="005B1237" w:rsidRDefault="005B1237" w:rsidP="005D685C">
      <w:pPr>
        <w:pStyle w:val="Heading1"/>
        <w:numPr>
          <w:ilvl w:val="0"/>
          <w:numId w:val="0"/>
        </w:numPr>
        <w:ind w:left="284"/>
        <w:sectPr w:rsidR="005B1237" w:rsidSect="006A5839">
          <w:headerReference w:type="even" r:id="rId27"/>
          <w:headerReference w:type="default" r:id="rId28"/>
          <w:footerReference w:type="even" r:id="rId29"/>
          <w:footerReference w:type="default" r:id="rId30"/>
          <w:type w:val="continuous"/>
          <w:pgSz w:w="11907" w:h="16840"/>
          <w:pgMar w:top="1560" w:right="1588" w:bottom="1701" w:left="1588" w:header="709" w:footer="1412" w:gutter="0"/>
          <w:pgNumType w:start="4"/>
          <w:cols w:space="720"/>
          <w:docGrid w:linePitch="360"/>
        </w:sectPr>
      </w:pPr>
      <w:bookmarkStart w:id="0" w:name="_Toc81922293"/>
    </w:p>
    <w:p w14:paraId="3C851E0F" w14:textId="77777777" w:rsidR="00D91A3A" w:rsidRPr="00D91A3A" w:rsidRDefault="00D91A3A" w:rsidP="00D91A3A">
      <w:pPr>
        <w:spacing w:after="120" w:line="240" w:lineRule="auto"/>
        <w:ind w:left="284" w:right="227" w:firstLine="0"/>
        <w:rPr>
          <w:rFonts w:ascii="PF DinText Pro" w:hAnsi="PF DinText Pro"/>
        </w:rPr>
      </w:pPr>
      <w:bookmarkStart w:id="1" w:name="_Toc169083680"/>
    </w:p>
    <w:p w14:paraId="1B4FB3CD" w14:textId="77777777" w:rsidR="00D91A3A" w:rsidRDefault="00D91A3A">
      <w:pPr>
        <w:ind w:firstLine="0"/>
        <w:jc w:val="left"/>
        <w:rPr>
          <w:rFonts w:ascii="PF DinDisplay Pro" w:eastAsiaTheme="majorEastAsia" w:hAnsi="PF DinDisplay Pro" w:cstheme="majorBidi"/>
          <w:b/>
          <w:bCs/>
          <w:noProof/>
          <w:color w:val="1D737E"/>
          <w:sz w:val="32"/>
          <w:szCs w:val="32"/>
        </w:rPr>
      </w:pPr>
      <w:r>
        <w:rPr>
          <w:color w:val="1D737E"/>
        </w:rPr>
        <w:br w:type="page"/>
      </w:r>
    </w:p>
    <w:p w14:paraId="68D753B4" w14:textId="481651DF" w:rsidR="00A5671F" w:rsidRPr="00C615B2" w:rsidRDefault="00A5671F" w:rsidP="00C615B2">
      <w:pPr>
        <w:pStyle w:val="Heading1"/>
        <w:numPr>
          <w:ilvl w:val="0"/>
          <w:numId w:val="0"/>
        </w:numPr>
        <w:spacing w:after="240"/>
        <w:ind w:left="284"/>
        <w:rPr>
          <w:color w:val="1D737E"/>
          <w:sz w:val="44"/>
          <w:szCs w:val="44"/>
        </w:rPr>
      </w:pPr>
      <w:r w:rsidRPr="00C615B2">
        <w:rPr>
          <w:color w:val="1D737E"/>
          <w:sz w:val="44"/>
          <w:szCs w:val="44"/>
        </w:rPr>
        <w:lastRenderedPageBreak/>
        <w:t>Πρόλογος</w:t>
      </w:r>
      <w:bookmarkEnd w:id="0"/>
      <w:bookmarkEnd w:id="1"/>
    </w:p>
    <w:p w14:paraId="32CDAC07" w14:textId="6BA1BFD5" w:rsidR="00572618" w:rsidRPr="00C615B2" w:rsidRDefault="00572618" w:rsidP="00C615B2">
      <w:pPr>
        <w:spacing w:after="120" w:line="240" w:lineRule="auto"/>
        <w:ind w:left="284" w:right="227" w:firstLine="0"/>
        <w:rPr>
          <w:rFonts w:ascii="PF DinText Pro" w:hAnsi="PF DinText Pro"/>
          <w:sz w:val="36"/>
          <w:szCs w:val="36"/>
        </w:rPr>
      </w:pPr>
      <w:r w:rsidRPr="00C615B2">
        <w:rPr>
          <w:rFonts w:ascii="PF DinText Pro" w:hAnsi="PF DinText Pro"/>
          <w:sz w:val="36"/>
          <w:szCs w:val="36"/>
        </w:rPr>
        <w:t xml:space="preserve">Το παρόν εκπαιδευτικό εγχειρίδιο αποτελεί εκπαιδευτικό υλικό του Πακέτου Εργασίας (Π.Ε.) </w:t>
      </w:r>
      <w:r w:rsidR="00A9218E" w:rsidRPr="00C615B2">
        <w:rPr>
          <w:rFonts w:ascii="PF DinText Pro" w:hAnsi="PF DinText Pro"/>
          <w:sz w:val="36"/>
          <w:szCs w:val="36"/>
        </w:rPr>
        <w:t>1</w:t>
      </w:r>
      <w:r w:rsidRPr="00C615B2">
        <w:rPr>
          <w:rFonts w:ascii="PF DinText Pro" w:hAnsi="PF DinText Pro"/>
          <w:sz w:val="36"/>
          <w:szCs w:val="36"/>
        </w:rPr>
        <w:t xml:space="preserve"> </w:t>
      </w:r>
      <w:r w:rsidRPr="00C615B2">
        <w:rPr>
          <w:rFonts w:ascii="PF DinText Pro" w:hAnsi="PF DinText Pro"/>
          <w:b/>
          <w:bCs/>
          <w:sz w:val="36"/>
          <w:szCs w:val="36"/>
        </w:rPr>
        <w:t>«</w:t>
      </w:r>
      <w:r w:rsidR="00A9218E" w:rsidRPr="00C615B2">
        <w:rPr>
          <w:rFonts w:ascii="PF DinText Pro" w:hAnsi="PF DinText Pro"/>
          <w:b/>
          <w:bCs/>
          <w:sz w:val="36"/>
          <w:szCs w:val="36"/>
        </w:rPr>
        <w:t>Πρόγραμμα εκπαίδευσης αιρετών στελεχών και εργαζομένων του αναπηρικού κινήματος στο σχεδιασμό πολιτικής για θέματα αναπηρίας</w:t>
      </w:r>
      <w:r w:rsidRPr="00C615B2">
        <w:rPr>
          <w:rFonts w:ascii="PF DinText Pro" w:hAnsi="PF DinText Pro"/>
          <w:b/>
          <w:bCs/>
          <w:sz w:val="36"/>
          <w:szCs w:val="36"/>
        </w:rPr>
        <w:t>»</w:t>
      </w:r>
      <w:r w:rsidRPr="00C615B2">
        <w:rPr>
          <w:rFonts w:ascii="PF DinText Pro" w:hAnsi="PF DinText Pro"/>
          <w:sz w:val="36"/>
          <w:szCs w:val="36"/>
        </w:rPr>
        <w:t xml:space="preserve"> των </w:t>
      </w:r>
      <w:proofErr w:type="spellStart"/>
      <w:r w:rsidRPr="00C615B2">
        <w:rPr>
          <w:rFonts w:ascii="PF DinText Pro" w:hAnsi="PF DinText Pro"/>
          <w:sz w:val="36"/>
          <w:szCs w:val="36"/>
        </w:rPr>
        <w:t>υπο</w:t>
      </w:r>
      <w:proofErr w:type="spellEnd"/>
      <w:r w:rsidRPr="00C615B2">
        <w:rPr>
          <w:rFonts w:ascii="PF DinText Pro" w:hAnsi="PF DinText Pro"/>
          <w:sz w:val="36"/>
          <w:szCs w:val="36"/>
        </w:rPr>
        <w:t xml:space="preserve">-έργων 1-5 με τίτλο </w:t>
      </w:r>
      <w:r w:rsidRPr="00C615B2">
        <w:rPr>
          <w:rFonts w:ascii="PF DinText Pro" w:hAnsi="PF DinText Pro"/>
          <w:b/>
          <w:bCs/>
          <w:sz w:val="36"/>
          <w:szCs w:val="36"/>
        </w:rPr>
        <w:t>«Εκπαιδευτικά Προγράμματα Διά Βίου Μάθησης για τα άτομα με αναπηρία, χρόνιες παθήσεις και τις οικογένειές τους»</w:t>
      </w:r>
      <w:r w:rsidRPr="00C615B2">
        <w:rPr>
          <w:rFonts w:ascii="PF DinText Pro" w:hAnsi="PF DinText Pro"/>
          <w:sz w:val="36"/>
          <w:szCs w:val="36"/>
        </w:rPr>
        <w:t xml:space="preserve">. Η Πράξη με τίτλο </w:t>
      </w:r>
      <w:r w:rsidRPr="00C615B2">
        <w:rPr>
          <w:rFonts w:ascii="PF DinText Pro" w:hAnsi="PF DinText Pro"/>
          <w:b/>
          <w:bCs/>
          <w:sz w:val="36"/>
          <w:szCs w:val="36"/>
        </w:rPr>
        <w:t>«Προγράμματα Διά Βίου Εκπαίδευσης για την αναπηρία και υποστηρικτικές δράσεις»</w:t>
      </w:r>
      <w:r w:rsidRPr="00C615B2">
        <w:rPr>
          <w:rFonts w:ascii="PF DinText Pro" w:hAnsi="PF DinText Pro"/>
          <w:sz w:val="36"/>
          <w:szCs w:val="36"/>
        </w:rPr>
        <w:t xml:space="preserve"> με ΚΩΔ. ΟΠΣ (MIS) 5133270, η οποία εντάσσεται στο Επιχειρησιακό Πρόγραμμα </w:t>
      </w:r>
      <w:r w:rsidRPr="00C615B2">
        <w:rPr>
          <w:rFonts w:ascii="PF DinText Pro" w:hAnsi="PF DinText Pro"/>
          <w:b/>
          <w:bCs/>
          <w:sz w:val="36"/>
          <w:szCs w:val="36"/>
        </w:rPr>
        <w:t>«Ανάπτυξη Ανθρώπινου Δυναμικού, Εκπαίδευση &amp; Διά Βίου Μάθηση»</w:t>
      </w:r>
      <w:r w:rsidRPr="00C615B2">
        <w:rPr>
          <w:rFonts w:ascii="PF DinText Pro" w:hAnsi="PF DinText Pro"/>
          <w:sz w:val="36"/>
          <w:szCs w:val="36"/>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C615B2" w:rsidRDefault="00572618" w:rsidP="00C615B2">
      <w:pPr>
        <w:spacing w:after="120" w:line="240" w:lineRule="auto"/>
        <w:ind w:left="284" w:right="227" w:firstLine="0"/>
        <w:rPr>
          <w:rFonts w:ascii="PF DinText Pro" w:hAnsi="PF DinText Pro"/>
          <w:sz w:val="36"/>
          <w:szCs w:val="36"/>
          <w:lang w:val="en-US"/>
        </w:rPr>
      </w:pPr>
      <w:r w:rsidRPr="00C615B2">
        <w:rPr>
          <w:rFonts w:ascii="PF DinText Pro" w:hAnsi="PF DinText Pro"/>
          <w:sz w:val="36"/>
          <w:szCs w:val="36"/>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w:t>
      </w:r>
      <w:r w:rsidRPr="00C615B2">
        <w:rPr>
          <w:rFonts w:ascii="PF DinText Pro" w:hAnsi="PF DinText Pro"/>
          <w:sz w:val="36"/>
          <w:szCs w:val="36"/>
        </w:rPr>
        <w:lastRenderedPageBreak/>
        <w:t xml:space="preserve">εμάς, χωρίς εμάς» και όλοι μαζί συμβάλλουμε στη διάδοση και υιοθέτηση της δικαιωματικής προσέγγισης της αναπηρίας, η οποία κατοχυρώθηκε με τη </w:t>
      </w:r>
      <w:r w:rsidRPr="00C615B2">
        <w:rPr>
          <w:rFonts w:ascii="PF DinText Pro" w:hAnsi="PF DinText Pro"/>
          <w:i/>
          <w:iCs/>
          <w:sz w:val="36"/>
          <w:szCs w:val="36"/>
        </w:rPr>
        <w:t>Σύμβαση των Ηνωμένων Εθνών για τα Δικαιώματα των Ατόμων με Αναπηρίες</w:t>
      </w:r>
      <w:r w:rsidRPr="00C615B2">
        <w:rPr>
          <w:rFonts w:ascii="PF DinText Pro" w:hAnsi="PF DinText Pro"/>
          <w:sz w:val="36"/>
          <w:szCs w:val="36"/>
        </w:rPr>
        <w:t>.</w:t>
      </w:r>
    </w:p>
    <w:p w14:paraId="23F35FBF" w14:textId="77777777" w:rsidR="00250EDF" w:rsidRPr="00C615B2" w:rsidRDefault="00250EDF" w:rsidP="00C615B2">
      <w:pPr>
        <w:spacing w:after="120" w:line="240" w:lineRule="auto"/>
        <w:ind w:left="284" w:right="227" w:firstLine="0"/>
        <w:rPr>
          <w:rFonts w:ascii="PF DinText Pro" w:hAnsi="PF DinText Pro"/>
          <w:b/>
          <w:bCs/>
          <w:sz w:val="36"/>
          <w:szCs w:val="36"/>
          <w:lang w:val="en-US"/>
        </w:rPr>
      </w:pPr>
      <w:proofErr w:type="spellStart"/>
      <w:r w:rsidRPr="00C615B2">
        <w:rPr>
          <w:rFonts w:ascii="PF DinText Pro" w:hAnsi="PF DinText Pro"/>
          <w:b/>
          <w:bCs/>
          <w:sz w:val="36"/>
          <w:szCs w:val="36"/>
          <w:lang w:val="en-US"/>
        </w:rPr>
        <w:t>Ιωάννης</w:t>
      </w:r>
      <w:proofErr w:type="spellEnd"/>
      <w:r w:rsidRPr="00C615B2">
        <w:rPr>
          <w:rFonts w:ascii="PF DinText Pro" w:hAnsi="PF DinText Pro"/>
          <w:b/>
          <w:bCs/>
          <w:sz w:val="36"/>
          <w:szCs w:val="36"/>
          <w:lang w:val="en-US"/>
        </w:rPr>
        <w:t xml:space="preserve"> Βα</w:t>
      </w:r>
      <w:proofErr w:type="spellStart"/>
      <w:r w:rsidRPr="00C615B2">
        <w:rPr>
          <w:rFonts w:ascii="PF DinText Pro" w:hAnsi="PF DinText Pro"/>
          <w:b/>
          <w:bCs/>
          <w:sz w:val="36"/>
          <w:szCs w:val="36"/>
          <w:lang w:val="en-US"/>
        </w:rPr>
        <w:t>ρδ</w:t>
      </w:r>
      <w:proofErr w:type="spellEnd"/>
      <w:r w:rsidRPr="00C615B2">
        <w:rPr>
          <w:rFonts w:ascii="PF DinText Pro" w:hAnsi="PF DinText Pro"/>
          <w:b/>
          <w:bCs/>
          <w:sz w:val="36"/>
          <w:szCs w:val="36"/>
          <w:lang w:val="en-US"/>
        </w:rPr>
        <w:t>ακαστάνης</w:t>
      </w:r>
    </w:p>
    <w:p w14:paraId="4870D43D" w14:textId="268D0A96" w:rsidR="00250EDF" w:rsidRPr="00C615B2" w:rsidRDefault="00250EDF" w:rsidP="00C615B2">
      <w:pPr>
        <w:spacing w:after="120" w:line="240" w:lineRule="auto"/>
        <w:ind w:left="284" w:right="227" w:firstLine="0"/>
        <w:jc w:val="left"/>
        <w:rPr>
          <w:rFonts w:ascii="PF DinText Pro" w:hAnsi="PF DinText Pro"/>
          <w:i/>
          <w:iCs/>
          <w:sz w:val="36"/>
          <w:szCs w:val="36"/>
          <w:lang w:val="en-US"/>
        </w:rPr>
      </w:pPr>
      <w:proofErr w:type="spellStart"/>
      <w:r w:rsidRPr="00C615B2">
        <w:rPr>
          <w:rFonts w:ascii="PF DinText Pro" w:hAnsi="PF DinText Pro"/>
          <w:i/>
          <w:iCs/>
          <w:sz w:val="36"/>
          <w:szCs w:val="36"/>
          <w:lang w:val="en-US"/>
        </w:rPr>
        <w:t>Προέδρος</w:t>
      </w:r>
      <w:proofErr w:type="spellEnd"/>
      <w:r w:rsidRPr="00C615B2">
        <w:rPr>
          <w:rFonts w:ascii="PF DinText Pro" w:hAnsi="PF DinText Pro"/>
          <w:i/>
          <w:iCs/>
          <w:sz w:val="36"/>
          <w:szCs w:val="36"/>
          <w:lang w:val="en-US"/>
        </w:rPr>
        <w:t xml:space="preserve"> </w:t>
      </w:r>
      <w:proofErr w:type="spellStart"/>
      <w:r w:rsidRPr="00C615B2">
        <w:rPr>
          <w:rFonts w:ascii="PF DinText Pro" w:hAnsi="PF DinText Pro"/>
          <w:i/>
          <w:iCs/>
          <w:sz w:val="36"/>
          <w:szCs w:val="36"/>
          <w:lang w:val="en-US"/>
        </w:rPr>
        <w:t>του</w:t>
      </w:r>
      <w:proofErr w:type="spellEnd"/>
      <w:r w:rsidRPr="00C615B2">
        <w:rPr>
          <w:rFonts w:ascii="PF DinText Pro" w:hAnsi="PF DinText Pro"/>
          <w:i/>
          <w:iCs/>
          <w:sz w:val="36"/>
          <w:szCs w:val="36"/>
          <w:lang w:val="en-US"/>
        </w:rPr>
        <w:t xml:space="preserve"> </w:t>
      </w:r>
      <w:proofErr w:type="spellStart"/>
      <w:r w:rsidRPr="00C615B2">
        <w:rPr>
          <w:rFonts w:ascii="PF DinText Pro" w:hAnsi="PF DinText Pro"/>
          <w:i/>
          <w:iCs/>
          <w:sz w:val="36"/>
          <w:szCs w:val="36"/>
          <w:lang w:val="en-US"/>
        </w:rPr>
        <w:t>Ινστιτούτου</w:t>
      </w:r>
      <w:proofErr w:type="spellEnd"/>
      <w:r w:rsidRPr="00C615B2">
        <w:rPr>
          <w:rFonts w:ascii="PF DinText Pro" w:hAnsi="PF DinText Pro"/>
          <w:i/>
          <w:iCs/>
          <w:sz w:val="36"/>
          <w:szCs w:val="36"/>
          <w:lang w:val="en-US"/>
        </w:rPr>
        <w:t xml:space="preserve"> </w:t>
      </w:r>
      <w:proofErr w:type="spellStart"/>
      <w:r w:rsidRPr="00C615B2">
        <w:rPr>
          <w:rFonts w:ascii="PF DinText Pro" w:hAnsi="PF DinText Pro"/>
          <w:i/>
          <w:iCs/>
          <w:sz w:val="36"/>
          <w:szCs w:val="36"/>
          <w:lang w:val="en-US"/>
        </w:rPr>
        <w:t>Εθνικής</w:t>
      </w:r>
      <w:proofErr w:type="spellEnd"/>
      <w:r w:rsidRPr="00C615B2">
        <w:rPr>
          <w:rFonts w:ascii="PF DinText Pro" w:hAnsi="PF DinText Pro"/>
          <w:i/>
          <w:iCs/>
          <w:sz w:val="36"/>
          <w:szCs w:val="36"/>
          <w:lang w:val="en-US"/>
        </w:rPr>
        <w:t xml:space="preserve"> </w:t>
      </w:r>
      <w:proofErr w:type="spellStart"/>
      <w:r w:rsidRPr="00C615B2">
        <w:rPr>
          <w:rFonts w:ascii="PF DinText Pro" w:hAnsi="PF DinText Pro"/>
          <w:i/>
          <w:iCs/>
          <w:sz w:val="36"/>
          <w:szCs w:val="36"/>
          <w:lang w:val="en-US"/>
        </w:rPr>
        <w:t>Συνομοσ</w:t>
      </w:r>
      <w:proofErr w:type="spellEnd"/>
      <w:r w:rsidRPr="00C615B2">
        <w:rPr>
          <w:rFonts w:ascii="PF DinText Pro" w:hAnsi="PF DinText Pro"/>
          <w:i/>
          <w:iCs/>
          <w:sz w:val="36"/>
          <w:szCs w:val="36"/>
          <w:lang w:val="en-US"/>
        </w:rPr>
        <w:t xml:space="preserve">πονδίας </w:t>
      </w:r>
      <w:r w:rsidRPr="00C615B2">
        <w:rPr>
          <w:rFonts w:ascii="PF DinText Pro" w:hAnsi="PF DinText Pro"/>
          <w:i/>
          <w:iCs/>
          <w:sz w:val="36"/>
          <w:szCs w:val="36"/>
          <w:lang w:val="en-US"/>
        </w:rPr>
        <w:br/>
      </w:r>
      <w:proofErr w:type="spellStart"/>
      <w:r w:rsidRPr="00C615B2">
        <w:rPr>
          <w:rFonts w:ascii="PF DinText Pro" w:hAnsi="PF DinText Pro"/>
          <w:i/>
          <w:iCs/>
          <w:sz w:val="36"/>
          <w:szCs w:val="36"/>
          <w:lang w:val="en-US"/>
        </w:rPr>
        <w:t>Ατόμων</w:t>
      </w:r>
      <w:proofErr w:type="spellEnd"/>
      <w:r w:rsidRPr="00C615B2">
        <w:rPr>
          <w:rFonts w:ascii="PF DinText Pro" w:hAnsi="PF DinText Pro"/>
          <w:i/>
          <w:iCs/>
          <w:sz w:val="36"/>
          <w:szCs w:val="36"/>
          <w:lang w:val="en-US"/>
        </w:rPr>
        <w:t xml:space="preserve"> </w:t>
      </w:r>
      <w:proofErr w:type="spellStart"/>
      <w:r w:rsidRPr="00C615B2">
        <w:rPr>
          <w:rFonts w:ascii="PF DinText Pro" w:hAnsi="PF DinText Pro"/>
          <w:i/>
          <w:iCs/>
          <w:sz w:val="36"/>
          <w:szCs w:val="36"/>
          <w:lang w:val="en-US"/>
        </w:rPr>
        <w:t>με</w:t>
      </w:r>
      <w:proofErr w:type="spellEnd"/>
      <w:r w:rsidRPr="00C615B2">
        <w:rPr>
          <w:rFonts w:ascii="PF DinText Pro" w:hAnsi="PF DinText Pro"/>
          <w:i/>
          <w:iCs/>
          <w:sz w:val="36"/>
          <w:szCs w:val="36"/>
          <w:lang w:val="en-US"/>
        </w:rPr>
        <w:t xml:space="preserve"> </w:t>
      </w:r>
      <w:proofErr w:type="spellStart"/>
      <w:r w:rsidRPr="00C615B2">
        <w:rPr>
          <w:rFonts w:ascii="PF DinText Pro" w:hAnsi="PF DinText Pro"/>
          <w:i/>
          <w:iCs/>
          <w:sz w:val="36"/>
          <w:szCs w:val="36"/>
          <w:lang w:val="en-US"/>
        </w:rPr>
        <w:t>Αν</w:t>
      </w:r>
      <w:proofErr w:type="spellEnd"/>
      <w:r w:rsidRPr="00C615B2">
        <w:rPr>
          <w:rFonts w:ascii="PF DinText Pro" w:hAnsi="PF DinText Pro"/>
          <w:i/>
          <w:iCs/>
          <w:sz w:val="36"/>
          <w:szCs w:val="36"/>
          <w:lang w:val="en-US"/>
        </w:rPr>
        <w:t xml:space="preserve">απηρία &amp; </w:t>
      </w:r>
      <w:proofErr w:type="spellStart"/>
      <w:r w:rsidRPr="00C615B2">
        <w:rPr>
          <w:rFonts w:ascii="PF DinText Pro" w:hAnsi="PF DinText Pro"/>
          <w:i/>
          <w:iCs/>
          <w:sz w:val="36"/>
          <w:szCs w:val="36"/>
          <w:lang w:val="en-US"/>
        </w:rPr>
        <w:t>Χρόνιες</w:t>
      </w:r>
      <w:proofErr w:type="spellEnd"/>
      <w:r w:rsidRPr="00C615B2">
        <w:rPr>
          <w:rFonts w:ascii="PF DinText Pro" w:hAnsi="PF DinText Pro"/>
          <w:i/>
          <w:iCs/>
          <w:sz w:val="36"/>
          <w:szCs w:val="36"/>
          <w:lang w:val="en-US"/>
        </w:rPr>
        <w:t xml:space="preserve"> Πα</w:t>
      </w:r>
      <w:proofErr w:type="spellStart"/>
      <w:r w:rsidRPr="00C615B2">
        <w:rPr>
          <w:rFonts w:ascii="PF DinText Pro" w:hAnsi="PF DinText Pro"/>
          <w:i/>
          <w:iCs/>
          <w:sz w:val="36"/>
          <w:szCs w:val="36"/>
          <w:lang w:val="en-US"/>
        </w:rPr>
        <w:t>θήσεις</w:t>
      </w:r>
      <w:proofErr w:type="spellEnd"/>
    </w:p>
    <w:p w14:paraId="0787598A" w14:textId="77777777" w:rsidR="00C615B2" w:rsidRDefault="00C615B2">
      <w:pPr>
        <w:ind w:firstLine="0"/>
        <w:jc w:val="left"/>
        <w:rPr>
          <w:rFonts w:ascii="PF DinDisplay Pro" w:eastAsiaTheme="majorEastAsia" w:hAnsi="PF DinDisplay Pro" w:cstheme="majorBidi"/>
          <w:b/>
          <w:bCs/>
          <w:noProof/>
          <w:color w:val="1D737E"/>
          <w:sz w:val="44"/>
          <w:szCs w:val="44"/>
        </w:rPr>
      </w:pPr>
      <w:bookmarkStart w:id="2" w:name="_Toc169083681"/>
      <w:r>
        <w:rPr>
          <w:color w:val="1D737E"/>
          <w:sz w:val="44"/>
          <w:szCs w:val="44"/>
        </w:rPr>
        <w:br w:type="page"/>
      </w:r>
    </w:p>
    <w:p w14:paraId="11166AF4" w14:textId="3713A400" w:rsidR="00FD6BFF" w:rsidRPr="00C615B2" w:rsidRDefault="000A24A0" w:rsidP="00C615B2">
      <w:pPr>
        <w:pStyle w:val="Heading1"/>
        <w:numPr>
          <w:ilvl w:val="0"/>
          <w:numId w:val="0"/>
        </w:numPr>
        <w:spacing w:after="240"/>
        <w:ind w:left="284"/>
        <w:rPr>
          <w:color w:val="1D737E"/>
          <w:sz w:val="44"/>
          <w:szCs w:val="44"/>
        </w:rPr>
      </w:pPr>
      <w:r w:rsidRPr="00C615B2">
        <w:rPr>
          <w:color w:val="1D737E"/>
          <w:sz w:val="44"/>
          <w:szCs w:val="44"/>
        </w:rPr>
        <w:lastRenderedPageBreak/>
        <w:t>Εισαγωγικό σημείωμα</w:t>
      </w:r>
      <w:bookmarkEnd w:id="2"/>
    </w:p>
    <w:p w14:paraId="2320C60E" w14:textId="2EE662AD" w:rsidR="00250EDF" w:rsidRPr="00C615B2" w:rsidRDefault="00250EDF" w:rsidP="00C615B2">
      <w:pPr>
        <w:spacing w:after="140" w:line="240" w:lineRule="auto"/>
        <w:ind w:left="284" w:right="227" w:firstLine="0"/>
        <w:rPr>
          <w:rFonts w:ascii="PF DinText Pro" w:hAnsi="PF DinText Pro"/>
          <w:sz w:val="36"/>
          <w:szCs w:val="36"/>
        </w:rPr>
      </w:pPr>
      <w:r w:rsidRPr="00C615B2">
        <w:rPr>
          <w:rFonts w:ascii="PF DinText Pro" w:hAnsi="PF DinText Pro"/>
          <w:sz w:val="36"/>
          <w:szCs w:val="36"/>
        </w:rPr>
        <w:t>Ως «κρίση» θεωρείται μία περίοδος μεγάλου κινδύνου, δυσκολίας ή αμφιβολίας, κατά την οποία πρέπει να λυθούν προβλήματα ή να ληφθούν σημαντικές αποφάσεις</w:t>
      </w:r>
      <w:r w:rsidRPr="00C615B2">
        <w:rPr>
          <w:rStyle w:val="FootnoteReference"/>
          <w:rFonts w:ascii="PF DinDisplay Pro" w:hAnsi="PF DinDisplay Pro"/>
          <w:b/>
          <w:bCs/>
          <w:color w:val="0070C0"/>
          <w:sz w:val="36"/>
          <w:szCs w:val="36"/>
        </w:rPr>
        <w:footnoteReference w:id="1"/>
      </w:r>
      <w:r w:rsidRPr="00C615B2">
        <w:rPr>
          <w:rFonts w:ascii="PF DinText Pro" w:hAnsi="PF DinText Pro"/>
          <w:sz w:val="36"/>
          <w:szCs w:val="36"/>
        </w:rPr>
        <w:t xml:space="preserve">. Οι κρίσεις είναι καταστάσεις που μπορεί επηρεάσουν τα </w:t>
      </w:r>
      <w:proofErr w:type="spellStart"/>
      <w:r w:rsidRPr="00C615B2">
        <w:rPr>
          <w:rFonts w:ascii="PF DinText Pro" w:hAnsi="PF DinText Pro"/>
          <w:sz w:val="36"/>
          <w:szCs w:val="36"/>
        </w:rPr>
        <w:t>κοινωνικο</w:t>
      </w:r>
      <w:proofErr w:type="spellEnd"/>
      <w:r w:rsidRPr="00C615B2">
        <w:rPr>
          <w:rFonts w:ascii="PF DinText Pro" w:hAnsi="PF DinText Pro"/>
          <w:sz w:val="36"/>
          <w:szCs w:val="36"/>
        </w:rPr>
        <w:t>-οικονομικά συστήματα ενός δήμου, μιας περιφέρειας ή και ολόκληρης της χώρας, ενώ μπορεί ακόμα να διαταράξουν τη δομή και τη λειτουργία της διεθνούς κοινότητας. Η εμφάνιση της κλιματικής κρίσης, της υγειονομικής κρίσης, της ανθρωπιστικής κρίσης, καθώς και άλλες κρίσεις λόγω μαζικών καταστροφών (π.χ. φυσικές, ανθρωπογενείς, χημικές, τεχνολογικές, κ.λπ.) διαμορφώνουν πλέον την επιτακτική ανάγκη για αποτελεσματική πρόληψη και δραστική διαχείριση των κρίσεων. Η ανεμπόδιστη και ισότιμη άσκηση των δικαιωμάτων των πολιτών με αναπηρία, χρόνιες παθήσεις και των οικογενειών τους σε τέτοιες καταστάσεις χρήζουν πλέον άμεσης διασφάλισης. Αυτό ορίζεται άλλωστε και από τη Σύμβαση των Ηνωμένων Εθνών για τα Δικαιώματα των Ατόμων με Αναπηρίες, όπου, σύμφωνα με το άρθρο 11, τα Κράτη λαμβάνουν όλα τα απαιτούμενα μέτρα προκειμένου να διασφαλίζουν την προστασία και την ασφάλεια των ατόμων με αναπηρία σε έκτακτες ανθρωπιστικές καταστάσεις.</w:t>
      </w:r>
    </w:p>
    <w:p w14:paraId="30BB11A9" w14:textId="3B5AD576" w:rsidR="00225AA4" w:rsidRPr="00C615B2" w:rsidRDefault="00250EDF" w:rsidP="00C615B2">
      <w:pPr>
        <w:spacing w:after="140" w:line="240" w:lineRule="auto"/>
        <w:ind w:left="284" w:right="227" w:firstLine="0"/>
        <w:rPr>
          <w:rFonts w:ascii="PF DinText Pro" w:hAnsi="PF DinText Pro"/>
          <w:sz w:val="36"/>
          <w:szCs w:val="36"/>
        </w:rPr>
      </w:pPr>
      <w:r w:rsidRPr="00C615B2">
        <w:rPr>
          <w:rFonts w:ascii="PF DinText Pro" w:hAnsi="PF DinText Pro"/>
          <w:sz w:val="36"/>
          <w:szCs w:val="36"/>
        </w:rPr>
        <w:lastRenderedPageBreak/>
        <w:t>Εν προκειμένω, οι στόχοι του παρόντος εγχειριδίου είναι τα αιρετά στελέχη και οι εργαζόμενοι του αναπηρικού κινήματος,</w:t>
      </w:r>
    </w:p>
    <w:p w14:paraId="7E29856E" w14:textId="39ED2916" w:rsidR="000A24A0" w:rsidRPr="00C615B2" w:rsidRDefault="00B53290" w:rsidP="00C615B2">
      <w:pPr>
        <w:pStyle w:val="MyParagraph"/>
        <w:spacing w:before="240" w:after="80" w:line="240" w:lineRule="auto"/>
        <w:ind w:left="284"/>
        <w:rPr>
          <w:b/>
          <w:bCs/>
          <w:color w:val="1D737E"/>
          <w:sz w:val="36"/>
          <w:szCs w:val="36"/>
        </w:rPr>
      </w:pPr>
      <w:r w:rsidRPr="00C615B2">
        <w:rPr>
          <w:b/>
          <w:bCs/>
          <w:color w:val="1D737E"/>
          <w:sz w:val="36"/>
          <w:szCs w:val="36"/>
        </w:rPr>
        <w:t>σ</w:t>
      </w:r>
      <w:r w:rsidR="000A24A0" w:rsidRPr="00C615B2">
        <w:rPr>
          <w:b/>
          <w:bCs/>
          <w:color w:val="1D737E"/>
          <w:sz w:val="36"/>
          <w:szCs w:val="36"/>
        </w:rPr>
        <w:t>ε επίπεδο γνώσεων:</w:t>
      </w:r>
    </w:p>
    <w:p w14:paraId="3BAC9C97" w14:textId="77777777"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αναπηρία σε καταστάσεις κρίσης, </w:t>
      </w:r>
    </w:p>
    <w:p w14:paraId="68002BF0" w14:textId="77777777"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να εξοικειωθούν με τις απαιτήσεις διασφάλισης των δικαιωμάτων των ατόμων με αναπηρία, χρόνιες παθήσεις και των οικογενειών τους, σε όλες τις καταστάσεις κρίσεις,</w:t>
      </w:r>
    </w:p>
    <w:p w14:paraId="69A28348" w14:textId="77777777"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 xml:space="preserve">να γνωρίσουν το Πλαίσιο </w:t>
      </w:r>
      <w:proofErr w:type="spellStart"/>
      <w:r w:rsidRPr="00C615B2">
        <w:rPr>
          <w:sz w:val="36"/>
          <w:szCs w:val="36"/>
        </w:rPr>
        <w:t>Σεντάι</w:t>
      </w:r>
      <w:proofErr w:type="spellEnd"/>
      <w:r w:rsidRPr="00C615B2">
        <w:rPr>
          <w:sz w:val="36"/>
          <w:szCs w:val="36"/>
        </w:rPr>
        <w:t xml:space="preserve"> για τη μείωση κινδύνου των καταστροφών 2015-2030,</w:t>
      </w:r>
    </w:p>
    <w:p w14:paraId="1A934CFB" w14:textId="49FC3698"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να ενημερωθούν για τον ρόλο της Πολιτικής Προστασίας,</w:t>
      </w:r>
    </w:p>
    <w:p w14:paraId="16AB0E02" w14:textId="1083332A" w:rsidR="000A24A0"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να εξοικειωθούν ακόμη περισσότερο με τη δικαιωματική προσέγγιση της αναπηρίας και τη συμπεριληπτική γλώσσα για την αναπηρία,</w:t>
      </w:r>
    </w:p>
    <w:p w14:paraId="3B452B2F" w14:textId="0D01DB6C" w:rsidR="000A24A0" w:rsidRPr="00C615B2" w:rsidRDefault="00B53290" w:rsidP="00C615B2">
      <w:pPr>
        <w:pStyle w:val="MyParagraph"/>
        <w:spacing w:before="240" w:after="80" w:line="240" w:lineRule="auto"/>
        <w:ind w:left="284"/>
        <w:rPr>
          <w:b/>
          <w:bCs/>
          <w:color w:val="1D737E"/>
          <w:sz w:val="36"/>
          <w:szCs w:val="36"/>
        </w:rPr>
      </w:pPr>
      <w:r w:rsidRPr="00C615B2">
        <w:rPr>
          <w:b/>
          <w:bCs/>
          <w:color w:val="1D737E"/>
          <w:sz w:val="36"/>
          <w:szCs w:val="36"/>
        </w:rPr>
        <w:t>σ</w:t>
      </w:r>
      <w:r w:rsidR="000A24A0" w:rsidRPr="00C615B2">
        <w:rPr>
          <w:b/>
          <w:bCs/>
          <w:color w:val="1D737E"/>
          <w:sz w:val="36"/>
          <w:szCs w:val="36"/>
        </w:rPr>
        <w:t xml:space="preserve">ε επίπεδο </w:t>
      </w:r>
      <w:proofErr w:type="spellStart"/>
      <w:r w:rsidR="000A24A0" w:rsidRPr="00C615B2">
        <w:rPr>
          <w:b/>
          <w:bCs/>
          <w:color w:val="1D737E"/>
          <w:sz w:val="36"/>
          <w:szCs w:val="36"/>
        </w:rPr>
        <w:t>ικανoτήτων</w:t>
      </w:r>
      <w:proofErr w:type="spellEnd"/>
      <w:r w:rsidR="000A24A0" w:rsidRPr="00C615B2">
        <w:rPr>
          <w:b/>
          <w:bCs/>
          <w:color w:val="1D737E"/>
          <w:sz w:val="36"/>
          <w:szCs w:val="36"/>
        </w:rPr>
        <w:t>:</w:t>
      </w:r>
    </w:p>
    <w:p w14:paraId="6E938237" w14:textId="77777777"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να είναι σε θέση να υποστηρίζουν ενεργά το Κεντρικό Κράτος, τις Περιφέρειες και τους Δήμους τους στο σχεδιασμό πολιτικής για την προστασία των δικαιωμάτων των ατόμων με αναπηρία σε καταστάσεις κρίσης,</w:t>
      </w:r>
    </w:p>
    <w:p w14:paraId="2BF75BDD" w14:textId="77777777"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 xml:space="preserve">να ασκούν πολιτική σε εθνικό, τοπικό και περιφερειακό επίπεδο για την προστασία των </w:t>
      </w:r>
      <w:r w:rsidRPr="00C615B2">
        <w:rPr>
          <w:sz w:val="36"/>
          <w:szCs w:val="36"/>
        </w:rPr>
        <w:lastRenderedPageBreak/>
        <w:t>δικαιωμάτων των ατόμων με αναπηρία σε καταστάσεις κρίσης,</w:t>
      </w:r>
    </w:p>
    <w:p w14:paraId="4B8BE5B5" w14:textId="77777777"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 xml:space="preserve">να αναγνωρίζουν τις ανάγκες και τα εμπόδια που αντιμετωπίζουν τα άτομα από διαφορετικές κατηγορίες αναπηρίας/χρόνιων παθήσεων, αλλά και τις διακρίσεις που υφίστανται, </w:t>
      </w:r>
    </w:p>
    <w:p w14:paraId="2FCB5AFB" w14:textId="50F821FA" w:rsidR="00225AA4"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να συμβάλλουν ενεργά στην ανάπτυξη Σχεδίων Πολιτικής Προστασίας,</w:t>
      </w:r>
    </w:p>
    <w:p w14:paraId="50330364" w14:textId="3BB47DFE" w:rsidR="000A24A0" w:rsidRPr="00C615B2" w:rsidRDefault="00B53290" w:rsidP="00C615B2">
      <w:pPr>
        <w:pStyle w:val="MyParagraph"/>
        <w:spacing w:before="240" w:after="80" w:line="240" w:lineRule="auto"/>
        <w:ind w:left="284"/>
        <w:rPr>
          <w:b/>
          <w:bCs/>
          <w:color w:val="1D737E"/>
          <w:sz w:val="36"/>
          <w:szCs w:val="36"/>
        </w:rPr>
      </w:pPr>
      <w:r w:rsidRPr="00C615B2">
        <w:rPr>
          <w:b/>
          <w:bCs/>
          <w:color w:val="1D737E"/>
          <w:sz w:val="36"/>
          <w:szCs w:val="36"/>
        </w:rPr>
        <w:t>σ</w:t>
      </w:r>
      <w:r w:rsidR="000A24A0" w:rsidRPr="00C615B2">
        <w:rPr>
          <w:b/>
          <w:bCs/>
          <w:color w:val="1D737E"/>
          <w:sz w:val="36"/>
          <w:szCs w:val="36"/>
        </w:rPr>
        <w:t>ε επίπεδο στάσεων:</w:t>
      </w:r>
    </w:p>
    <w:p w14:paraId="0E2548F1" w14:textId="77777777"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να κινητοποιηθούν στη διάδοση των απαιτήσεων της καθολικής συμπερίληψης των ατόμων με αναπηρία στα σχέδια πολιτικής προστασίας με όρους κοινωνικής δικαιοσύνης,</w:t>
      </w:r>
    </w:p>
    <w:p w14:paraId="476C08FC" w14:textId="77777777"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να ευαισθητοποιηθούν και να ευαισθητοποιήσουν την κοινή γνώμη για τις πολλαπλές διακρίσεις που βιώνουν τα άτομα με αναπηρία σε καταστάσεις κρίσης,</w:t>
      </w:r>
    </w:p>
    <w:p w14:paraId="16A197AC" w14:textId="77777777" w:rsidR="0033244A"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να ενθαρρύνουν την ενεργό συμμετοχή όλων των ατόμων με αναπηρία, χρόνιες παθήσεις και των οικογενειών τους στις δράσεις του αναπηρικού κινήματος, ιδιαίτερα σε δράσεις που σχετίζονται με την αντιμετώπιση κάθε μορφής κρίσεων,</w:t>
      </w:r>
    </w:p>
    <w:p w14:paraId="7753CC34" w14:textId="691A4BED" w:rsidR="00B53290" w:rsidRPr="00C615B2" w:rsidRDefault="0033244A" w:rsidP="00C615B2">
      <w:pPr>
        <w:pStyle w:val="MyParagraph"/>
        <w:numPr>
          <w:ilvl w:val="0"/>
          <w:numId w:val="9"/>
        </w:numPr>
        <w:spacing w:before="80" w:after="80" w:line="240" w:lineRule="auto"/>
        <w:ind w:left="714" w:right="227" w:hanging="357"/>
        <w:rPr>
          <w:sz w:val="36"/>
          <w:szCs w:val="36"/>
        </w:rPr>
      </w:pPr>
      <w:r w:rsidRPr="00C615B2">
        <w:rPr>
          <w:sz w:val="36"/>
          <w:szCs w:val="36"/>
        </w:rPr>
        <w:t>να κινητοποιηθούν στη διάδοση της δικαιωματικής προσέγγισης της αναπηρίας ως ζητήματος των ανθρωπίνων δικαιωμάτων.</w:t>
      </w:r>
    </w:p>
    <w:p w14:paraId="25206D51" w14:textId="77777777" w:rsidR="00C615B2" w:rsidRDefault="00C615B2">
      <w:pPr>
        <w:ind w:firstLine="0"/>
        <w:jc w:val="left"/>
        <w:rPr>
          <w:rFonts w:ascii="PF DinDisplay Pro" w:eastAsiaTheme="majorEastAsia" w:hAnsi="PF DinDisplay Pro" w:cstheme="majorBidi"/>
          <w:b/>
          <w:bCs/>
          <w:noProof/>
          <w:color w:val="1D737E"/>
          <w:sz w:val="40"/>
          <w:szCs w:val="40"/>
        </w:rPr>
      </w:pPr>
      <w:bookmarkStart w:id="3" w:name="_Toc166678514"/>
      <w:bookmarkStart w:id="4" w:name="_Toc166678732"/>
      <w:bookmarkStart w:id="5" w:name="_Toc169083682"/>
      <w:r>
        <w:rPr>
          <w:color w:val="1D737E"/>
          <w:sz w:val="40"/>
          <w:szCs w:val="40"/>
        </w:rPr>
        <w:br w:type="page"/>
      </w:r>
    </w:p>
    <w:p w14:paraId="1A2D700A" w14:textId="6E82A5D2" w:rsidR="00225AA4" w:rsidRPr="00C615B2" w:rsidRDefault="00225AA4" w:rsidP="00C615B2">
      <w:pPr>
        <w:pStyle w:val="Heading2"/>
        <w:numPr>
          <w:ilvl w:val="0"/>
          <w:numId w:val="0"/>
        </w:numPr>
        <w:spacing w:before="720"/>
        <w:jc w:val="center"/>
        <w:rPr>
          <w:color w:val="1D737E"/>
          <w:sz w:val="40"/>
          <w:szCs w:val="40"/>
        </w:rPr>
      </w:pPr>
      <w:r w:rsidRPr="00C615B2">
        <w:rPr>
          <w:color w:val="1D737E"/>
          <w:sz w:val="40"/>
          <w:szCs w:val="40"/>
        </w:rPr>
        <w:lastRenderedPageBreak/>
        <w:t>Αρχές συγγραφής</w:t>
      </w:r>
      <w:bookmarkEnd w:id="3"/>
      <w:bookmarkEnd w:id="4"/>
      <w:bookmarkEnd w:id="5"/>
    </w:p>
    <w:p w14:paraId="2A4F2F4E" w14:textId="1ECBF399" w:rsidR="00B53290" w:rsidRPr="00C615B2" w:rsidRDefault="0033244A" w:rsidP="00C615B2">
      <w:pPr>
        <w:spacing w:after="140" w:line="240" w:lineRule="auto"/>
        <w:ind w:left="284" w:right="227" w:firstLine="0"/>
        <w:rPr>
          <w:rFonts w:ascii="PF DinText Pro" w:hAnsi="PF DinText Pro"/>
          <w:sz w:val="36"/>
          <w:szCs w:val="36"/>
        </w:rPr>
      </w:pPr>
      <w:r w:rsidRPr="00C615B2">
        <w:rPr>
          <w:rFonts w:ascii="PF DinText Pro" w:hAnsi="PF DinText Pro"/>
          <w:sz w:val="36"/>
          <w:szCs w:val="36"/>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αναγνώστη/αναγνώστριας. Επίσης, με κάθε αναφορά στα «άτομα με αναπηρία» στο παρόν εγχειρίδιο, νοείται το σύνολο </w:t>
      </w:r>
      <w:r w:rsidRPr="00C615B2">
        <w:rPr>
          <w:rFonts w:ascii="PF DinText Pro" w:hAnsi="PF DinText Pro"/>
          <w:b/>
          <w:bCs/>
          <w:sz w:val="36"/>
          <w:szCs w:val="36"/>
        </w:rPr>
        <w:t>(α)</w:t>
      </w:r>
      <w:r w:rsidRPr="00C615B2">
        <w:rPr>
          <w:rFonts w:ascii="PF DinText Pro" w:hAnsi="PF DinText Pro"/>
          <w:sz w:val="36"/>
          <w:szCs w:val="36"/>
        </w:rPr>
        <w:t xml:space="preserve"> των ατόμων από όλες τις κατηγορίες αναπηρίας, </w:t>
      </w:r>
      <w:r w:rsidRPr="00C615B2">
        <w:rPr>
          <w:rFonts w:ascii="PF DinText Pro" w:hAnsi="PF DinText Pro"/>
          <w:b/>
          <w:bCs/>
          <w:sz w:val="36"/>
          <w:szCs w:val="36"/>
        </w:rPr>
        <w:t>(β)</w:t>
      </w:r>
      <w:r w:rsidRPr="00C615B2">
        <w:rPr>
          <w:rFonts w:ascii="PF DinText Pro" w:hAnsi="PF DinText Pro"/>
          <w:sz w:val="36"/>
          <w:szCs w:val="36"/>
        </w:rPr>
        <w:t xml:space="preserve"> των ατόμων με χρόνιες και σπάνιες παθήσεις και </w:t>
      </w:r>
      <w:r w:rsidRPr="00C615B2">
        <w:rPr>
          <w:rFonts w:ascii="PF DinText Pro" w:hAnsi="PF DinText Pro"/>
          <w:b/>
          <w:bCs/>
          <w:sz w:val="36"/>
          <w:szCs w:val="36"/>
        </w:rPr>
        <w:t>(γ)</w:t>
      </w:r>
      <w:r w:rsidRPr="00C615B2">
        <w:rPr>
          <w:rFonts w:ascii="PF DinText Pro" w:hAnsi="PF DinText Pro"/>
          <w:sz w:val="36"/>
          <w:szCs w:val="36"/>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r w:rsidR="00225AA4" w:rsidRPr="00C615B2">
        <w:rPr>
          <w:rFonts w:ascii="PF DinText Pro" w:hAnsi="PF DinText Pro"/>
          <w:sz w:val="36"/>
          <w:szCs w:val="36"/>
        </w:rPr>
        <w:t>.</w:t>
      </w:r>
    </w:p>
    <w:p w14:paraId="0D383EF9" w14:textId="77777777" w:rsidR="00C615B2" w:rsidRDefault="00C615B2">
      <w:pPr>
        <w:ind w:firstLine="0"/>
        <w:jc w:val="left"/>
        <w:rPr>
          <w:rFonts w:ascii="PF DinDisplay Pro" w:eastAsiaTheme="majorEastAsia" w:hAnsi="PF DinDisplay Pro" w:cstheme="majorBidi"/>
          <w:b/>
          <w:bCs/>
          <w:noProof/>
          <w:color w:val="1D737E"/>
          <w:sz w:val="40"/>
          <w:szCs w:val="40"/>
        </w:rPr>
      </w:pPr>
      <w:bookmarkStart w:id="6" w:name="_Toc166678515"/>
      <w:bookmarkStart w:id="7" w:name="_Toc166678733"/>
      <w:bookmarkStart w:id="8" w:name="_Toc169083683"/>
      <w:r>
        <w:rPr>
          <w:color w:val="1D737E"/>
          <w:sz w:val="40"/>
          <w:szCs w:val="40"/>
        </w:rPr>
        <w:br w:type="page"/>
      </w:r>
    </w:p>
    <w:p w14:paraId="1FBE6CE4" w14:textId="680E71FF" w:rsidR="00EC6E22" w:rsidRPr="00C615B2" w:rsidRDefault="00EC6E22" w:rsidP="00C615B2">
      <w:pPr>
        <w:pStyle w:val="Heading2"/>
        <w:numPr>
          <w:ilvl w:val="0"/>
          <w:numId w:val="0"/>
        </w:numPr>
        <w:jc w:val="center"/>
        <w:rPr>
          <w:color w:val="1D737E"/>
          <w:sz w:val="40"/>
          <w:szCs w:val="40"/>
        </w:rPr>
      </w:pPr>
      <w:r w:rsidRPr="00C615B2">
        <w:rPr>
          <w:color w:val="1D737E"/>
          <w:sz w:val="40"/>
          <w:szCs w:val="40"/>
        </w:rPr>
        <w:lastRenderedPageBreak/>
        <w:t>Αποσαφήνιση εννοιών</w:t>
      </w:r>
      <w:bookmarkEnd w:id="6"/>
      <w:bookmarkEnd w:id="7"/>
      <w:bookmarkEnd w:id="8"/>
    </w:p>
    <w:tbl>
      <w:tblPr>
        <w:tblStyle w:val="TableGrid"/>
        <w:tblW w:w="0" w:type="auto"/>
        <w:tblBorders>
          <w:top w:val="single" w:sz="4" w:space="0" w:color="1D737E"/>
          <w:left w:val="none" w:sz="0" w:space="0" w:color="auto"/>
          <w:bottom w:val="single" w:sz="4" w:space="0" w:color="1D737E"/>
          <w:right w:val="none" w:sz="0" w:space="0" w:color="auto"/>
          <w:insideH w:val="single" w:sz="4" w:space="0" w:color="1D737E"/>
          <w:insideV w:val="none" w:sz="0" w:space="0" w:color="auto"/>
        </w:tblBorders>
        <w:tblLook w:val="04A0" w:firstRow="1" w:lastRow="0" w:firstColumn="1" w:lastColumn="0" w:noHBand="0" w:noVBand="1"/>
      </w:tblPr>
      <w:tblGrid>
        <w:gridCol w:w="2732"/>
        <w:gridCol w:w="5999"/>
      </w:tblGrid>
      <w:tr w:rsidR="00EC6E22" w:rsidRPr="00C615B2" w14:paraId="2A96784E" w14:textId="77777777" w:rsidTr="00C90D00">
        <w:tc>
          <w:tcPr>
            <w:tcW w:w="2552" w:type="dxa"/>
            <w:shd w:val="clear" w:color="auto" w:fill="C9DEE8"/>
          </w:tcPr>
          <w:p w14:paraId="1C87E30B" w14:textId="4609CE6D" w:rsidR="00EC6E22" w:rsidRPr="00C615B2" w:rsidRDefault="00EC6E22" w:rsidP="00C615B2">
            <w:pPr>
              <w:pStyle w:val="MyParagraph"/>
              <w:spacing w:before="40" w:after="40" w:line="240" w:lineRule="auto"/>
              <w:jc w:val="left"/>
              <w:rPr>
                <w:b/>
                <w:bCs/>
                <w:sz w:val="36"/>
                <w:szCs w:val="36"/>
                <w:lang w:val="en-US"/>
              </w:rPr>
            </w:pPr>
            <w:r w:rsidRPr="00C615B2">
              <w:rPr>
                <w:b/>
                <w:bCs/>
                <w:sz w:val="36"/>
                <w:szCs w:val="36"/>
                <w:lang w:val="en-US"/>
              </w:rPr>
              <w:t>«</w:t>
            </w:r>
            <w:proofErr w:type="spellStart"/>
            <w:r w:rsidRPr="00C615B2">
              <w:rPr>
                <w:b/>
                <w:bCs/>
                <w:sz w:val="36"/>
                <w:szCs w:val="36"/>
                <w:lang w:val="en-US"/>
              </w:rPr>
              <w:t>άτομ</w:t>
            </w:r>
            <w:proofErr w:type="spellEnd"/>
            <w:r w:rsidRPr="00C615B2">
              <w:rPr>
                <w:b/>
                <w:bCs/>
                <w:sz w:val="36"/>
                <w:szCs w:val="36"/>
                <w:lang w:val="en-US"/>
              </w:rPr>
              <w:t xml:space="preserve">α </w:t>
            </w:r>
            <w:proofErr w:type="spellStart"/>
            <w:r w:rsidRPr="00C615B2">
              <w:rPr>
                <w:b/>
                <w:bCs/>
                <w:sz w:val="36"/>
                <w:szCs w:val="36"/>
                <w:lang w:val="en-US"/>
              </w:rPr>
              <w:t>με</w:t>
            </w:r>
            <w:proofErr w:type="spellEnd"/>
            <w:r w:rsidRPr="00C615B2">
              <w:rPr>
                <w:b/>
                <w:bCs/>
                <w:sz w:val="36"/>
                <w:szCs w:val="36"/>
                <w:lang w:val="en-US"/>
              </w:rPr>
              <w:t xml:space="preserve"> αναπ</w:t>
            </w:r>
            <w:proofErr w:type="spellStart"/>
            <w:r w:rsidRPr="00C615B2">
              <w:rPr>
                <w:b/>
                <w:bCs/>
                <w:sz w:val="36"/>
                <w:szCs w:val="36"/>
                <w:lang w:val="en-US"/>
              </w:rPr>
              <w:t>ηρί</w:t>
            </w:r>
            <w:proofErr w:type="spellEnd"/>
            <w:r w:rsidRPr="00C615B2">
              <w:rPr>
                <w:b/>
                <w:bCs/>
                <w:sz w:val="36"/>
                <w:szCs w:val="36"/>
                <w:lang w:val="en-US"/>
              </w:rPr>
              <w:t>α»</w:t>
            </w:r>
          </w:p>
        </w:tc>
        <w:tc>
          <w:tcPr>
            <w:tcW w:w="6169" w:type="dxa"/>
            <w:shd w:val="clear" w:color="auto" w:fill="C9DEE8"/>
          </w:tcPr>
          <w:p w14:paraId="241DE993" w14:textId="4088EB0C" w:rsidR="00EC6E22" w:rsidRPr="00C615B2" w:rsidRDefault="0033244A" w:rsidP="00C615B2">
            <w:pPr>
              <w:pStyle w:val="MyParagraph"/>
              <w:spacing w:before="40" w:after="40" w:line="240" w:lineRule="auto"/>
              <w:rPr>
                <w:sz w:val="36"/>
                <w:szCs w:val="36"/>
              </w:rPr>
            </w:pPr>
            <w:r w:rsidRPr="00C615B2">
              <w:rPr>
                <w:sz w:val="36"/>
                <w:szCs w:val="36"/>
                <w:lang w:val="en-US"/>
              </w:rPr>
              <w:t xml:space="preserve">Τα </w:t>
            </w:r>
            <w:proofErr w:type="spellStart"/>
            <w:r w:rsidRPr="00C615B2">
              <w:rPr>
                <w:sz w:val="36"/>
                <w:szCs w:val="36"/>
                <w:lang w:val="en-US"/>
              </w:rPr>
              <w:t>άτομ</w:t>
            </w:r>
            <w:proofErr w:type="spellEnd"/>
            <w:r w:rsidRPr="00C615B2">
              <w:rPr>
                <w:sz w:val="36"/>
                <w:szCs w:val="36"/>
                <w:lang w:val="en-US"/>
              </w:rPr>
              <w:t>α π</w:t>
            </w:r>
            <w:proofErr w:type="spellStart"/>
            <w:r w:rsidRPr="00C615B2">
              <w:rPr>
                <w:sz w:val="36"/>
                <w:szCs w:val="36"/>
                <w:lang w:val="en-US"/>
              </w:rPr>
              <w:t>ου</w:t>
            </w:r>
            <w:proofErr w:type="spellEnd"/>
            <w:r w:rsidRPr="00C615B2">
              <w:rPr>
                <w:sz w:val="36"/>
                <w:szCs w:val="36"/>
                <w:lang w:val="en-US"/>
              </w:rPr>
              <w:t xml:space="preserve"> </w:t>
            </w:r>
            <w:proofErr w:type="spellStart"/>
            <w:r w:rsidRPr="00C615B2">
              <w:rPr>
                <w:sz w:val="36"/>
                <w:szCs w:val="36"/>
                <w:lang w:val="en-US"/>
              </w:rPr>
              <w:t>έχουν</w:t>
            </w:r>
            <w:proofErr w:type="spellEnd"/>
            <w:r w:rsidRPr="00C615B2">
              <w:rPr>
                <w:sz w:val="36"/>
                <w:szCs w:val="36"/>
                <w:lang w:val="en-US"/>
              </w:rPr>
              <w:t xml:space="preserve"> μα</w:t>
            </w:r>
            <w:proofErr w:type="spellStart"/>
            <w:r w:rsidRPr="00C615B2">
              <w:rPr>
                <w:sz w:val="36"/>
                <w:szCs w:val="36"/>
                <w:lang w:val="en-US"/>
              </w:rPr>
              <w:t>κροχρόνιες</w:t>
            </w:r>
            <w:proofErr w:type="spellEnd"/>
            <w:r w:rsidRPr="00C615B2">
              <w:rPr>
                <w:sz w:val="36"/>
                <w:szCs w:val="36"/>
                <w:lang w:val="en-US"/>
              </w:rPr>
              <w:t xml:space="preserve"> </w:t>
            </w:r>
            <w:proofErr w:type="spellStart"/>
            <w:r w:rsidRPr="00C615B2">
              <w:rPr>
                <w:sz w:val="36"/>
                <w:szCs w:val="36"/>
                <w:lang w:val="en-US"/>
              </w:rPr>
              <w:t>σωμ</w:t>
            </w:r>
            <w:proofErr w:type="spellEnd"/>
            <w:r w:rsidRPr="00C615B2">
              <w:rPr>
                <w:sz w:val="36"/>
                <w:szCs w:val="36"/>
                <w:lang w:val="en-US"/>
              </w:rPr>
              <w:t xml:space="preserve">ατικές, </w:t>
            </w:r>
            <w:proofErr w:type="spellStart"/>
            <w:r w:rsidRPr="00C615B2">
              <w:rPr>
                <w:sz w:val="36"/>
                <w:szCs w:val="36"/>
                <w:lang w:val="en-US"/>
              </w:rPr>
              <w:t>ψυχικές</w:t>
            </w:r>
            <w:proofErr w:type="spellEnd"/>
            <w:r w:rsidRPr="00C615B2">
              <w:rPr>
                <w:sz w:val="36"/>
                <w:szCs w:val="36"/>
                <w:lang w:val="en-US"/>
              </w:rPr>
              <w:t xml:space="preserve">, </w:t>
            </w:r>
            <w:proofErr w:type="spellStart"/>
            <w:r w:rsidRPr="00C615B2">
              <w:rPr>
                <w:sz w:val="36"/>
                <w:szCs w:val="36"/>
                <w:lang w:val="en-US"/>
              </w:rPr>
              <w:t>νοητικές</w:t>
            </w:r>
            <w:proofErr w:type="spellEnd"/>
            <w:r w:rsidRPr="00C615B2">
              <w:rPr>
                <w:sz w:val="36"/>
                <w:szCs w:val="36"/>
                <w:lang w:val="en-US"/>
              </w:rPr>
              <w:t xml:space="preserve"> ή α</w:t>
            </w:r>
            <w:proofErr w:type="spellStart"/>
            <w:r w:rsidRPr="00C615B2">
              <w:rPr>
                <w:sz w:val="36"/>
                <w:szCs w:val="36"/>
                <w:lang w:val="en-US"/>
              </w:rPr>
              <w:t>ισθητηρι</w:t>
            </w:r>
            <w:proofErr w:type="spellEnd"/>
            <w:r w:rsidRPr="00C615B2">
              <w:rPr>
                <w:sz w:val="36"/>
                <w:szCs w:val="36"/>
                <w:lang w:val="en-US"/>
              </w:rPr>
              <w:t xml:space="preserve">ακές </w:t>
            </w:r>
            <w:proofErr w:type="spellStart"/>
            <w:r w:rsidRPr="00C615B2">
              <w:rPr>
                <w:sz w:val="36"/>
                <w:szCs w:val="36"/>
                <w:lang w:val="en-US"/>
              </w:rPr>
              <w:t>δυσχέρειες</w:t>
            </w:r>
            <w:proofErr w:type="spellEnd"/>
            <w:r w:rsidRPr="00C615B2">
              <w:rPr>
                <w:sz w:val="36"/>
                <w:szCs w:val="36"/>
                <w:lang w:val="en-US"/>
              </w:rPr>
              <w:t>, π</w:t>
            </w:r>
            <w:proofErr w:type="spellStart"/>
            <w:r w:rsidRPr="00C615B2">
              <w:rPr>
                <w:sz w:val="36"/>
                <w:szCs w:val="36"/>
                <w:lang w:val="en-US"/>
              </w:rPr>
              <w:t>ου</w:t>
            </w:r>
            <w:proofErr w:type="spellEnd"/>
            <w:r w:rsidRPr="00C615B2">
              <w:rPr>
                <w:sz w:val="36"/>
                <w:szCs w:val="36"/>
                <w:lang w:val="en-US"/>
              </w:rPr>
              <w:t xml:space="preserve">, </w:t>
            </w:r>
            <w:proofErr w:type="spellStart"/>
            <w:r w:rsidRPr="00C615B2">
              <w:rPr>
                <w:sz w:val="36"/>
                <w:szCs w:val="36"/>
                <w:lang w:val="en-US"/>
              </w:rPr>
              <w:t>σε</w:t>
            </w:r>
            <w:proofErr w:type="spellEnd"/>
            <w:r w:rsidRPr="00C615B2">
              <w:rPr>
                <w:sz w:val="36"/>
                <w:szCs w:val="36"/>
                <w:lang w:val="en-US"/>
              </w:rPr>
              <w:t xml:space="preserve"> α</w:t>
            </w:r>
            <w:proofErr w:type="spellStart"/>
            <w:r w:rsidRPr="00C615B2">
              <w:rPr>
                <w:sz w:val="36"/>
                <w:szCs w:val="36"/>
                <w:lang w:val="en-US"/>
              </w:rPr>
              <w:t>λληλε</w:t>
            </w:r>
            <w:proofErr w:type="spellEnd"/>
            <w:r w:rsidRPr="00C615B2">
              <w:rPr>
                <w:sz w:val="36"/>
                <w:szCs w:val="36"/>
                <w:lang w:val="en-US"/>
              </w:rPr>
              <w:t xml:space="preserve">πίδραση </w:t>
            </w:r>
            <w:proofErr w:type="spellStart"/>
            <w:r w:rsidRPr="00C615B2">
              <w:rPr>
                <w:sz w:val="36"/>
                <w:szCs w:val="36"/>
                <w:lang w:val="en-US"/>
              </w:rPr>
              <w:t>με</w:t>
            </w:r>
            <w:proofErr w:type="spellEnd"/>
            <w:r w:rsidRPr="00C615B2">
              <w:rPr>
                <w:sz w:val="36"/>
                <w:szCs w:val="36"/>
                <w:lang w:val="en-US"/>
              </w:rPr>
              <w:t xml:space="preserve"> </w:t>
            </w:r>
            <w:proofErr w:type="spellStart"/>
            <w:r w:rsidRPr="00C615B2">
              <w:rPr>
                <w:sz w:val="36"/>
                <w:szCs w:val="36"/>
                <w:lang w:val="en-US"/>
              </w:rPr>
              <w:t>διάφορ</w:t>
            </w:r>
            <w:proofErr w:type="spellEnd"/>
            <w:r w:rsidRPr="00C615B2">
              <w:rPr>
                <w:sz w:val="36"/>
                <w:szCs w:val="36"/>
                <w:lang w:val="en-US"/>
              </w:rPr>
              <w:t xml:space="preserve">α </w:t>
            </w:r>
            <w:proofErr w:type="spellStart"/>
            <w:r w:rsidRPr="00C615B2">
              <w:rPr>
                <w:sz w:val="36"/>
                <w:szCs w:val="36"/>
                <w:lang w:val="en-US"/>
              </w:rPr>
              <w:t>εμ</w:t>
            </w:r>
            <w:proofErr w:type="spellEnd"/>
            <w:r w:rsidRPr="00C615B2">
              <w:rPr>
                <w:sz w:val="36"/>
                <w:szCs w:val="36"/>
                <w:lang w:val="en-US"/>
              </w:rPr>
              <w:t>πόδια, μπ</w:t>
            </w:r>
            <w:proofErr w:type="spellStart"/>
            <w:r w:rsidRPr="00C615B2">
              <w:rPr>
                <w:sz w:val="36"/>
                <w:szCs w:val="36"/>
                <w:lang w:val="en-US"/>
              </w:rPr>
              <w:t>ορούν</w:t>
            </w:r>
            <w:proofErr w:type="spellEnd"/>
            <w:r w:rsidRPr="00C615B2">
              <w:rPr>
                <w:sz w:val="36"/>
                <w:szCs w:val="36"/>
                <w:lang w:val="en-US"/>
              </w:rPr>
              <w:t xml:space="preserve"> να πα</w:t>
            </w:r>
            <w:proofErr w:type="spellStart"/>
            <w:r w:rsidRPr="00C615B2">
              <w:rPr>
                <w:sz w:val="36"/>
                <w:szCs w:val="36"/>
                <w:lang w:val="en-US"/>
              </w:rPr>
              <w:t>ρεμ</w:t>
            </w:r>
            <w:proofErr w:type="spellEnd"/>
            <w:r w:rsidRPr="00C615B2">
              <w:rPr>
                <w:sz w:val="36"/>
                <w:szCs w:val="36"/>
                <w:lang w:val="en-US"/>
              </w:rPr>
              <w:t xml:space="preserve">ποδίσουν </w:t>
            </w:r>
            <w:proofErr w:type="spellStart"/>
            <w:r w:rsidRPr="00C615B2">
              <w:rPr>
                <w:sz w:val="36"/>
                <w:szCs w:val="36"/>
                <w:lang w:val="en-US"/>
              </w:rPr>
              <w:t>την</w:t>
            </w:r>
            <w:proofErr w:type="spellEnd"/>
            <w:r w:rsidRPr="00C615B2">
              <w:rPr>
                <w:sz w:val="36"/>
                <w:szCs w:val="36"/>
                <w:lang w:val="en-US"/>
              </w:rPr>
              <w:t xml:space="preserve"> π</w:t>
            </w:r>
            <w:proofErr w:type="spellStart"/>
            <w:r w:rsidRPr="00C615B2">
              <w:rPr>
                <w:sz w:val="36"/>
                <w:szCs w:val="36"/>
                <w:lang w:val="en-US"/>
              </w:rPr>
              <w:t>λήρη</w:t>
            </w:r>
            <w:proofErr w:type="spellEnd"/>
            <w:r w:rsidRPr="00C615B2">
              <w:rPr>
                <w:sz w:val="36"/>
                <w:szCs w:val="36"/>
                <w:lang w:val="en-US"/>
              </w:rPr>
              <w:t xml:space="preserve"> και απ</w:t>
            </w:r>
            <w:proofErr w:type="spellStart"/>
            <w:r w:rsidRPr="00C615B2">
              <w:rPr>
                <w:sz w:val="36"/>
                <w:szCs w:val="36"/>
                <w:lang w:val="en-US"/>
              </w:rPr>
              <w:t>οτελεσμ</w:t>
            </w:r>
            <w:proofErr w:type="spellEnd"/>
            <w:r w:rsidRPr="00C615B2">
              <w:rPr>
                <w:sz w:val="36"/>
                <w:szCs w:val="36"/>
                <w:lang w:val="en-US"/>
              </w:rPr>
              <w:t xml:space="preserve">ατική </w:t>
            </w:r>
            <w:proofErr w:type="spellStart"/>
            <w:r w:rsidRPr="00C615B2">
              <w:rPr>
                <w:sz w:val="36"/>
                <w:szCs w:val="36"/>
                <w:lang w:val="en-US"/>
              </w:rPr>
              <w:t>συμμετοχή</w:t>
            </w:r>
            <w:proofErr w:type="spellEnd"/>
            <w:r w:rsidRPr="00C615B2">
              <w:rPr>
                <w:sz w:val="36"/>
                <w:szCs w:val="36"/>
                <w:lang w:val="en-US"/>
              </w:rPr>
              <w:t xml:space="preserve"> </w:t>
            </w:r>
            <w:proofErr w:type="spellStart"/>
            <w:r w:rsidRPr="00C615B2">
              <w:rPr>
                <w:sz w:val="36"/>
                <w:szCs w:val="36"/>
                <w:lang w:val="en-US"/>
              </w:rPr>
              <w:t>τους</w:t>
            </w:r>
            <w:proofErr w:type="spellEnd"/>
            <w:r w:rsidRPr="00C615B2">
              <w:rPr>
                <w:sz w:val="36"/>
                <w:szCs w:val="36"/>
                <w:lang w:val="en-US"/>
              </w:rPr>
              <w:t xml:space="preserve"> </w:t>
            </w:r>
            <w:proofErr w:type="spellStart"/>
            <w:r w:rsidRPr="00C615B2">
              <w:rPr>
                <w:sz w:val="36"/>
                <w:szCs w:val="36"/>
                <w:lang w:val="en-US"/>
              </w:rPr>
              <w:t>στην</w:t>
            </w:r>
            <w:proofErr w:type="spellEnd"/>
            <w:r w:rsidRPr="00C615B2">
              <w:rPr>
                <w:sz w:val="36"/>
                <w:szCs w:val="36"/>
                <w:lang w:val="en-US"/>
              </w:rPr>
              <w:t xml:space="preserve"> </w:t>
            </w:r>
            <w:proofErr w:type="spellStart"/>
            <w:r w:rsidRPr="00C615B2">
              <w:rPr>
                <w:sz w:val="36"/>
                <w:szCs w:val="36"/>
                <w:lang w:val="en-US"/>
              </w:rPr>
              <w:t>κοινωνί</w:t>
            </w:r>
            <w:proofErr w:type="spellEnd"/>
            <w:r w:rsidRPr="00C615B2">
              <w:rPr>
                <w:sz w:val="36"/>
                <w:szCs w:val="36"/>
                <w:lang w:val="en-US"/>
              </w:rPr>
              <w:t xml:space="preserve">α, </w:t>
            </w:r>
            <w:proofErr w:type="spellStart"/>
            <w:r w:rsidRPr="00C615B2">
              <w:rPr>
                <w:sz w:val="36"/>
                <w:szCs w:val="36"/>
                <w:lang w:val="en-US"/>
              </w:rPr>
              <w:t>σε</w:t>
            </w:r>
            <w:proofErr w:type="spellEnd"/>
            <w:r w:rsidRPr="00C615B2">
              <w:rPr>
                <w:sz w:val="36"/>
                <w:szCs w:val="36"/>
                <w:lang w:val="en-US"/>
              </w:rPr>
              <w:t xml:space="preserve"> </w:t>
            </w:r>
            <w:proofErr w:type="spellStart"/>
            <w:r w:rsidRPr="00C615B2">
              <w:rPr>
                <w:sz w:val="36"/>
                <w:szCs w:val="36"/>
                <w:lang w:val="en-US"/>
              </w:rPr>
              <w:t>ίση</w:t>
            </w:r>
            <w:proofErr w:type="spellEnd"/>
            <w:r w:rsidRPr="00C615B2">
              <w:rPr>
                <w:sz w:val="36"/>
                <w:szCs w:val="36"/>
                <w:lang w:val="en-US"/>
              </w:rPr>
              <w:t xml:space="preserve"> β</w:t>
            </w:r>
            <w:proofErr w:type="spellStart"/>
            <w:r w:rsidRPr="00C615B2">
              <w:rPr>
                <w:sz w:val="36"/>
                <w:szCs w:val="36"/>
                <w:lang w:val="en-US"/>
              </w:rPr>
              <w:t>άση</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w:t>
            </w:r>
            <w:proofErr w:type="spellStart"/>
            <w:r w:rsidRPr="00C615B2">
              <w:rPr>
                <w:sz w:val="36"/>
                <w:szCs w:val="36"/>
                <w:lang w:val="en-US"/>
              </w:rPr>
              <w:t>τους</w:t>
            </w:r>
            <w:proofErr w:type="spellEnd"/>
            <w:r w:rsidRPr="00C615B2">
              <w:rPr>
                <w:sz w:val="36"/>
                <w:szCs w:val="36"/>
                <w:lang w:val="en-US"/>
              </w:rPr>
              <w:t xml:space="preserve"> </w:t>
            </w:r>
            <w:proofErr w:type="spellStart"/>
            <w:r w:rsidRPr="00C615B2">
              <w:rPr>
                <w:sz w:val="36"/>
                <w:szCs w:val="36"/>
                <w:lang w:val="en-US"/>
              </w:rPr>
              <w:t>άλλους</w:t>
            </w:r>
            <w:proofErr w:type="spellEnd"/>
            <w:r w:rsidRPr="00C615B2">
              <w:rPr>
                <w:sz w:val="36"/>
                <w:szCs w:val="36"/>
                <w:lang w:val="en-US"/>
              </w:rPr>
              <w:t xml:space="preserve"> π</w:t>
            </w:r>
            <w:proofErr w:type="spellStart"/>
            <w:r w:rsidRPr="00C615B2">
              <w:rPr>
                <w:sz w:val="36"/>
                <w:szCs w:val="36"/>
                <w:lang w:val="en-US"/>
              </w:rPr>
              <w:t>ολίτες</w:t>
            </w:r>
            <w:proofErr w:type="spellEnd"/>
            <w:r w:rsidRPr="00C615B2">
              <w:rPr>
                <w:sz w:val="36"/>
                <w:szCs w:val="36"/>
                <w:lang w:val="en-US"/>
              </w:rPr>
              <w:t>. [</w:t>
            </w:r>
            <w:r w:rsidR="005D5835" w:rsidRPr="00C615B2">
              <w:rPr>
                <w:color w:val="1F4E79" w:themeColor="accent5" w:themeShade="80"/>
                <w:sz w:val="36"/>
                <w:szCs w:val="36"/>
                <w:highlight w:val="yellow"/>
                <w:lang w:val="en-US"/>
              </w:rPr>
              <w:fldChar w:fldCharType="begin"/>
            </w:r>
            <w:r w:rsidR="005D5835" w:rsidRPr="00C615B2">
              <w:rPr>
                <w:color w:val="1F4E79" w:themeColor="accent5" w:themeShade="80"/>
                <w:sz w:val="36"/>
                <w:szCs w:val="36"/>
                <w:lang w:val="en-US"/>
              </w:rPr>
              <w:instrText xml:space="preserve"> REF _Ref169084441 \n \h </w:instrText>
            </w:r>
            <w:r w:rsidR="00EA03F9" w:rsidRPr="00C615B2">
              <w:rPr>
                <w:color w:val="1F4E79" w:themeColor="accent5" w:themeShade="80"/>
                <w:sz w:val="36"/>
                <w:szCs w:val="36"/>
                <w:highlight w:val="yellow"/>
                <w:lang w:val="en-US"/>
              </w:rPr>
              <w:instrText xml:space="preserve"> \* MERGEFORMAT </w:instrText>
            </w:r>
            <w:r w:rsidR="005D5835" w:rsidRPr="00C615B2">
              <w:rPr>
                <w:color w:val="1F4E79" w:themeColor="accent5" w:themeShade="80"/>
                <w:sz w:val="36"/>
                <w:szCs w:val="36"/>
                <w:highlight w:val="yellow"/>
                <w:lang w:val="en-US"/>
              </w:rPr>
            </w:r>
            <w:r w:rsidR="005D5835" w:rsidRPr="00C615B2">
              <w:rPr>
                <w:color w:val="1F4E79" w:themeColor="accent5" w:themeShade="80"/>
                <w:sz w:val="36"/>
                <w:szCs w:val="36"/>
                <w:highlight w:val="yellow"/>
                <w:lang w:val="en-US"/>
              </w:rPr>
              <w:fldChar w:fldCharType="separate"/>
            </w:r>
            <w:r w:rsidR="00D57EF6">
              <w:rPr>
                <w:rFonts w:hint="eastAsia"/>
                <w:color w:val="1F4E79" w:themeColor="accent5" w:themeShade="80"/>
                <w:sz w:val="36"/>
                <w:szCs w:val="36"/>
                <w:cs/>
                <w:lang w:val="en-US"/>
              </w:rPr>
              <w:t>‎</w:t>
            </w:r>
            <w:r w:rsidR="00D57EF6">
              <w:rPr>
                <w:color w:val="1F4E79" w:themeColor="accent5" w:themeShade="80"/>
                <w:sz w:val="36"/>
                <w:szCs w:val="36"/>
                <w:lang w:val="en-US"/>
              </w:rPr>
              <w:t>1</w:t>
            </w:r>
            <w:r w:rsidR="005D5835" w:rsidRPr="00C615B2">
              <w:rPr>
                <w:color w:val="1F4E79" w:themeColor="accent5" w:themeShade="80"/>
                <w:sz w:val="36"/>
                <w:szCs w:val="36"/>
                <w:highlight w:val="yellow"/>
                <w:lang w:val="en-US"/>
              </w:rPr>
              <w:fldChar w:fldCharType="end"/>
            </w:r>
            <w:r w:rsidRPr="00C615B2">
              <w:rPr>
                <w:sz w:val="36"/>
                <w:szCs w:val="36"/>
                <w:lang w:val="en-US"/>
              </w:rPr>
              <w:t>]</w:t>
            </w:r>
          </w:p>
        </w:tc>
      </w:tr>
      <w:tr w:rsidR="00EC6E22" w:rsidRPr="00C615B2" w14:paraId="6BA60518" w14:textId="77777777" w:rsidTr="0033244A">
        <w:tc>
          <w:tcPr>
            <w:tcW w:w="2552" w:type="dxa"/>
          </w:tcPr>
          <w:p w14:paraId="6992223F" w14:textId="79B9D63C" w:rsidR="00EC6E22" w:rsidRPr="00C615B2" w:rsidRDefault="00EC6E22" w:rsidP="00C615B2">
            <w:pPr>
              <w:pStyle w:val="MyParagraph"/>
              <w:spacing w:before="40" w:after="40" w:line="240" w:lineRule="auto"/>
              <w:jc w:val="left"/>
              <w:rPr>
                <w:b/>
                <w:bCs/>
                <w:sz w:val="36"/>
                <w:szCs w:val="36"/>
                <w:lang w:val="en-US"/>
              </w:rPr>
            </w:pPr>
            <w:r w:rsidRPr="00C615B2">
              <w:rPr>
                <w:b/>
                <w:bCs/>
                <w:sz w:val="36"/>
                <w:szCs w:val="36"/>
                <w:lang w:val="en-US"/>
              </w:rPr>
              <w:t>«αναπ</w:t>
            </w:r>
            <w:proofErr w:type="spellStart"/>
            <w:r w:rsidRPr="00C615B2">
              <w:rPr>
                <w:b/>
                <w:bCs/>
                <w:sz w:val="36"/>
                <w:szCs w:val="36"/>
                <w:lang w:val="en-US"/>
              </w:rPr>
              <w:t>ηρί</w:t>
            </w:r>
            <w:proofErr w:type="spellEnd"/>
            <w:r w:rsidRPr="00C615B2">
              <w:rPr>
                <w:b/>
                <w:bCs/>
                <w:sz w:val="36"/>
                <w:szCs w:val="36"/>
                <w:lang w:val="en-US"/>
              </w:rPr>
              <w:t>α»</w:t>
            </w:r>
          </w:p>
        </w:tc>
        <w:tc>
          <w:tcPr>
            <w:tcW w:w="6169" w:type="dxa"/>
          </w:tcPr>
          <w:p w14:paraId="2638C9E4" w14:textId="1478DA66" w:rsidR="00EC6E22" w:rsidRPr="00C615B2" w:rsidRDefault="0033244A" w:rsidP="00C615B2">
            <w:pPr>
              <w:pStyle w:val="MyParagraph"/>
              <w:spacing w:before="40" w:after="40" w:line="240" w:lineRule="auto"/>
              <w:rPr>
                <w:sz w:val="36"/>
                <w:szCs w:val="36"/>
              </w:rPr>
            </w:pPr>
            <w:r w:rsidRPr="00C615B2">
              <w:rPr>
                <w:sz w:val="36"/>
                <w:szCs w:val="36"/>
                <w:lang w:val="en-US"/>
              </w:rPr>
              <w:t>Η αναπ</w:t>
            </w:r>
            <w:proofErr w:type="spellStart"/>
            <w:r w:rsidRPr="00C615B2">
              <w:rPr>
                <w:sz w:val="36"/>
                <w:szCs w:val="36"/>
                <w:lang w:val="en-US"/>
              </w:rPr>
              <w:t>ηρί</w:t>
            </w:r>
            <w:proofErr w:type="spellEnd"/>
            <w:r w:rsidRPr="00C615B2">
              <w:rPr>
                <w:sz w:val="36"/>
                <w:szCs w:val="36"/>
                <w:lang w:val="en-US"/>
              </w:rPr>
              <w:t>α απ</w:t>
            </w:r>
            <w:proofErr w:type="spellStart"/>
            <w:r w:rsidRPr="00C615B2">
              <w:rPr>
                <w:sz w:val="36"/>
                <w:szCs w:val="36"/>
                <w:lang w:val="en-US"/>
              </w:rPr>
              <w:t>οτελεί</w:t>
            </w:r>
            <w:proofErr w:type="spellEnd"/>
            <w:r w:rsidRPr="00C615B2">
              <w:rPr>
                <w:sz w:val="36"/>
                <w:szCs w:val="36"/>
                <w:lang w:val="en-US"/>
              </w:rPr>
              <w:t xml:space="preserve"> </w:t>
            </w:r>
            <w:proofErr w:type="spellStart"/>
            <w:r w:rsidRPr="00C615B2">
              <w:rPr>
                <w:sz w:val="36"/>
                <w:szCs w:val="36"/>
                <w:lang w:val="en-US"/>
              </w:rPr>
              <w:t>μι</w:t>
            </w:r>
            <w:proofErr w:type="spellEnd"/>
            <w:r w:rsidRPr="00C615B2">
              <w:rPr>
                <w:sz w:val="36"/>
                <w:szCs w:val="36"/>
                <w:lang w:val="en-US"/>
              </w:rPr>
              <w:t xml:space="preserve">α </w:t>
            </w:r>
            <w:proofErr w:type="spellStart"/>
            <w:r w:rsidRPr="00C615B2">
              <w:rPr>
                <w:sz w:val="36"/>
                <w:szCs w:val="36"/>
                <w:lang w:val="en-US"/>
              </w:rPr>
              <w:t>εξελισσόμενη</w:t>
            </w:r>
            <w:proofErr w:type="spellEnd"/>
            <w:r w:rsidRPr="00C615B2">
              <w:rPr>
                <w:sz w:val="36"/>
                <w:szCs w:val="36"/>
                <w:lang w:val="en-US"/>
              </w:rPr>
              <w:t xml:space="preserve"> </w:t>
            </w:r>
            <w:proofErr w:type="spellStart"/>
            <w:r w:rsidRPr="00C615B2">
              <w:rPr>
                <w:sz w:val="36"/>
                <w:szCs w:val="36"/>
                <w:lang w:val="en-US"/>
              </w:rPr>
              <w:t>έννοι</w:t>
            </w:r>
            <w:proofErr w:type="spellEnd"/>
            <w:r w:rsidRPr="00C615B2">
              <w:rPr>
                <w:sz w:val="36"/>
                <w:szCs w:val="36"/>
                <w:lang w:val="en-US"/>
              </w:rPr>
              <w:t>α η οπ</w:t>
            </w:r>
            <w:proofErr w:type="spellStart"/>
            <w:r w:rsidRPr="00C615B2">
              <w:rPr>
                <w:sz w:val="36"/>
                <w:szCs w:val="36"/>
                <w:lang w:val="en-US"/>
              </w:rPr>
              <w:t>οί</w:t>
            </w:r>
            <w:proofErr w:type="spellEnd"/>
            <w:r w:rsidRPr="00C615B2">
              <w:rPr>
                <w:sz w:val="36"/>
                <w:szCs w:val="36"/>
                <w:lang w:val="en-US"/>
              </w:rPr>
              <w:t>α π</w:t>
            </w:r>
            <w:proofErr w:type="spellStart"/>
            <w:r w:rsidRPr="00C615B2">
              <w:rPr>
                <w:sz w:val="36"/>
                <w:szCs w:val="36"/>
                <w:lang w:val="en-US"/>
              </w:rPr>
              <w:t>ροκύ</w:t>
            </w:r>
            <w:proofErr w:type="spellEnd"/>
            <w:r w:rsidRPr="00C615B2">
              <w:rPr>
                <w:sz w:val="36"/>
                <w:szCs w:val="36"/>
                <w:lang w:val="en-US"/>
              </w:rPr>
              <w:t xml:space="preserve">πτει από </w:t>
            </w:r>
            <w:proofErr w:type="spellStart"/>
            <w:r w:rsidRPr="00C615B2">
              <w:rPr>
                <w:sz w:val="36"/>
                <w:szCs w:val="36"/>
                <w:lang w:val="en-US"/>
              </w:rPr>
              <w:t>την</w:t>
            </w:r>
            <w:proofErr w:type="spellEnd"/>
            <w:r w:rsidRPr="00C615B2">
              <w:rPr>
                <w:sz w:val="36"/>
                <w:szCs w:val="36"/>
                <w:lang w:val="en-US"/>
              </w:rPr>
              <w:t xml:space="preserve"> α</w:t>
            </w:r>
            <w:proofErr w:type="spellStart"/>
            <w:r w:rsidRPr="00C615B2">
              <w:rPr>
                <w:sz w:val="36"/>
                <w:szCs w:val="36"/>
                <w:lang w:val="en-US"/>
              </w:rPr>
              <w:t>λληλε</w:t>
            </w:r>
            <w:proofErr w:type="spellEnd"/>
            <w:r w:rsidRPr="00C615B2">
              <w:rPr>
                <w:sz w:val="36"/>
                <w:szCs w:val="36"/>
                <w:lang w:val="en-US"/>
              </w:rPr>
              <w:t xml:space="preserve">πίδραση </w:t>
            </w:r>
            <w:proofErr w:type="spellStart"/>
            <w:r w:rsidRPr="00C615B2">
              <w:rPr>
                <w:sz w:val="36"/>
                <w:szCs w:val="36"/>
                <w:lang w:val="en-US"/>
              </w:rPr>
              <w:t>μετ</w:t>
            </w:r>
            <w:proofErr w:type="spellEnd"/>
            <w:r w:rsidRPr="00C615B2">
              <w:rPr>
                <w:sz w:val="36"/>
                <w:szCs w:val="36"/>
                <w:lang w:val="en-US"/>
              </w:rPr>
              <w:t xml:space="preserve">αξύ </w:t>
            </w:r>
            <w:proofErr w:type="spellStart"/>
            <w:r w:rsidRPr="00C615B2">
              <w:rPr>
                <w:sz w:val="36"/>
                <w:szCs w:val="36"/>
                <w:lang w:val="en-US"/>
              </w:rPr>
              <w:t>τριών</w:t>
            </w:r>
            <w:proofErr w:type="spellEnd"/>
            <w:r w:rsidRPr="00C615B2">
              <w:rPr>
                <w:sz w:val="36"/>
                <w:szCs w:val="36"/>
                <w:lang w:val="en-US"/>
              </w:rPr>
              <w:t xml:space="preserve"> παρα</w:t>
            </w:r>
            <w:proofErr w:type="spellStart"/>
            <w:r w:rsidRPr="00C615B2">
              <w:rPr>
                <w:sz w:val="36"/>
                <w:szCs w:val="36"/>
                <w:lang w:val="en-US"/>
              </w:rPr>
              <w:t>γόντων</w:t>
            </w:r>
            <w:proofErr w:type="spellEnd"/>
            <w:r w:rsidRPr="00C615B2">
              <w:rPr>
                <w:sz w:val="36"/>
                <w:szCs w:val="36"/>
                <w:lang w:val="en-US"/>
              </w:rPr>
              <w:t xml:space="preserve">: (α) </w:t>
            </w:r>
            <w:proofErr w:type="spellStart"/>
            <w:r w:rsidRPr="00C615B2">
              <w:rPr>
                <w:sz w:val="36"/>
                <w:szCs w:val="36"/>
                <w:lang w:val="en-US"/>
              </w:rPr>
              <w:t>των</w:t>
            </w:r>
            <w:proofErr w:type="spellEnd"/>
            <w:r w:rsidRPr="00C615B2">
              <w:rPr>
                <w:sz w:val="36"/>
                <w:szCs w:val="36"/>
                <w:lang w:val="en-US"/>
              </w:rPr>
              <w:t xml:space="preserve"> </w:t>
            </w:r>
            <w:proofErr w:type="spellStart"/>
            <w:r w:rsidRPr="00C615B2">
              <w:rPr>
                <w:sz w:val="36"/>
                <w:szCs w:val="36"/>
                <w:lang w:val="en-US"/>
              </w:rPr>
              <w:t>εμ</w:t>
            </w:r>
            <w:proofErr w:type="spellEnd"/>
            <w:r w:rsidRPr="00C615B2">
              <w:rPr>
                <w:sz w:val="36"/>
                <w:szCs w:val="36"/>
                <w:lang w:val="en-US"/>
              </w:rPr>
              <w:t>ποδιζόμενων π</w:t>
            </w:r>
            <w:proofErr w:type="spellStart"/>
            <w:r w:rsidRPr="00C615B2">
              <w:rPr>
                <w:sz w:val="36"/>
                <w:szCs w:val="36"/>
                <w:lang w:val="en-US"/>
              </w:rPr>
              <w:t>ροσώ</w:t>
            </w:r>
            <w:proofErr w:type="spellEnd"/>
            <w:r w:rsidRPr="00C615B2">
              <w:rPr>
                <w:sz w:val="36"/>
                <w:szCs w:val="36"/>
                <w:lang w:val="en-US"/>
              </w:rPr>
              <w:t xml:space="preserve">πων, (β) </w:t>
            </w:r>
            <w:proofErr w:type="spellStart"/>
            <w:r w:rsidRPr="00C615B2">
              <w:rPr>
                <w:sz w:val="36"/>
                <w:szCs w:val="36"/>
                <w:lang w:val="en-US"/>
              </w:rPr>
              <w:t>των</w:t>
            </w:r>
            <w:proofErr w:type="spellEnd"/>
            <w:r w:rsidRPr="00C615B2">
              <w:rPr>
                <w:sz w:val="36"/>
                <w:szCs w:val="36"/>
                <w:lang w:val="en-US"/>
              </w:rPr>
              <w:t xml:space="preserve"> π</w:t>
            </w:r>
            <w:proofErr w:type="spellStart"/>
            <w:r w:rsidRPr="00C615B2">
              <w:rPr>
                <w:sz w:val="36"/>
                <w:szCs w:val="36"/>
                <w:lang w:val="en-US"/>
              </w:rPr>
              <w:t>ερι</w:t>
            </w:r>
            <w:proofErr w:type="spellEnd"/>
            <w:r w:rsidRPr="00C615B2">
              <w:rPr>
                <w:sz w:val="36"/>
                <w:szCs w:val="36"/>
                <w:lang w:val="en-US"/>
              </w:rPr>
              <w:t xml:space="preserve">βαλλοντικών </w:t>
            </w:r>
            <w:proofErr w:type="spellStart"/>
            <w:r w:rsidRPr="00C615B2">
              <w:rPr>
                <w:sz w:val="36"/>
                <w:szCs w:val="36"/>
                <w:lang w:val="en-US"/>
              </w:rPr>
              <w:t>εμ</w:t>
            </w:r>
            <w:proofErr w:type="spellEnd"/>
            <w:r w:rsidRPr="00C615B2">
              <w:rPr>
                <w:sz w:val="36"/>
                <w:szCs w:val="36"/>
                <w:lang w:val="en-US"/>
              </w:rPr>
              <w:t xml:space="preserve">ποδίων, και (γ) </w:t>
            </w:r>
            <w:proofErr w:type="spellStart"/>
            <w:r w:rsidRPr="00C615B2">
              <w:rPr>
                <w:sz w:val="36"/>
                <w:szCs w:val="36"/>
                <w:lang w:val="en-US"/>
              </w:rPr>
              <w:t>των</w:t>
            </w:r>
            <w:proofErr w:type="spellEnd"/>
            <w:r w:rsidRPr="00C615B2">
              <w:rPr>
                <w:sz w:val="36"/>
                <w:szCs w:val="36"/>
                <w:lang w:val="en-US"/>
              </w:rPr>
              <w:t xml:space="preserve"> </w:t>
            </w:r>
            <w:proofErr w:type="spellStart"/>
            <w:r w:rsidRPr="00C615B2">
              <w:rPr>
                <w:sz w:val="36"/>
                <w:szCs w:val="36"/>
                <w:lang w:val="en-US"/>
              </w:rPr>
              <w:t>εμ</w:t>
            </w:r>
            <w:proofErr w:type="spellEnd"/>
            <w:r w:rsidRPr="00C615B2">
              <w:rPr>
                <w:sz w:val="36"/>
                <w:szCs w:val="36"/>
                <w:lang w:val="en-US"/>
              </w:rPr>
              <w:t xml:space="preserve">ποδίων </w:t>
            </w:r>
            <w:proofErr w:type="spellStart"/>
            <w:r w:rsidRPr="00C615B2">
              <w:rPr>
                <w:sz w:val="36"/>
                <w:szCs w:val="36"/>
                <w:lang w:val="en-US"/>
              </w:rPr>
              <w:t>συμ</w:t>
            </w:r>
            <w:proofErr w:type="spellEnd"/>
            <w:r w:rsidRPr="00C615B2">
              <w:rPr>
                <w:sz w:val="36"/>
                <w:szCs w:val="36"/>
                <w:lang w:val="en-US"/>
              </w:rPr>
              <w:t>περιφοράς. [</w:t>
            </w:r>
            <w:r w:rsidR="005D5835" w:rsidRPr="00C615B2">
              <w:rPr>
                <w:color w:val="0070C0"/>
                <w:sz w:val="36"/>
                <w:szCs w:val="36"/>
                <w:highlight w:val="yellow"/>
                <w:lang w:val="en-US"/>
              </w:rPr>
              <w:fldChar w:fldCharType="begin"/>
            </w:r>
            <w:r w:rsidR="005D5835" w:rsidRPr="00C615B2">
              <w:rPr>
                <w:color w:val="0070C0"/>
                <w:sz w:val="36"/>
                <w:szCs w:val="36"/>
                <w:lang w:val="en-US"/>
              </w:rPr>
              <w:instrText xml:space="preserve"> REF _Ref166669587 \n \h </w:instrText>
            </w:r>
            <w:r w:rsidR="005D5835" w:rsidRPr="00C615B2">
              <w:rPr>
                <w:color w:val="0070C0"/>
                <w:sz w:val="36"/>
                <w:szCs w:val="36"/>
                <w:highlight w:val="yellow"/>
                <w:lang w:val="en-US"/>
              </w:rPr>
            </w:r>
            <w:r w:rsidR="00C615B2" w:rsidRPr="00C615B2">
              <w:rPr>
                <w:color w:val="0070C0"/>
                <w:sz w:val="36"/>
                <w:szCs w:val="36"/>
                <w:highlight w:val="yellow"/>
                <w:lang w:val="en-US"/>
              </w:rPr>
              <w:instrText xml:space="preserve"> \* MERGEFORMAT </w:instrText>
            </w:r>
            <w:r w:rsidR="005D5835" w:rsidRPr="00C615B2">
              <w:rPr>
                <w:color w:val="0070C0"/>
                <w:sz w:val="36"/>
                <w:szCs w:val="36"/>
                <w:highlight w:val="yellow"/>
                <w:lang w:val="en-US"/>
              </w:rPr>
              <w:fldChar w:fldCharType="separate"/>
            </w:r>
            <w:r w:rsidR="00D57EF6">
              <w:rPr>
                <w:rFonts w:hint="eastAsia"/>
                <w:color w:val="0070C0"/>
                <w:sz w:val="36"/>
                <w:szCs w:val="36"/>
                <w:cs/>
                <w:lang w:val="en-US"/>
              </w:rPr>
              <w:t>‎</w:t>
            </w:r>
            <w:r w:rsidR="00D57EF6">
              <w:rPr>
                <w:color w:val="0070C0"/>
                <w:sz w:val="36"/>
                <w:szCs w:val="36"/>
                <w:lang w:val="en-US"/>
              </w:rPr>
              <w:t>2</w:t>
            </w:r>
            <w:r w:rsidR="005D5835" w:rsidRPr="00C615B2">
              <w:rPr>
                <w:color w:val="0070C0"/>
                <w:sz w:val="36"/>
                <w:szCs w:val="36"/>
                <w:highlight w:val="yellow"/>
                <w:lang w:val="en-US"/>
              </w:rPr>
              <w:fldChar w:fldCharType="end"/>
            </w:r>
            <w:r w:rsidRPr="00C615B2">
              <w:rPr>
                <w:sz w:val="36"/>
                <w:szCs w:val="36"/>
                <w:lang w:val="en-US"/>
              </w:rPr>
              <w:t>]</w:t>
            </w:r>
          </w:p>
        </w:tc>
      </w:tr>
      <w:tr w:rsidR="00EC6E22" w:rsidRPr="00C615B2" w14:paraId="5ABDC771" w14:textId="77777777" w:rsidTr="00C90D00">
        <w:tc>
          <w:tcPr>
            <w:tcW w:w="2552" w:type="dxa"/>
            <w:shd w:val="clear" w:color="auto" w:fill="C9DEE8"/>
          </w:tcPr>
          <w:p w14:paraId="5B1E5EAE" w14:textId="2CAC45F1" w:rsidR="00EC6E22" w:rsidRPr="00C615B2" w:rsidRDefault="00EC6E22" w:rsidP="00C615B2">
            <w:pPr>
              <w:pStyle w:val="MyParagraph"/>
              <w:spacing w:before="40" w:after="40" w:line="240" w:lineRule="auto"/>
              <w:jc w:val="left"/>
              <w:rPr>
                <w:b/>
                <w:bCs/>
                <w:sz w:val="36"/>
                <w:szCs w:val="36"/>
                <w:lang w:val="en-US"/>
              </w:rPr>
            </w:pPr>
            <w:r w:rsidRPr="00C615B2">
              <w:rPr>
                <w:b/>
                <w:bCs/>
                <w:sz w:val="36"/>
                <w:szCs w:val="36"/>
                <w:lang w:val="en-US"/>
              </w:rPr>
              <w:t>«ια</w:t>
            </w:r>
            <w:proofErr w:type="spellStart"/>
            <w:r w:rsidRPr="00C615B2">
              <w:rPr>
                <w:b/>
                <w:bCs/>
                <w:sz w:val="36"/>
                <w:szCs w:val="36"/>
                <w:lang w:val="en-US"/>
              </w:rPr>
              <w:t>τρική</w:t>
            </w:r>
            <w:proofErr w:type="spellEnd"/>
            <w:r w:rsidRPr="00C615B2">
              <w:rPr>
                <w:b/>
                <w:bCs/>
                <w:sz w:val="36"/>
                <w:szCs w:val="36"/>
                <w:lang w:val="en-US"/>
              </w:rPr>
              <w:t xml:space="preserve"> π</w:t>
            </w:r>
            <w:proofErr w:type="spellStart"/>
            <w:r w:rsidRPr="00C615B2">
              <w:rPr>
                <w:b/>
                <w:bCs/>
                <w:sz w:val="36"/>
                <w:szCs w:val="36"/>
                <w:lang w:val="en-US"/>
              </w:rPr>
              <w:t>ροσέγγιση</w:t>
            </w:r>
            <w:proofErr w:type="spellEnd"/>
            <w:r w:rsidRPr="00C615B2">
              <w:rPr>
                <w:b/>
                <w:bCs/>
                <w:sz w:val="36"/>
                <w:szCs w:val="36"/>
                <w:lang w:val="en-US"/>
              </w:rPr>
              <w:t xml:space="preserve"> </w:t>
            </w:r>
            <w:proofErr w:type="spellStart"/>
            <w:r w:rsidRPr="00C615B2">
              <w:rPr>
                <w:b/>
                <w:bCs/>
                <w:sz w:val="36"/>
                <w:szCs w:val="36"/>
                <w:lang w:val="en-US"/>
              </w:rPr>
              <w:t>της</w:t>
            </w:r>
            <w:proofErr w:type="spellEnd"/>
            <w:r w:rsidRPr="00C615B2">
              <w:rPr>
                <w:b/>
                <w:bCs/>
                <w:sz w:val="36"/>
                <w:szCs w:val="36"/>
                <w:lang w:val="en-US"/>
              </w:rPr>
              <w:t xml:space="preserve"> αναπ</w:t>
            </w:r>
            <w:proofErr w:type="spellStart"/>
            <w:r w:rsidRPr="00C615B2">
              <w:rPr>
                <w:b/>
                <w:bCs/>
                <w:sz w:val="36"/>
                <w:szCs w:val="36"/>
                <w:lang w:val="en-US"/>
              </w:rPr>
              <w:t>ηρί</w:t>
            </w:r>
            <w:proofErr w:type="spellEnd"/>
            <w:r w:rsidRPr="00C615B2">
              <w:rPr>
                <w:b/>
                <w:bCs/>
                <w:sz w:val="36"/>
                <w:szCs w:val="36"/>
                <w:lang w:val="en-US"/>
              </w:rPr>
              <w:t>ας»</w:t>
            </w:r>
          </w:p>
        </w:tc>
        <w:tc>
          <w:tcPr>
            <w:tcW w:w="6169" w:type="dxa"/>
            <w:shd w:val="clear" w:color="auto" w:fill="C9DEE8"/>
          </w:tcPr>
          <w:p w14:paraId="372327E2" w14:textId="0700C832" w:rsidR="00EC6E22" w:rsidRPr="00C615B2" w:rsidRDefault="0033244A" w:rsidP="00C615B2">
            <w:pPr>
              <w:pStyle w:val="MyParagraph"/>
              <w:spacing w:before="40" w:after="40" w:line="240" w:lineRule="auto"/>
              <w:rPr>
                <w:sz w:val="36"/>
                <w:szCs w:val="36"/>
                <w:lang w:val="en-US"/>
              </w:rPr>
            </w:pPr>
            <w:proofErr w:type="spellStart"/>
            <w:r w:rsidRPr="00C615B2">
              <w:rPr>
                <w:sz w:val="36"/>
                <w:szCs w:val="36"/>
                <w:lang w:val="en-US"/>
              </w:rPr>
              <w:t>Αντιμετω</w:t>
            </w:r>
            <w:proofErr w:type="spellEnd"/>
            <w:r w:rsidRPr="00C615B2">
              <w:rPr>
                <w:sz w:val="36"/>
                <w:szCs w:val="36"/>
                <w:lang w:val="en-US"/>
              </w:rPr>
              <w:t xml:space="preserve">πίζει </w:t>
            </w:r>
            <w:proofErr w:type="spellStart"/>
            <w:r w:rsidRPr="00C615B2">
              <w:rPr>
                <w:sz w:val="36"/>
                <w:szCs w:val="36"/>
                <w:lang w:val="en-US"/>
              </w:rPr>
              <w:t>την</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w:t>
            </w:r>
            <w:proofErr w:type="spellStart"/>
            <w:r w:rsidRPr="00C615B2">
              <w:rPr>
                <w:sz w:val="36"/>
                <w:szCs w:val="36"/>
                <w:lang w:val="en-US"/>
              </w:rPr>
              <w:t>ως</w:t>
            </w:r>
            <w:proofErr w:type="spellEnd"/>
            <w:r w:rsidRPr="00C615B2">
              <w:rPr>
                <w:sz w:val="36"/>
                <w:szCs w:val="36"/>
                <w:lang w:val="en-US"/>
              </w:rPr>
              <w:t xml:space="preserve"> α</w:t>
            </w:r>
            <w:proofErr w:type="spellStart"/>
            <w:r w:rsidRPr="00C615B2">
              <w:rPr>
                <w:sz w:val="36"/>
                <w:szCs w:val="36"/>
                <w:lang w:val="en-US"/>
              </w:rPr>
              <w:t>σθένει</w:t>
            </w:r>
            <w:proofErr w:type="spellEnd"/>
            <w:r w:rsidRPr="00C615B2">
              <w:rPr>
                <w:sz w:val="36"/>
                <w:szCs w:val="36"/>
                <w:lang w:val="en-US"/>
              </w:rPr>
              <w:t xml:space="preserve">α και </w:t>
            </w:r>
            <w:proofErr w:type="spellStart"/>
            <w:r w:rsidRPr="00C615B2">
              <w:rPr>
                <w:sz w:val="36"/>
                <w:szCs w:val="36"/>
                <w:lang w:val="en-US"/>
              </w:rPr>
              <w:t>δίνει</w:t>
            </w:r>
            <w:proofErr w:type="spellEnd"/>
            <w:r w:rsidRPr="00C615B2">
              <w:rPr>
                <w:sz w:val="36"/>
                <w:szCs w:val="36"/>
                <w:lang w:val="en-US"/>
              </w:rPr>
              <w:t xml:space="preserve"> </w:t>
            </w:r>
            <w:proofErr w:type="spellStart"/>
            <w:r w:rsidRPr="00C615B2">
              <w:rPr>
                <w:sz w:val="36"/>
                <w:szCs w:val="36"/>
                <w:lang w:val="en-US"/>
              </w:rPr>
              <w:t>έμφ</w:t>
            </w:r>
            <w:proofErr w:type="spellEnd"/>
            <w:r w:rsidRPr="00C615B2">
              <w:rPr>
                <w:sz w:val="36"/>
                <w:szCs w:val="36"/>
                <w:lang w:val="en-US"/>
              </w:rPr>
              <w:t>αση απ</w:t>
            </w:r>
            <w:proofErr w:type="spellStart"/>
            <w:r w:rsidRPr="00C615B2">
              <w:rPr>
                <w:sz w:val="36"/>
                <w:szCs w:val="36"/>
                <w:lang w:val="en-US"/>
              </w:rPr>
              <w:t>οκλειστικά</w:t>
            </w:r>
            <w:proofErr w:type="spellEnd"/>
            <w:r w:rsidRPr="00C615B2">
              <w:rPr>
                <w:sz w:val="36"/>
                <w:szCs w:val="36"/>
                <w:lang w:val="en-US"/>
              </w:rPr>
              <w:t xml:space="preserve"> </w:t>
            </w:r>
            <w:proofErr w:type="spellStart"/>
            <w:r w:rsidRPr="00C615B2">
              <w:rPr>
                <w:sz w:val="36"/>
                <w:szCs w:val="36"/>
                <w:lang w:val="en-US"/>
              </w:rPr>
              <w:t>στο</w:t>
            </w:r>
            <w:proofErr w:type="spellEnd"/>
            <w:r w:rsidRPr="00C615B2">
              <w:rPr>
                <w:sz w:val="36"/>
                <w:szCs w:val="36"/>
                <w:lang w:val="en-US"/>
              </w:rPr>
              <w:t xml:space="preserve"> </w:t>
            </w:r>
            <w:proofErr w:type="spellStart"/>
            <w:r w:rsidRPr="00C615B2">
              <w:rPr>
                <w:sz w:val="36"/>
                <w:szCs w:val="36"/>
                <w:lang w:val="en-US"/>
              </w:rPr>
              <w:t>σώμ</w:t>
            </w:r>
            <w:proofErr w:type="spellEnd"/>
            <w:r w:rsidRPr="00C615B2">
              <w:rPr>
                <w:sz w:val="36"/>
                <w:szCs w:val="36"/>
                <w:lang w:val="en-US"/>
              </w:rPr>
              <w:t xml:space="preserve">α </w:t>
            </w:r>
            <w:proofErr w:type="spellStart"/>
            <w:r w:rsidRPr="00C615B2">
              <w:rPr>
                <w:sz w:val="36"/>
                <w:szCs w:val="36"/>
                <w:lang w:val="en-US"/>
              </w:rPr>
              <w:t>του</w:t>
            </w:r>
            <w:proofErr w:type="spellEnd"/>
            <w:r w:rsidRPr="00C615B2">
              <w:rPr>
                <w:sz w:val="36"/>
                <w:szCs w:val="36"/>
                <w:lang w:val="en-US"/>
              </w:rPr>
              <w:t xml:space="preserve"> α</w:t>
            </w:r>
            <w:proofErr w:type="spellStart"/>
            <w:r w:rsidRPr="00C615B2">
              <w:rPr>
                <w:sz w:val="36"/>
                <w:szCs w:val="36"/>
                <w:lang w:val="en-US"/>
              </w:rPr>
              <w:t>τόμου</w:t>
            </w:r>
            <w:proofErr w:type="spellEnd"/>
            <w:r w:rsidRPr="00C615B2">
              <w:rPr>
                <w:sz w:val="36"/>
                <w:szCs w:val="36"/>
                <w:lang w:val="en-US"/>
              </w:rPr>
              <w:t xml:space="preserve"> και </w:t>
            </w:r>
            <w:proofErr w:type="spellStart"/>
            <w:r w:rsidRPr="00C615B2">
              <w:rPr>
                <w:sz w:val="36"/>
                <w:szCs w:val="36"/>
                <w:lang w:val="en-US"/>
              </w:rPr>
              <w:t>στις</w:t>
            </w:r>
            <w:proofErr w:type="spellEnd"/>
            <w:r w:rsidRPr="00C615B2">
              <w:rPr>
                <w:sz w:val="36"/>
                <w:szCs w:val="36"/>
                <w:lang w:val="en-US"/>
              </w:rPr>
              <w:t xml:space="preserve"> </w:t>
            </w:r>
            <w:proofErr w:type="spellStart"/>
            <w:r w:rsidRPr="00C615B2">
              <w:rPr>
                <w:sz w:val="36"/>
                <w:szCs w:val="36"/>
                <w:lang w:val="en-US"/>
              </w:rPr>
              <w:t>λειτουργίες</w:t>
            </w:r>
            <w:proofErr w:type="spellEnd"/>
            <w:r w:rsidRPr="00C615B2">
              <w:rPr>
                <w:sz w:val="36"/>
                <w:szCs w:val="36"/>
                <w:lang w:val="en-US"/>
              </w:rPr>
              <w:t xml:space="preserve"> π</w:t>
            </w:r>
            <w:proofErr w:type="spellStart"/>
            <w:r w:rsidRPr="00C615B2">
              <w:rPr>
                <w:sz w:val="36"/>
                <w:szCs w:val="36"/>
                <w:lang w:val="en-US"/>
              </w:rPr>
              <w:t>ου</w:t>
            </w:r>
            <w:proofErr w:type="spellEnd"/>
            <w:r w:rsidRPr="00C615B2">
              <w:rPr>
                <w:sz w:val="36"/>
                <w:szCs w:val="36"/>
                <w:lang w:val="en-US"/>
              </w:rPr>
              <w:t xml:space="preserve"> α</w:t>
            </w:r>
            <w:proofErr w:type="spellStart"/>
            <w:r w:rsidRPr="00C615B2">
              <w:rPr>
                <w:sz w:val="36"/>
                <w:szCs w:val="36"/>
                <w:lang w:val="en-US"/>
              </w:rPr>
              <w:t>υτό</w:t>
            </w:r>
            <w:proofErr w:type="spellEnd"/>
            <w:r w:rsidRPr="00C615B2">
              <w:rPr>
                <w:sz w:val="36"/>
                <w:szCs w:val="36"/>
                <w:lang w:val="en-US"/>
              </w:rPr>
              <w:t xml:space="preserve"> επ</w:t>
            </w:r>
            <w:proofErr w:type="spellStart"/>
            <w:r w:rsidRPr="00C615B2">
              <w:rPr>
                <w:sz w:val="36"/>
                <w:szCs w:val="36"/>
                <w:lang w:val="en-US"/>
              </w:rPr>
              <w:t>ιτελεί</w:t>
            </w:r>
            <w:proofErr w:type="spellEnd"/>
            <w:r w:rsidRPr="00C615B2">
              <w:rPr>
                <w:sz w:val="36"/>
                <w:szCs w:val="36"/>
                <w:lang w:val="en-US"/>
              </w:rPr>
              <w:t>. [</w:t>
            </w:r>
            <w:r w:rsidR="005D5835" w:rsidRPr="00C615B2">
              <w:rPr>
                <w:color w:val="1F4E79" w:themeColor="accent5" w:themeShade="80"/>
                <w:sz w:val="36"/>
                <w:szCs w:val="36"/>
                <w:highlight w:val="yellow"/>
                <w:lang w:val="en-US"/>
              </w:rPr>
              <w:fldChar w:fldCharType="begin"/>
            </w:r>
            <w:r w:rsidR="005D5835" w:rsidRPr="00C615B2">
              <w:rPr>
                <w:color w:val="1F4E79" w:themeColor="accent5" w:themeShade="80"/>
                <w:sz w:val="36"/>
                <w:szCs w:val="36"/>
                <w:lang w:val="en-US"/>
              </w:rPr>
              <w:instrText xml:space="preserve"> REF _Ref169084471 \n \h </w:instrText>
            </w:r>
            <w:r w:rsidR="005D5835" w:rsidRPr="00C615B2">
              <w:rPr>
                <w:color w:val="1F4E79" w:themeColor="accent5" w:themeShade="80"/>
                <w:sz w:val="36"/>
                <w:szCs w:val="36"/>
                <w:highlight w:val="yellow"/>
                <w:lang w:val="en-US"/>
              </w:rPr>
            </w:r>
            <w:r w:rsidR="00C615B2" w:rsidRPr="00C615B2">
              <w:rPr>
                <w:color w:val="1F4E79" w:themeColor="accent5" w:themeShade="80"/>
                <w:sz w:val="36"/>
                <w:szCs w:val="36"/>
                <w:highlight w:val="yellow"/>
                <w:lang w:val="en-US"/>
              </w:rPr>
              <w:instrText xml:space="preserve"> \* MERGEFORMAT </w:instrText>
            </w:r>
            <w:r w:rsidR="005D5835" w:rsidRPr="00C615B2">
              <w:rPr>
                <w:color w:val="1F4E79" w:themeColor="accent5" w:themeShade="80"/>
                <w:sz w:val="36"/>
                <w:szCs w:val="36"/>
                <w:highlight w:val="yellow"/>
                <w:lang w:val="en-US"/>
              </w:rPr>
              <w:fldChar w:fldCharType="separate"/>
            </w:r>
            <w:r w:rsidR="00D57EF6">
              <w:rPr>
                <w:rFonts w:hint="eastAsia"/>
                <w:color w:val="1F4E79" w:themeColor="accent5" w:themeShade="80"/>
                <w:sz w:val="36"/>
                <w:szCs w:val="36"/>
                <w:cs/>
                <w:lang w:val="en-US"/>
              </w:rPr>
              <w:t>‎</w:t>
            </w:r>
            <w:r w:rsidR="00D57EF6">
              <w:rPr>
                <w:color w:val="1F4E79" w:themeColor="accent5" w:themeShade="80"/>
                <w:sz w:val="36"/>
                <w:szCs w:val="36"/>
                <w:lang w:val="en-US"/>
              </w:rPr>
              <w:t>3</w:t>
            </w:r>
            <w:r w:rsidR="005D5835" w:rsidRPr="00C615B2">
              <w:rPr>
                <w:color w:val="1F4E79" w:themeColor="accent5" w:themeShade="80"/>
                <w:sz w:val="36"/>
                <w:szCs w:val="36"/>
                <w:highlight w:val="yellow"/>
                <w:lang w:val="en-US"/>
              </w:rPr>
              <w:fldChar w:fldCharType="end"/>
            </w:r>
            <w:r w:rsidRPr="00C615B2">
              <w:rPr>
                <w:sz w:val="36"/>
                <w:szCs w:val="36"/>
                <w:lang w:val="en-US"/>
              </w:rPr>
              <w:t>]</w:t>
            </w:r>
          </w:p>
        </w:tc>
      </w:tr>
      <w:tr w:rsidR="00EC6E22" w:rsidRPr="00C615B2" w14:paraId="136AF7E5" w14:textId="77777777" w:rsidTr="0033244A">
        <w:tc>
          <w:tcPr>
            <w:tcW w:w="2552" w:type="dxa"/>
          </w:tcPr>
          <w:p w14:paraId="3D9918B0" w14:textId="049CE72C" w:rsidR="00EC6E22" w:rsidRPr="00C615B2" w:rsidRDefault="00EC6E22" w:rsidP="00C615B2">
            <w:pPr>
              <w:pStyle w:val="MyParagraph"/>
              <w:spacing w:before="40" w:after="40" w:line="240" w:lineRule="auto"/>
              <w:jc w:val="left"/>
              <w:rPr>
                <w:b/>
                <w:bCs/>
                <w:sz w:val="36"/>
                <w:szCs w:val="36"/>
                <w:lang w:val="en-US"/>
              </w:rPr>
            </w:pPr>
            <w:r w:rsidRPr="00C615B2">
              <w:rPr>
                <w:b/>
                <w:bCs/>
                <w:sz w:val="36"/>
                <w:szCs w:val="36"/>
                <w:lang w:val="en-US"/>
              </w:rPr>
              <w:t>«</w:t>
            </w:r>
            <w:proofErr w:type="spellStart"/>
            <w:r w:rsidRPr="00C615B2">
              <w:rPr>
                <w:b/>
                <w:bCs/>
                <w:sz w:val="36"/>
                <w:szCs w:val="36"/>
                <w:lang w:val="en-US"/>
              </w:rPr>
              <w:t>κοινωνική</w:t>
            </w:r>
            <w:proofErr w:type="spellEnd"/>
            <w:r w:rsidRPr="00C615B2">
              <w:rPr>
                <w:b/>
                <w:bCs/>
                <w:sz w:val="36"/>
                <w:szCs w:val="36"/>
                <w:lang w:val="en-US"/>
              </w:rPr>
              <w:t xml:space="preserve"> π</w:t>
            </w:r>
            <w:proofErr w:type="spellStart"/>
            <w:r w:rsidRPr="00C615B2">
              <w:rPr>
                <w:b/>
                <w:bCs/>
                <w:sz w:val="36"/>
                <w:szCs w:val="36"/>
                <w:lang w:val="en-US"/>
              </w:rPr>
              <w:t>ροσέγγιση</w:t>
            </w:r>
            <w:proofErr w:type="spellEnd"/>
            <w:r w:rsidRPr="00C615B2">
              <w:rPr>
                <w:b/>
                <w:bCs/>
                <w:sz w:val="36"/>
                <w:szCs w:val="36"/>
                <w:lang w:val="en-US"/>
              </w:rPr>
              <w:t xml:space="preserve"> </w:t>
            </w:r>
            <w:proofErr w:type="spellStart"/>
            <w:r w:rsidRPr="00C615B2">
              <w:rPr>
                <w:b/>
                <w:bCs/>
                <w:sz w:val="36"/>
                <w:szCs w:val="36"/>
                <w:lang w:val="en-US"/>
              </w:rPr>
              <w:t>της</w:t>
            </w:r>
            <w:proofErr w:type="spellEnd"/>
            <w:r w:rsidRPr="00C615B2">
              <w:rPr>
                <w:b/>
                <w:bCs/>
                <w:sz w:val="36"/>
                <w:szCs w:val="36"/>
                <w:lang w:val="en-US"/>
              </w:rPr>
              <w:t xml:space="preserve"> αναπ</w:t>
            </w:r>
            <w:proofErr w:type="spellStart"/>
            <w:r w:rsidRPr="00C615B2">
              <w:rPr>
                <w:b/>
                <w:bCs/>
                <w:sz w:val="36"/>
                <w:szCs w:val="36"/>
                <w:lang w:val="en-US"/>
              </w:rPr>
              <w:t>ηρί</w:t>
            </w:r>
            <w:proofErr w:type="spellEnd"/>
            <w:r w:rsidRPr="00C615B2">
              <w:rPr>
                <w:b/>
                <w:bCs/>
                <w:sz w:val="36"/>
                <w:szCs w:val="36"/>
                <w:lang w:val="en-US"/>
              </w:rPr>
              <w:t>ας»</w:t>
            </w:r>
          </w:p>
        </w:tc>
        <w:tc>
          <w:tcPr>
            <w:tcW w:w="6169" w:type="dxa"/>
          </w:tcPr>
          <w:p w14:paraId="3554DB39" w14:textId="73187121" w:rsidR="00EC6E22" w:rsidRPr="00C615B2" w:rsidRDefault="0033244A" w:rsidP="00C615B2">
            <w:pPr>
              <w:pStyle w:val="MyParagraph"/>
              <w:spacing w:before="40" w:after="40" w:line="240" w:lineRule="auto"/>
              <w:rPr>
                <w:sz w:val="36"/>
                <w:szCs w:val="36"/>
                <w:lang w:val="en-US"/>
              </w:rPr>
            </w:pPr>
            <w:r w:rsidRPr="00C615B2">
              <w:rPr>
                <w:sz w:val="36"/>
                <w:szCs w:val="36"/>
                <w:lang w:val="en-US"/>
              </w:rPr>
              <w:t>Η αναπ</w:t>
            </w:r>
            <w:proofErr w:type="spellStart"/>
            <w:r w:rsidRPr="00C615B2">
              <w:rPr>
                <w:sz w:val="36"/>
                <w:szCs w:val="36"/>
                <w:lang w:val="en-US"/>
              </w:rPr>
              <w:t>ηρί</w:t>
            </w:r>
            <w:proofErr w:type="spellEnd"/>
            <w:r w:rsidRPr="00C615B2">
              <w:rPr>
                <w:sz w:val="36"/>
                <w:szCs w:val="36"/>
                <w:lang w:val="en-US"/>
              </w:rPr>
              <w:t xml:space="preserve">α </w:t>
            </w:r>
            <w:proofErr w:type="spellStart"/>
            <w:r w:rsidRPr="00C615B2">
              <w:rPr>
                <w:sz w:val="36"/>
                <w:szCs w:val="36"/>
                <w:lang w:val="en-US"/>
              </w:rPr>
              <w:t>είν</w:t>
            </w:r>
            <w:proofErr w:type="spellEnd"/>
            <w:r w:rsidRPr="00C615B2">
              <w:rPr>
                <w:sz w:val="36"/>
                <w:szCs w:val="36"/>
                <w:lang w:val="en-US"/>
              </w:rPr>
              <w:t>αι απ</w:t>
            </w:r>
            <w:proofErr w:type="spellStart"/>
            <w:r w:rsidRPr="00C615B2">
              <w:rPr>
                <w:sz w:val="36"/>
                <w:szCs w:val="36"/>
                <w:lang w:val="en-US"/>
              </w:rPr>
              <w:t>οτέλεσμ</w:t>
            </w:r>
            <w:proofErr w:type="spellEnd"/>
            <w:r w:rsidRPr="00C615B2">
              <w:rPr>
                <w:sz w:val="36"/>
                <w:szCs w:val="36"/>
                <w:lang w:val="en-US"/>
              </w:rPr>
              <w:t xml:space="preserve">α </w:t>
            </w:r>
            <w:proofErr w:type="spellStart"/>
            <w:r w:rsidRPr="00C615B2">
              <w:rPr>
                <w:sz w:val="36"/>
                <w:szCs w:val="36"/>
                <w:lang w:val="en-US"/>
              </w:rPr>
              <w:t>των</w:t>
            </w:r>
            <w:proofErr w:type="spellEnd"/>
            <w:r w:rsidRPr="00C615B2">
              <w:rPr>
                <w:sz w:val="36"/>
                <w:szCs w:val="36"/>
                <w:lang w:val="en-US"/>
              </w:rPr>
              <w:t xml:space="preserve"> π</w:t>
            </w:r>
            <w:proofErr w:type="spellStart"/>
            <w:r w:rsidRPr="00C615B2">
              <w:rPr>
                <w:sz w:val="36"/>
                <w:szCs w:val="36"/>
                <w:lang w:val="en-US"/>
              </w:rPr>
              <w:t>εριορισμών</w:t>
            </w:r>
            <w:proofErr w:type="spellEnd"/>
            <w:r w:rsidRPr="00C615B2">
              <w:rPr>
                <w:sz w:val="36"/>
                <w:szCs w:val="36"/>
                <w:lang w:val="en-US"/>
              </w:rPr>
              <w:t xml:space="preserve"> π</w:t>
            </w:r>
            <w:proofErr w:type="spellStart"/>
            <w:r w:rsidRPr="00C615B2">
              <w:rPr>
                <w:sz w:val="36"/>
                <w:szCs w:val="36"/>
                <w:lang w:val="en-US"/>
              </w:rPr>
              <w:t>ου</w:t>
            </w:r>
            <w:proofErr w:type="spellEnd"/>
            <w:r w:rsidRPr="00C615B2">
              <w:rPr>
                <w:sz w:val="36"/>
                <w:szCs w:val="36"/>
                <w:lang w:val="en-US"/>
              </w:rPr>
              <w:t xml:space="preserve"> </w:t>
            </w:r>
            <w:proofErr w:type="spellStart"/>
            <w:r w:rsidRPr="00C615B2">
              <w:rPr>
                <w:sz w:val="36"/>
                <w:szCs w:val="36"/>
                <w:lang w:val="en-US"/>
              </w:rPr>
              <w:t>θέτει</w:t>
            </w:r>
            <w:proofErr w:type="spellEnd"/>
            <w:r w:rsidRPr="00C615B2">
              <w:rPr>
                <w:sz w:val="36"/>
                <w:szCs w:val="36"/>
                <w:lang w:val="en-US"/>
              </w:rPr>
              <w:t xml:space="preserve"> η </w:t>
            </w:r>
            <w:proofErr w:type="spellStart"/>
            <w:r w:rsidRPr="00C615B2">
              <w:rPr>
                <w:sz w:val="36"/>
                <w:szCs w:val="36"/>
                <w:lang w:val="en-US"/>
              </w:rPr>
              <w:t>κοινωνί</w:t>
            </w:r>
            <w:proofErr w:type="spellEnd"/>
            <w:r w:rsidRPr="00C615B2">
              <w:rPr>
                <w:sz w:val="36"/>
                <w:szCs w:val="36"/>
                <w:lang w:val="en-US"/>
              </w:rPr>
              <w:t xml:space="preserve">α </w:t>
            </w:r>
            <w:proofErr w:type="spellStart"/>
            <w:r w:rsidRPr="00C615B2">
              <w:rPr>
                <w:sz w:val="36"/>
                <w:szCs w:val="36"/>
                <w:lang w:val="en-US"/>
              </w:rPr>
              <w:t>στ</w:t>
            </w:r>
            <w:proofErr w:type="spellEnd"/>
            <w:r w:rsidRPr="00C615B2">
              <w:rPr>
                <w:sz w:val="36"/>
                <w:szCs w:val="36"/>
                <w:lang w:val="en-US"/>
              </w:rPr>
              <w:t xml:space="preserve">α </w:t>
            </w:r>
            <w:proofErr w:type="spellStart"/>
            <w:r w:rsidRPr="00C615B2">
              <w:rPr>
                <w:sz w:val="36"/>
                <w:szCs w:val="36"/>
                <w:lang w:val="en-US"/>
              </w:rPr>
              <w:t>άτομ</w:t>
            </w:r>
            <w:proofErr w:type="spellEnd"/>
            <w:r w:rsidRPr="00C615B2">
              <w:rPr>
                <w:sz w:val="36"/>
                <w:szCs w:val="36"/>
                <w:lang w:val="en-US"/>
              </w:rPr>
              <w:t xml:space="preserve">α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α. [</w:t>
            </w:r>
            <w:r w:rsidR="005D5835" w:rsidRPr="00C615B2">
              <w:rPr>
                <w:color w:val="0070C0"/>
                <w:sz w:val="36"/>
                <w:szCs w:val="36"/>
                <w:highlight w:val="yellow"/>
                <w:lang w:val="en-US"/>
              </w:rPr>
              <w:fldChar w:fldCharType="begin"/>
            </w:r>
            <w:r w:rsidR="005D5835" w:rsidRPr="00C615B2">
              <w:rPr>
                <w:color w:val="0070C0"/>
                <w:sz w:val="36"/>
                <w:szCs w:val="36"/>
                <w:lang w:val="en-US"/>
              </w:rPr>
              <w:instrText xml:space="preserve"> REF _Ref169084471 \n \h </w:instrText>
            </w:r>
            <w:r w:rsidR="005D5835" w:rsidRPr="00C615B2">
              <w:rPr>
                <w:color w:val="0070C0"/>
                <w:sz w:val="36"/>
                <w:szCs w:val="36"/>
                <w:highlight w:val="yellow"/>
                <w:lang w:val="en-US"/>
              </w:rPr>
            </w:r>
            <w:r w:rsidR="00C615B2" w:rsidRPr="00C615B2">
              <w:rPr>
                <w:color w:val="0070C0"/>
                <w:sz w:val="36"/>
                <w:szCs w:val="36"/>
                <w:highlight w:val="yellow"/>
                <w:lang w:val="en-US"/>
              </w:rPr>
              <w:instrText xml:space="preserve"> \* MERGEFORMAT </w:instrText>
            </w:r>
            <w:r w:rsidR="005D5835" w:rsidRPr="00C615B2">
              <w:rPr>
                <w:color w:val="0070C0"/>
                <w:sz w:val="36"/>
                <w:szCs w:val="36"/>
                <w:highlight w:val="yellow"/>
                <w:lang w:val="en-US"/>
              </w:rPr>
              <w:fldChar w:fldCharType="separate"/>
            </w:r>
            <w:r w:rsidR="00D57EF6">
              <w:rPr>
                <w:rFonts w:hint="eastAsia"/>
                <w:color w:val="0070C0"/>
                <w:sz w:val="36"/>
                <w:szCs w:val="36"/>
                <w:cs/>
                <w:lang w:val="en-US"/>
              </w:rPr>
              <w:t>‎</w:t>
            </w:r>
            <w:r w:rsidR="00D57EF6">
              <w:rPr>
                <w:color w:val="0070C0"/>
                <w:sz w:val="36"/>
                <w:szCs w:val="36"/>
                <w:lang w:val="en-US"/>
              </w:rPr>
              <w:t>3</w:t>
            </w:r>
            <w:r w:rsidR="005D5835" w:rsidRPr="00C615B2">
              <w:rPr>
                <w:color w:val="0070C0"/>
                <w:sz w:val="36"/>
                <w:szCs w:val="36"/>
                <w:highlight w:val="yellow"/>
                <w:lang w:val="en-US"/>
              </w:rPr>
              <w:fldChar w:fldCharType="end"/>
            </w:r>
            <w:r w:rsidRPr="00C615B2">
              <w:rPr>
                <w:sz w:val="36"/>
                <w:szCs w:val="36"/>
                <w:lang w:val="en-US"/>
              </w:rPr>
              <w:t>]</w:t>
            </w:r>
          </w:p>
        </w:tc>
      </w:tr>
      <w:tr w:rsidR="00EC6E22" w:rsidRPr="00C615B2" w14:paraId="51378918" w14:textId="77777777" w:rsidTr="00C90D00">
        <w:tc>
          <w:tcPr>
            <w:tcW w:w="2552" w:type="dxa"/>
            <w:shd w:val="clear" w:color="auto" w:fill="C9DEE8"/>
          </w:tcPr>
          <w:p w14:paraId="09B4CC09" w14:textId="1D0FDCF8" w:rsidR="00EC6E22" w:rsidRPr="00C615B2" w:rsidRDefault="00EC6E22" w:rsidP="00C615B2">
            <w:pPr>
              <w:pStyle w:val="MyParagraph"/>
              <w:spacing w:before="40" w:after="40" w:line="240" w:lineRule="auto"/>
              <w:jc w:val="left"/>
              <w:rPr>
                <w:b/>
                <w:bCs/>
                <w:sz w:val="36"/>
                <w:szCs w:val="36"/>
                <w:lang w:val="en-US"/>
              </w:rPr>
            </w:pPr>
            <w:r w:rsidRPr="00C615B2">
              <w:rPr>
                <w:b/>
                <w:bCs/>
                <w:sz w:val="36"/>
                <w:szCs w:val="36"/>
                <w:lang w:val="en-US"/>
              </w:rPr>
              <w:t>«</w:t>
            </w:r>
            <w:proofErr w:type="spellStart"/>
            <w:r w:rsidRPr="00C615B2">
              <w:rPr>
                <w:b/>
                <w:bCs/>
                <w:sz w:val="36"/>
                <w:szCs w:val="36"/>
                <w:lang w:val="en-US"/>
              </w:rPr>
              <w:t>δικ</w:t>
            </w:r>
            <w:proofErr w:type="spellEnd"/>
            <w:r w:rsidRPr="00C615B2">
              <w:rPr>
                <w:b/>
                <w:bCs/>
                <w:sz w:val="36"/>
                <w:szCs w:val="36"/>
                <w:lang w:val="en-US"/>
              </w:rPr>
              <w:t>αιωματική π</w:t>
            </w:r>
            <w:proofErr w:type="spellStart"/>
            <w:r w:rsidRPr="00C615B2">
              <w:rPr>
                <w:b/>
                <w:bCs/>
                <w:sz w:val="36"/>
                <w:szCs w:val="36"/>
                <w:lang w:val="en-US"/>
              </w:rPr>
              <w:t>ροσέγγιση</w:t>
            </w:r>
            <w:proofErr w:type="spellEnd"/>
            <w:r w:rsidRPr="00C615B2">
              <w:rPr>
                <w:b/>
                <w:bCs/>
                <w:sz w:val="36"/>
                <w:szCs w:val="36"/>
                <w:lang w:val="en-US"/>
              </w:rPr>
              <w:t xml:space="preserve"> </w:t>
            </w:r>
            <w:proofErr w:type="spellStart"/>
            <w:r w:rsidRPr="00C615B2">
              <w:rPr>
                <w:b/>
                <w:bCs/>
                <w:sz w:val="36"/>
                <w:szCs w:val="36"/>
                <w:lang w:val="en-US"/>
              </w:rPr>
              <w:t>της</w:t>
            </w:r>
            <w:proofErr w:type="spellEnd"/>
            <w:r w:rsidRPr="00C615B2">
              <w:rPr>
                <w:b/>
                <w:bCs/>
                <w:sz w:val="36"/>
                <w:szCs w:val="36"/>
                <w:lang w:val="en-US"/>
              </w:rPr>
              <w:t xml:space="preserve"> αναπ</w:t>
            </w:r>
            <w:proofErr w:type="spellStart"/>
            <w:r w:rsidRPr="00C615B2">
              <w:rPr>
                <w:b/>
                <w:bCs/>
                <w:sz w:val="36"/>
                <w:szCs w:val="36"/>
                <w:lang w:val="en-US"/>
              </w:rPr>
              <w:t>ηρί</w:t>
            </w:r>
            <w:proofErr w:type="spellEnd"/>
            <w:r w:rsidRPr="00C615B2">
              <w:rPr>
                <w:b/>
                <w:bCs/>
                <w:sz w:val="36"/>
                <w:szCs w:val="36"/>
                <w:lang w:val="en-US"/>
              </w:rPr>
              <w:t>ας»</w:t>
            </w:r>
          </w:p>
        </w:tc>
        <w:tc>
          <w:tcPr>
            <w:tcW w:w="6169" w:type="dxa"/>
            <w:shd w:val="clear" w:color="auto" w:fill="C9DEE8"/>
          </w:tcPr>
          <w:p w14:paraId="78041F73" w14:textId="2C72F297" w:rsidR="00EC6E22" w:rsidRPr="00C615B2" w:rsidRDefault="0033244A" w:rsidP="00C615B2">
            <w:pPr>
              <w:pStyle w:val="MyParagraph"/>
              <w:spacing w:before="40" w:after="40" w:line="240" w:lineRule="auto"/>
              <w:rPr>
                <w:sz w:val="36"/>
                <w:szCs w:val="36"/>
                <w:lang w:val="en-US"/>
              </w:rPr>
            </w:pPr>
            <w:proofErr w:type="spellStart"/>
            <w:r w:rsidRPr="00C615B2">
              <w:rPr>
                <w:sz w:val="36"/>
                <w:szCs w:val="36"/>
                <w:lang w:val="en-US"/>
              </w:rPr>
              <w:t>Αν</w:t>
            </w:r>
            <w:proofErr w:type="spellEnd"/>
            <w:r w:rsidRPr="00C615B2">
              <w:rPr>
                <w:sz w:val="36"/>
                <w:szCs w:val="36"/>
                <w:lang w:val="en-US"/>
              </w:rPr>
              <w:t xml:space="preserve">αγνωρίζει τα </w:t>
            </w:r>
            <w:proofErr w:type="spellStart"/>
            <w:r w:rsidRPr="00C615B2">
              <w:rPr>
                <w:sz w:val="36"/>
                <w:szCs w:val="36"/>
                <w:lang w:val="en-US"/>
              </w:rPr>
              <w:t>άτομ</w:t>
            </w:r>
            <w:proofErr w:type="spellEnd"/>
            <w:r w:rsidRPr="00C615B2">
              <w:rPr>
                <w:sz w:val="36"/>
                <w:szCs w:val="36"/>
                <w:lang w:val="en-US"/>
              </w:rPr>
              <w:t xml:space="preserve">α </w:t>
            </w:r>
            <w:proofErr w:type="spellStart"/>
            <w:r w:rsidRPr="00C615B2">
              <w:rPr>
                <w:sz w:val="36"/>
                <w:szCs w:val="36"/>
                <w:lang w:val="en-US"/>
              </w:rPr>
              <w:t>ως</w:t>
            </w:r>
            <w:proofErr w:type="spellEnd"/>
            <w:r w:rsidRPr="00C615B2">
              <w:rPr>
                <w:sz w:val="36"/>
                <w:szCs w:val="36"/>
                <w:lang w:val="en-US"/>
              </w:rPr>
              <w:t xml:space="preserve"> υπ</w:t>
            </w:r>
            <w:proofErr w:type="spellStart"/>
            <w:r w:rsidRPr="00C615B2">
              <w:rPr>
                <w:sz w:val="36"/>
                <w:szCs w:val="36"/>
                <w:lang w:val="en-US"/>
              </w:rPr>
              <w:t>οκείμεν</w:t>
            </w:r>
            <w:proofErr w:type="spellEnd"/>
            <w:r w:rsidRPr="00C615B2">
              <w:rPr>
                <w:sz w:val="36"/>
                <w:szCs w:val="36"/>
                <w:lang w:val="en-US"/>
              </w:rPr>
              <w:t xml:space="preserve">α </w:t>
            </w:r>
            <w:proofErr w:type="spellStart"/>
            <w:r w:rsidRPr="00C615B2">
              <w:rPr>
                <w:sz w:val="36"/>
                <w:szCs w:val="36"/>
                <w:lang w:val="en-US"/>
              </w:rPr>
              <w:t>με</w:t>
            </w:r>
            <w:proofErr w:type="spellEnd"/>
            <w:r w:rsidRPr="00C615B2">
              <w:rPr>
                <w:sz w:val="36"/>
                <w:szCs w:val="36"/>
                <w:lang w:val="en-US"/>
              </w:rPr>
              <w:t xml:space="preserve"> π</w:t>
            </w:r>
            <w:proofErr w:type="spellStart"/>
            <w:r w:rsidRPr="00C615B2">
              <w:rPr>
                <w:sz w:val="36"/>
                <w:szCs w:val="36"/>
                <w:lang w:val="en-US"/>
              </w:rPr>
              <w:t>λήρη</w:t>
            </w:r>
            <w:proofErr w:type="spellEnd"/>
            <w:r w:rsidRPr="00C615B2">
              <w:rPr>
                <w:sz w:val="36"/>
                <w:szCs w:val="36"/>
                <w:lang w:val="en-US"/>
              </w:rPr>
              <w:t xml:space="preserve"> </w:t>
            </w:r>
            <w:proofErr w:type="spellStart"/>
            <w:r w:rsidRPr="00C615B2">
              <w:rPr>
                <w:sz w:val="36"/>
                <w:szCs w:val="36"/>
                <w:lang w:val="en-US"/>
              </w:rPr>
              <w:t>δικ</w:t>
            </w:r>
            <w:proofErr w:type="spellEnd"/>
            <w:r w:rsidRPr="00C615B2">
              <w:rPr>
                <w:sz w:val="36"/>
                <w:szCs w:val="36"/>
                <w:lang w:val="en-US"/>
              </w:rPr>
              <w:t xml:space="preserve">αιώματα και </w:t>
            </w:r>
            <w:proofErr w:type="spellStart"/>
            <w:r w:rsidRPr="00C615B2">
              <w:rPr>
                <w:sz w:val="36"/>
                <w:szCs w:val="36"/>
                <w:lang w:val="en-US"/>
              </w:rPr>
              <w:t>ελευθερίες</w:t>
            </w:r>
            <w:proofErr w:type="spellEnd"/>
            <w:r w:rsidRPr="00C615B2">
              <w:rPr>
                <w:sz w:val="36"/>
                <w:szCs w:val="36"/>
                <w:lang w:val="en-US"/>
              </w:rPr>
              <w:t xml:space="preserve">, </w:t>
            </w:r>
            <w:proofErr w:type="spellStart"/>
            <w:r w:rsidRPr="00C615B2">
              <w:rPr>
                <w:sz w:val="36"/>
                <w:szCs w:val="36"/>
                <w:lang w:val="en-US"/>
              </w:rPr>
              <w:t>ικ</w:t>
            </w:r>
            <w:proofErr w:type="spellEnd"/>
            <w:r w:rsidRPr="00C615B2">
              <w:rPr>
                <w:sz w:val="36"/>
                <w:szCs w:val="36"/>
                <w:lang w:val="en-US"/>
              </w:rPr>
              <w:t>ανότητα α</w:t>
            </w:r>
            <w:proofErr w:type="spellStart"/>
            <w:r w:rsidRPr="00C615B2">
              <w:rPr>
                <w:sz w:val="36"/>
                <w:szCs w:val="36"/>
                <w:lang w:val="en-US"/>
              </w:rPr>
              <w:t>υτο</w:t>
            </w:r>
            <w:proofErr w:type="spellEnd"/>
            <w:r w:rsidRPr="00C615B2">
              <w:rPr>
                <w:sz w:val="36"/>
                <w:szCs w:val="36"/>
                <w:lang w:val="en-US"/>
              </w:rPr>
              <w:t>προσδιορισμού και π</w:t>
            </w:r>
            <w:proofErr w:type="spellStart"/>
            <w:r w:rsidRPr="00C615B2">
              <w:rPr>
                <w:sz w:val="36"/>
                <w:szCs w:val="36"/>
                <w:lang w:val="en-US"/>
              </w:rPr>
              <w:t>λήρους</w:t>
            </w:r>
            <w:proofErr w:type="spellEnd"/>
            <w:r w:rsidRPr="00C615B2">
              <w:rPr>
                <w:sz w:val="36"/>
                <w:szCs w:val="36"/>
                <w:lang w:val="en-US"/>
              </w:rPr>
              <w:t xml:space="preserve"> </w:t>
            </w:r>
            <w:proofErr w:type="spellStart"/>
            <w:r w:rsidRPr="00C615B2">
              <w:rPr>
                <w:sz w:val="36"/>
                <w:szCs w:val="36"/>
                <w:lang w:val="en-US"/>
              </w:rPr>
              <w:t>συμμετοχής</w:t>
            </w:r>
            <w:proofErr w:type="spellEnd"/>
            <w:r w:rsidRPr="00C615B2">
              <w:rPr>
                <w:sz w:val="36"/>
                <w:szCs w:val="36"/>
                <w:lang w:val="en-US"/>
              </w:rPr>
              <w:t xml:space="preserve"> </w:t>
            </w:r>
            <w:proofErr w:type="spellStart"/>
            <w:r w:rsidRPr="00C615B2">
              <w:rPr>
                <w:sz w:val="36"/>
                <w:szCs w:val="36"/>
                <w:lang w:val="en-US"/>
              </w:rPr>
              <w:t>στην</w:t>
            </w:r>
            <w:proofErr w:type="spellEnd"/>
            <w:r w:rsidRPr="00C615B2">
              <w:rPr>
                <w:sz w:val="36"/>
                <w:szCs w:val="36"/>
                <w:lang w:val="en-US"/>
              </w:rPr>
              <w:t xml:space="preserve"> </w:t>
            </w:r>
            <w:proofErr w:type="spellStart"/>
            <w:r w:rsidRPr="00C615B2">
              <w:rPr>
                <w:sz w:val="36"/>
                <w:szCs w:val="36"/>
                <w:lang w:val="en-US"/>
              </w:rPr>
              <w:t>κοινωνί</w:t>
            </w:r>
            <w:proofErr w:type="spellEnd"/>
            <w:r w:rsidRPr="00C615B2">
              <w:rPr>
                <w:sz w:val="36"/>
                <w:szCs w:val="36"/>
                <w:lang w:val="en-US"/>
              </w:rPr>
              <w:t>α. [</w:t>
            </w:r>
            <w:r w:rsidR="005D5835" w:rsidRPr="00C615B2">
              <w:rPr>
                <w:color w:val="1F4E79" w:themeColor="accent5" w:themeShade="80"/>
                <w:sz w:val="36"/>
                <w:szCs w:val="36"/>
                <w:highlight w:val="yellow"/>
                <w:lang w:val="en-US"/>
              </w:rPr>
              <w:fldChar w:fldCharType="begin"/>
            </w:r>
            <w:r w:rsidR="005D5835" w:rsidRPr="00C615B2">
              <w:rPr>
                <w:color w:val="1F4E79" w:themeColor="accent5" w:themeShade="80"/>
                <w:sz w:val="36"/>
                <w:szCs w:val="36"/>
                <w:lang w:val="en-US"/>
              </w:rPr>
              <w:instrText xml:space="preserve"> REF _Ref169084471 \n \h </w:instrText>
            </w:r>
            <w:r w:rsidR="005D5835" w:rsidRPr="00C615B2">
              <w:rPr>
                <w:color w:val="1F4E79" w:themeColor="accent5" w:themeShade="80"/>
                <w:sz w:val="36"/>
                <w:szCs w:val="36"/>
                <w:highlight w:val="yellow"/>
                <w:lang w:val="en-US"/>
              </w:rPr>
            </w:r>
            <w:r w:rsidR="00C615B2" w:rsidRPr="00C615B2">
              <w:rPr>
                <w:color w:val="1F4E79" w:themeColor="accent5" w:themeShade="80"/>
                <w:sz w:val="36"/>
                <w:szCs w:val="36"/>
                <w:highlight w:val="yellow"/>
                <w:lang w:val="en-US"/>
              </w:rPr>
              <w:instrText xml:space="preserve"> \* MERGEFORMAT </w:instrText>
            </w:r>
            <w:r w:rsidR="005D5835" w:rsidRPr="00C615B2">
              <w:rPr>
                <w:color w:val="1F4E79" w:themeColor="accent5" w:themeShade="80"/>
                <w:sz w:val="36"/>
                <w:szCs w:val="36"/>
                <w:highlight w:val="yellow"/>
                <w:lang w:val="en-US"/>
              </w:rPr>
              <w:fldChar w:fldCharType="separate"/>
            </w:r>
            <w:r w:rsidR="00D57EF6">
              <w:rPr>
                <w:rFonts w:hint="eastAsia"/>
                <w:color w:val="1F4E79" w:themeColor="accent5" w:themeShade="80"/>
                <w:sz w:val="36"/>
                <w:szCs w:val="36"/>
                <w:cs/>
                <w:lang w:val="en-US"/>
              </w:rPr>
              <w:t>‎</w:t>
            </w:r>
            <w:r w:rsidR="00D57EF6">
              <w:rPr>
                <w:color w:val="1F4E79" w:themeColor="accent5" w:themeShade="80"/>
                <w:sz w:val="36"/>
                <w:szCs w:val="36"/>
                <w:lang w:val="en-US"/>
              </w:rPr>
              <w:t>3</w:t>
            </w:r>
            <w:r w:rsidR="005D5835" w:rsidRPr="00C615B2">
              <w:rPr>
                <w:color w:val="1F4E79" w:themeColor="accent5" w:themeShade="80"/>
                <w:sz w:val="36"/>
                <w:szCs w:val="36"/>
                <w:highlight w:val="yellow"/>
                <w:lang w:val="en-US"/>
              </w:rPr>
              <w:fldChar w:fldCharType="end"/>
            </w:r>
            <w:r w:rsidRPr="00C615B2">
              <w:rPr>
                <w:sz w:val="36"/>
                <w:szCs w:val="36"/>
                <w:lang w:val="en-US"/>
              </w:rPr>
              <w:t>]</w:t>
            </w:r>
          </w:p>
        </w:tc>
      </w:tr>
      <w:tr w:rsidR="00EC6E22" w:rsidRPr="00C615B2" w14:paraId="4E22EDA8" w14:textId="77777777" w:rsidTr="0033244A">
        <w:tc>
          <w:tcPr>
            <w:tcW w:w="2552" w:type="dxa"/>
          </w:tcPr>
          <w:p w14:paraId="5A93438C" w14:textId="5CC660C8" w:rsidR="00EC6E22" w:rsidRPr="00C615B2" w:rsidRDefault="0033244A" w:rsidP="00C615B2">
            <w:pPr>
              <w:pStyle w:val="MyParagraph"/>
              <w:spacing w:before="40" w:after="40" w:line="240" w:lineRule="auto"/>
              <w:jc w:val="left"/>
              <w:rPr>
                <w:b/>
                <w:bCs/>
                <w:sz w:val="36"/>
                <w:szCs w:val="36"/>
                <w:lang w:val="en-US"/>
              </w:rPr>
            </w:pPr>
            <w:r w:rsidRPr="00C615B2">
              <w:rPr>
                <w:b/>
                <w:bCs/>
                <w:sz w:val="36"/>
                <w:szCs w:val="36"/>
                <w:lang w:val="en-US"/>
              </w:rPr>
              <w:t>«</w:t>
            </w:r>
            <w:proofErr w:type="spellStart"/>
            <w:r w:rsidRPr="00C615B2">
              <w:rPr>
                <w:b/>
                <w:bCs/>
                <w:sz w:val="36"/>
                <w:szCs w:val="36"/>
                <w:lang w:val="en-US"/>
              </w:rPr>
              <w:t>έκτ</w:t>
            </w:r>
            <w:proofErr w:type="spellEnd"/>
            <w:r w:rsidRPr="00C615B2">
              <w:rPr>
                <w:b/>
                <w:bCs/>
                <w:sz w:val="36"/>
                <w:szCs w:val="36"/>
                <w:lang w:val="en-US"/>
              </w:rPr>
              <w:t>ακτη α</w:t>
            </w:r>
            <w:proofErr w:type="spellStart"/>
            <w:r w:rsidRPr="00C615B2">
              <w:rPr>
                <w:b/>
                <w:bCs/>
                <w:sz w:val="36"/>
                <w:szCs w:val="36"/>
                <w:lang w:val="en-US"/>
              </w:rPr>
              <w:t>νάγκη</w:t>
            </w:r>
            <w:proofErr w:type="spellEnd"/>
            <w:r w:rsidRPr="00C615B2">
              <w:rPr>
                <w:b/>
                <w:bCs/>
                <w:sz w:val="36"/>
                <w:szCs w:val="36"/>
                <w:lang w:val="en-US"/>
              </w:rPr>
              <w:t>»</w:t>
            </w:r>
          </w:p>
        </w:tc>
        <w:tc>
          <w:tcPr>
            <w:tcW w:w="6169" w:type="dxa"/>
          </w:tcPr>
          <w:p w14:paraId="5E9325ED" w14:textId="146BDA78" w:rsidR="00EC6E22" w:rsidRPr="00C615B2" w:rsidRDefault="0033244A" w:rsidP="00C615B2">
            <w:pPr>
              <w:pStyle w:val="MyParagraph"/>
              <w:spacing w:before="40" w:after="40" w:line="240" w:lineRule="auto"/>
              <w:rPr>
                <w:sz w:val="36"/>
                <w:szCs w:val="36"/>
                <w:lang w:val="en-US"/>
              </w:rPr>
            </w:pPr>
            <w:r w:rsidRPr="00C615B2">
              <w:rPr>
                <w:sz w:val="36"/>
                <w:szCs w:val="36"/>
              </w:rPr>
              <w:t xml:space="preserve">Ξαφνική και απρόβλεπτη απειλητική κατάσταση που απαιτεί την άμεση λήψη </w:t>
            </w:r>
            <w:r w:rsidRPr="00C615B2">
              <w:rPr>
                <w:sz w:val="36"/>
                <w:szCs w:val="36"/>
              </w:rPr>
              <w:lastRenderedPageBreak/>
              <w:t>μέτρων για την ελαχιστοποίηση των δυσμενών συνεπειών της. [</w:t>
            </w:r>
            <w:r w:rsidR="005D5835" w:rsidRPr="00C615B2">
              <w:rPr>
                <w:color w:val="0070C0"/>
                <w:sz w:val="36"/>
                <w:szCs w:val="36"/>
                <w:highlight w:val="yellow"/>
              </w:rPr>
              <w:fldChar w:fldCharType="begin"/>
            </w:r>
            <w:r w:rsidR="005D5835" w:rsidRPr="00C615B2">
              <w:rPr>
                <w:color w:val="0070C0"/>
                <w:sz w:val="36"/>
                <w:szCs w:val="36"/>
              </w:rPr>
              <w:instrText xml:space="preserve"> REF _Ref169084496 \n \h </w:instrText>
            </w:r>
            <w:r w:rsidR="005D5835" w:rsidRPr="00C615B2">
              <w:rPr>
                <w:color w:val="0070C0"/>
                <w:sz w:val="36"/>
                <w:szCs w:val="36"/>
                <w:highlight w:val="yellow"/>
              </w:rPr>
            </w:r>
            <w:r w:rsidR="00C615B2" w:rsidRPr="00C615B2">
              <w:rPr>
                <w:color w:val="0070C0"/>
                <w:sz w:val="36"/>
                <w:szCs w:val="36"/>
                <w:highlight w:val="yellow"/>
              </w:rPr>
              <w:instrText xml:space="preserve"> \* MERGEFORMAT </w:instrText>
            </w:r>
            <w:r w:rsidR="005D5835" w:rsidRPr="00C615B2">
              <w:rPr>
                <w:color w:val="0070C0"/>
                <w:sz w:val="36"/>
                <w:szCs w:val="36"/>
                <w:highlight w:val="yellow"/>
              </w:rPr>
              <w:fldChar w:fldCharType="separate"/>
            </w:r>
            <w:r w:rsidR="00D57EF6">
              <w:rPr>
                <w:rFonts w:hint="eastAsia"/>
                <w:color w:val="0070C0"/>
                <w:sz w:val="36"/>
                <w:szCs w:val="36"/>
                <w:cs/>
              </w:rPr>
              <w:t>‎</w:t>
            </w:r>
            <w:r w:rsidR="00D57EF6">
              <w:rPr>
                <w:color w:val="0070C0"/>
                <w:sz w:val="36"/>
                <w:szCs w:val="36"/>
              </w:rPr>
              <w:t>4</w:t>
            </w:r>
            <w:r w:rsidR="005D5835" w:rsidRPr="00C615B2">
              <w:rPr>
                <w:color w:val="0070C0"/>
                <w:sz w:val="36"/>
                <w:szCs w:val="36"/>
                <w:highlight w:val="yellow"/>
              </w:rPr>
              <w:fldChar w:fldCharType="end"/>
            </w:r>
            <w:r w:rsidRPr="00C615B2">
              <w:rPr>
                <w:sz w:val="36"/>
                <w:szCs w:val="36"/>
              </w:rPr>
              <w:t>]</w:t>
            </w:r>
          </w:p>
        </w:tc>
      </w:tr>
      <w:tr w:rsidR="00EC6E22" w:rsidRPr="00C615B2" w14:paraId="268F396C" w14:textId="77777777" w:rsidTr="00C90D00">
        <w:tc>
          <w:tcPr>
            <w:tcW w:w="2552" w:type="dxa"/>
            <w:shd w:val="clear" w:color="auto" w:fill="C9DEE8"/>
          </w:tcPr>
          <w:p w14:paraId="2D0429D6" w14:textId="0BAB7B07" w:rsidR="00EC6E22" w:rsidRPr="00C615B2" w:rsidRDefault="0033244A" w:rsidP="00C615B2">
            <w:pPr>
              <w:pStyle w:val="MyParagraph"/>
              <w:spacing w:before="40" w:after="40" w:line="240" w:lineRule="auto"/>
              <w:jc w:val="left"/>
              <w:rPr>
                <w:b/>
                <w:bCs/>
                <w:sz w:val="36"/>
                <w:szCs w:val="36"/>
                <w:lang w:val="en-US"/>
              </w:rPr>
            </w:pPr>
            <w:r w:rsidRPr="00C615B2">
              <w:rPr>
                <w:b/>
                <w:bCs/>
                <w:sz w:val="36"/>
                <w:szCs w:val="36"/>
                <w:lang w:val="en-US"/>
              </w:rPr>
              <w:lastRenderedPageBreak/>
              <w:t>«</w:t>
            </w:r>
            <w:proofErr w:type="spellStart"/>
            <w:r w:rsidRPr="00C615B2">
              <w:rPr>
                <w:b/>
                <w:bCs/>
                <w:sz w:val="36"/>
                <w:szCs w:val="36"/>
                <w:lang w:val="en-US"/>
              </w:rPr>
              <w:t>κίνδυνος</w:t>
            </w:r>
            <w:proofErr w:type="spellEnd"/>
            <w:r w:rsidRPr="00C615B2">
              <w:rPr>
                <w:b/>
                <w:bCs/>
                <w:sz w:val="36"/>
                <w:szCs w:val="36"/>
                <w:lang w:val="en-US"/>
              </w:rPr>
              <w:t>»</w:t>
            </w:r>
          </w:p>
        </w:tc>
        <w:tc>
          <w:tcPr>
            <w:tcW w:w="6169" w:type="dxa"/>
            <w:shd w:val="clear" w:color="auto" w:fill="C9DEE8"/>
          </w:tcPr>
          <w:p w14:paraId="13C5CE7C" w14:textId="710FEC30" w:rsidR="00EC6E22" w:rsidRPr="00C615B2" w:rsidRDefault="0033244A" w:rsidP="00C615B2">
            <w:pPr>
              <w:pStyle w:val="MyParagraph"/>
              <w:spacing w:before="40" w:after="40" w:line="240" w:lineRule="auto"/>
              <w:rPr>
                <w:sz w:val="36"/>
                <w:szCs w:val="36"/>
                <w:lang w:val="en-US"/>
              </w:rPr>
            </w:pPr>
            <w:r w:rsidRPr="00C615B2">
              <w:rPr>
                <w:sz w:val="36"/>
                <w:szCs w:val="36"/>
              </w:rPr>
              <w:t>Ένα δυνητικά καταστροφικό γεγονός, φαινόμενο ή ανθρώπινη δραστηριότητα που μπορεί να προκαλέσει απώλειες ζωής ή τραυματισμούς, ζημιές σε περιουσίες, κοινωνικές και οικονομικές διαταραχές ή περιβαλλοντική υποβάθμιση. [</w:t>
            </w:r>
            <w:r w:rsidR="005D5835" w:rsidRPr="00C615B2">
              <w:rPr>
                <w:color w:val="1F4E79" w:themeColor="accent5" w:themeShade="80"/>
                <w:sz w:val="36"/>
                <w:szCs w:val="36"/>
                <w:highlight w:val="yellow"/>
              </w:rPr>
              <w:fldChar w:fldCharType="begin"/>
            </w:r>
            <w:r w:rsidR="005D5835" w:rsidRPr="00C615B2">
              <w:rPr>
                <w:color w:val="1F4E79" w:themeColor="accent5" w:themeShade="80"/>
                <w:sz w:val="36"/>
                <w:szCs w:val="36"/>
              </w:rPr>
              <w:instrText xml:space="preserve"> REF _Ref169084496 \n \h </w:instrText>
            </w:r>
            <w:r w:rsidR="005D5835" w:rsidRPr="00C615B2">
              <w:rPr>
                <w:color w:val="1F4E79" w:themeColor="accent5" w:themeShade="80"/>
                <w:sz w:val="36"/>
                <w:szCs w:val="36"/>
                <w:highlight w:val="yellow"/>
              </w:rPr>
            </w:r>
            <w:r w:rsidR="00C615B2" w:rsidRPr="00C615B2">
              <w:rPr>
                <w:color w:val="1F4E79" w:themeColor="accent5" w:themeShade="80"/>
                <w:sz w:val="36"/>
                <w:szCs w:val="36"/>
                <w:highlight w:val="yellow"/>
              </w:rPr>
              <w:instrText xml:space="preserve"> \* MERGEFORMAT </w:instrText>
            </w:r>
            <w:r w:rsidR="005D5835" w:rsidRPr="00C615B2">
              <w:rPr>
                <w:color w:val="1F4E79" w:themeColor="accent5" w:themeShade="80"/>
                <w:sz w:val="36"/>
                <w:szCs w:val="36"/>
                <w:highlight w:val="yellow"/>
              </w:rPr>
              <w:fldChar w:fldCharType="separate"/>
            </w:r>
            <w:r w:rsidR="00D57EF6">
              <w:rPr>
                <w:rFonts w:hint="eastAsia"/>
                <w:color w:val="1F4E79" w:themeColor="accent5" w:themeShade="80"/>
                <w:sz w:val="36"/>
                <w:szCs w:val="36"/>
                <w:cs/>
              </w:rPr>
              <w:t>‎</w:t>
            </w:r>
            <w:r w:rsidR="00D57EF6">
              <w:rPr>
                <w:color w:val="1F4E79" w:themeColor="accent5" w:themeShade="80"/>
                <w:sz w:val="36"/>
                <w:szCs w:val="36"/>
              </w:rPr>
              <w:t>4</w:t>
            </w:r>
            <w:r w:rsidR="005D5835" w:rsidRPr="00C615B2">
              <w:rPr>
                <w:color w:val="1F4E79" w:themeColor="accent5" w:themeShade="80"/>
                <w:sz w:val="36"/>
                <w:szCs w:val="36"/>
                <w:highlight w:val="yellow"/>
              </w:rPr>
              <w:fldChar w:fldCharType="end"/>
            </w:r>
            <w:r w:rsidRPr="00C615B2">
              <w:rPr>
                <w:sz w:val="36"/>
                <w:szCs w:val="36"/>
              </w:rPr>
              <w:t>]</w:t>
            </w:r>
          </w:p>
        </w:tc>
      </w:tr>
      <w:tr w:rsidR="00EC6E22" w:rsidRPr="00C615B2" w14:paraId="7747FD02" w14:textId="77777777" w:rsidTr="0033244A">
        <w:tc>
          <w:tcPr>
            <w:tcW w:w="2552" w:type="dxa"/>
          </w:tcPr>
          <w:p w14:paraId="5F9ABDEC" w14:textId="1AD97A49" w:rsidR="00EC6E22" w:rsidRPr="00C615B2" w:rsidRDefault="0033244A" w:rsidP="00C615B2">
            <w:pPr>
              <w:pStyle w:val="MyParagraph"/>
              <w:spacing w:before="40" w:after="40" w:line="240" w:lineRule="auto"/>
              <w:jc w:val="left"/>
              <w:rPr>
                <w:b/>
                <w:bCs/>
                <w:sz w:val="36"/>
                <w:szCs w:val="36"/>
                <w:lang w:val="en-US"/>
              </w:rPr>
            </w:pPr>
            <w:r w:rsidRPr="00C615B2">
              <w:rPr>
                <w:b/>
                <w:bCs/>
                <w:sz w:val="36"/>
                <w:szCs w:val="36"/>
                <w:lang w:val="en-US"/>
              </w:rPr>
              <w:t>«κατα</w:t>
            </w:r>
            <w:proofErr w:type="spellStart"/>
            <w:r w:rsidRPr="00C615B2">
              <w:rPr>
                <w:b/>
                <w:bCs/>
                <w:sz w:val="36"/>
                <w:szCs w:val="36"/>
                <w:lang w:val="en-US"/>
              </w:rPr>
              <w:t>στροφή</w:t>
            </w:r>
            <w:proofErr w:type="spellEnd"/>
            <w:r w:rsidRPr="00C615B2">
              <w:rPr>
                <w:b/>
                <w:bCs/>
                <w:sz w:val="36"/>
                <w:szCs w:val="36"/>
                <w:lang w:val="en-US"/>
              </w:rPr>
              <w:t>»</w:t>
            </w:r>
          </w:p>
        </w:tc>
        <w:tc>
          <w:tcPr>
            <w:tcW w:w="6169" w:type="dxa"/>
          </w:tcPr>
          <w:p w14:paraId="4E74F0D5" w14:textId="3F7A7850" w:rsidR="00EC6E22" w:rsidRPr="00C615B2" w:rsidRDefault="0033244A" w:rsidP="00C615B2">
            <w:pPr>
              <w:pStyle w:val="MyParagraph"/>
              <w:spacing w:before="40" w:after="40" w:line="240" w:lineRule="auto"/>
              <w:rPr>
                <w:sz w:val="36"/>
                <w:szCs w:val="36"/>
                <w:lang w:val="en-US"/>
              </w:rPr>
            </w:pPr>
            <w:r w:rsidRPr="00C615B2">
              <w:rPr>
                <w:sz w:val="36"/>
                <w:szCs w:val="36"/>
              </w:rPr>
              <w:t>Η σοβαρή διαταραχή της λειτουργίας της κοινωνίας που προκαλεί εκτεταμένες ανθρώπινες, υλικές και περιβαλλοντικές απώλειες, οι οποίες ξεπερνούν την ικανότητα της πληγείσας κοινωνίας να τις αντιμετωπίσει με ίδια μέσα και πόρους. [</w:t>
            </w:r>
            <w:r w:rsidR="005D5835" w:rsidRPr="00C615B2">
              <w:rPr>
                <w:sz w:val="36"/>
                <w:szCs w:val="36"/>
                <w:highlight w:val="yellow"/>
              </w:rPr>
              <w:fldChar w:fldCharType="begin"/>
            </w:r>
            <w:r w:rsidR="005D5835" w:rsidRPr="00C615B2">
              <w:rPr>
                <w:sz w:val="36"/>
                <w:szCs w:val="36"/>
              </w:rPr>
              <w:instrText xml:space="preserve"> REF _Ref169084496 \n \h </w:instrText>
            </w:r>
            <w:r w:rsidR="005D5835" w:rsidRPr="00C615B2">
              <w:rPr>
                <w:sz w:val="36"/>
                <w:szCs w:val="36"/>
                <w:highlight w:val="yellow"/>
              </w:rPr>
            </w:r>
            <w:r w:rsidR="00C615B2" w:rsidRPr="00C615B2">
              <w:rPr>
                <w:sz w:val="36"/>
                <w:szCs w:val="36"/>
                <w:highlight w:val="yellow"/>
              </w:rPr>
              <w:instrText xml:space="preserve"> \* MERGEFORMAT </w:instrText>
            </w:r>
            <w:r w:rsidR="005D5835" w:rsidRPr="00C615B2">
              <w:rPr>
                <w:sz w:val="36"/>
                <w:szCs w:val="36"/>
                <w:highlight w:val="yellow"/>
              </w:rPr>
              <w:fldChar w:fldCharType="separate"/>
            </w:r>
            <w:r w:rsidR="00D57EF6">
              <w:rPr>
                <w:rFonts w:hint="eastAsia"/>
                <w:sz w:val="36"/>
                <w:szCs w:val="36"/>
                <w:cs/>
              </w:rPr>
              <w:t>‎</w:t>
            </w:r>
            <w:r w:rsidR="00D57EF6">
              <w:rPr>
                <w:sz w:val="36"/>
                <w:szCs w:val="36"/>
              </w:rPr>
              <w:t>4</w:t>
            </w:r>
            <w:r w:rsidR="005D5835" w:rsidRPr="00C615B2">
              <w:rPr>
                <w:sz w:val="36"/>
                <w:szCs w:val="36"/>
                <w:highlight w:val="yellow"/>
              </w:rPr>
              <w:fldChar w:fldCharType="end"/>
            </w:r>
            <w:r w:rsidRPr="00C615B2">
              <w:rPr>
                <w:sz w:val="36"/>
                <w:szCs w:val="36"/>
              </w:rPr>
              <w:t>]</w:t>
            </w:r>
          </w:p>
        </w:tc>
      </w:tr>
      <w:tr w:rsidR="00EC6E22" w:rsidRPr="00C615B2" w14:paraId="311DEF8C" w14:textId="77777777" w:rsidTr="00C90D00">
        <w:tc>
          <w:tcPr>
            <w:tcW w:w="2552" w:type="dxa"/>
            <w:shd w:val="clear" w:color="auto" w:fill="C9DEE8"/>
          </w:tcPr>
          <w:p w14:paraId="1D025078" w14:textId="7BB15F17" w:rsidR="00EC6E22" w:rsidRPr="00C615B2" w:rsidRDefault="0033244A" w:rsidP="00C615B2">
            <w:pPr>
              <w:pStyle w:val="MyParagraph"/>
              <w:spacing w:before="40" w:after="40" w:line="240" w:lineRule="auto"/>
              <w:jc w:val="left"/>
              <w:rPr>
                <w:b/>
                <w:bCs/>
                <w:sz w:val="36"/>
                <w:szCs w:val="36"/>
                <w:lang w:val="en-US"/>
              </w:rPr>
            </w:pPr>
            <w:r w:rsidRPr="00C615B2">
              <w:rPr>
                <w:b/>
                <w:bCs/>
                <w:sz w:val="36"/>
                <w:szCs w:val="36"/>
                <w:lang w:val="en-US"/>
              </w:rPr>
              <w:t>«π</w:t>
            </w:r>
            <w:proofErr w:type="spellStart"/>
            <w:r w:rsidRPr="00C615B2">
              <w:rPr>
                <w:b/>
                <w:bCs/>
                <w:sz w:val="36"/>
                <w:szCs w:val="36"/>
                <w:lang w:val="en-US"/>
              </w:rPr>
              <w:t>ρόληψη</w:t>
            </w:r>
            <w:proofErr w:type="spellEnd"/>
            <w:r w:rsidRPr="00C615B2">
              <w:rPr>
                <w:b/>
                <w:bCs/>
                <w:sz w:val="36"/>
                <w:szCs w:val="36"/>
                <w:lang w:val="en-US"/>
              </w:rPr>
              <w:t>»</w:t>
            </w:r>
          </w:p>
        </w:tc>
        <w:tc>
          <w:tcPr>
            <w:tcW w:w="6169" w:type="dxa"/>
            <w:shd w:val="clear" w:color="auto" w:fill="C9DEE8"/>
          </w:tcPr>
          <w:p w14:paraId="7CD5CCC7" w14:textId="03A38F49" w:rsidR="00EC6E22" w:rsidRPr="00C615B2" w:rsidRDefault="0033244A" w:rsidP="00C615B2">
            <w:pPr>
              <w:pStyle w:val="MyParagraph"/>
              <w:spacing w:before="40" w:after="40" w:line="240" w:lineRule="auto"/>
              <w:rPr>
                <w:sz w:val="36"/>
                <w:szCs w:val="36"/>
                <w:lang w:val="en-US"/>
              </w:rPr>
            </w:pPr>
            <w:r w:rsidRPr="00C615B2">
              <w:rPr>
                <w:sz w:val="36"/>
                <w:szCs w:val="36"/>
              </w:rPr>
              <w:t>Το σύνολο των δράσεων και μέτρων που στοχεύουν στην απόλυτη αποφυγή των δυνητικών επιπτώσεων των κινδύνων και στην ελαχιστοποίηση των φυσικών, τεχνολογικών καταστροφών και λοιπών απειλών. [</w:t>
            </w:r>
            <w:r w:rsidR="005D5835" w:rsidRPr="00C615B2">
              <w:rPr>
                <w:sz w:val="36"/>
                <w:szCs w:val="36"/>
                <w:highlight w:val="yellow"/>
              </w:rPr>
              <w:fldChar w:fldCharType="begin"/>
            </w:r>
            <w:r w:rsidR="005D5835" w:rsidRPr="00C615B2">
              <w:rPr>
                <w:sz w:val="36"/>
                <w:szCs w:val="36"/>
              </w:rPr>
              <w:instrText xml:space="preserve"> REF _Ref169084496 \n \h </w:instrText>
            </w:r>
            <w:r w:rsidR="005D5835" w:rsidRPr="00C615B2">
              <w:rPr>
                <w:sz w:val="36"/>
                <w:szCs w:val="36"/>
                <w:highlight w:val="yellow"/>
              </w:rPr>
            </w:r>
            <w:r w:rsidR="00C615B2" w:rsidRPr="00C615B2">
              <w:rPr>
                <w:sz w:val="36"/>
                <w:szCs w:val="36"/>
                <w:highlight w:val="yellow"/>
              </w:rPr>
              <w:instrText xml:space="preserve"> \* MERGEFORMAT </w:instrText>
            </w:r>
            <w:r w:rsidR="005D5835" w:rsidRPr="00C615B2">
              <w:rPr>
                <w:sz w:val="36"/>
                <w:szCs w:val="36"/>
                <w:highlight w:val="yellow"/>
              </w:rPr>
              <w:fldChar w:fldCharType="separate"/>
            </w:r>
            <w:r w:rsidR="00D57EF6">
              <w:rPr>
                <w:rFonts w:hint="eastAsia"/>
                <w:sz w:val="36"/>
                <w:szCs w:val="36"/>
                <w:cs/>
              </w:rPr>
              <w:t>‎</w:t>
            </w:r>
            <w:r w:rsidR="00D57EF6">
              <w:rPr>
                <w:sz w:val="36"/>
                <w:szCs w:val="36"/>
              </w:rPr>
              <w:t>4</w:t>
            </w:r>
            <w:r w:rsidR="005D5835" w:rsidRPr="00C615B2">
              <w:rPr>
                <w:sz w:val="36"/>
                <w:szCs w:val="36"/>
                <w:highlight w:val="yellow"/>
              </w:rPr>
              <w:fldChar w:fldCharType="end"/>
            </w:r>
            <w:r w:rsidRPr="00C615B2">
              <w:rPr>
                <w:sz w:val="36"/>
                <w:szCs w:val="36"/>
              </w:rPr>
              <w:t>]</w:t>
            </w:r>
          </w:p>
        </w:tc>
      </w:tr>
      <w:tr w:rsidR="00EC6E22" w:rsidRPr="00C615B2" w14:paraId="14D19114" w14:textId="77777777" w:rsidTr="0033244A">
        <w:tc>
          <w:tcPr>
            <w:tcW w:w="2552" w:type="dxa"/>
          </w:tcPr>
          <w:p w14:paraId="0E069736" w14:textId="448C6336" w:rsidR="00EC6E22" w:rsidRPr="00C615B2" w:rsidRDefault="0033244A" w:rsidP="00C615B2">
            <w:pPr>
              <w:pStyle w:val="MyParagraph"/>
              <w:spacing w:before="40" w:after="40" w:line="240" w:lineRule="auto"/>
              <w:jc w:val="left"/>
              <w:rPr>
                <w:b/>
                <w:bCs/>
                <w:sz w:val="36"/>
                <w:szCs w:val="36"/>
                <w:lang w:val="en-US"/>
              </w:rPr>
            </w:pPr>
            <w:r w:rsidRPr="00C615B2">
              <w:rPr>
                <w:b/>
                <w:bCs/>
                <w:sz w:val="36"/>
                <w:szCs w:val="36"/>
                <w:lang w:val="en-US"/>
              </w:rPr>
              <w:t>«</w:t>
            </w:r>
            <w:proofErr w:type="spellStart"/>
            <w:r w:rsidRPr="00C615B2">
              <w:rPr>
                <w:b/>
                <w:bCs/>
                <w:sz w:val="36"/>
                <w:szCs w:val="36"/>
                <w:lang w:val="en-US"/>
              </w:rPr>
              <w:t>ετοιμότητ</w:t>
            </w:r>
            <w:proofErr w:type="spellEnd"/>
            <w:r w:rsidRPr="00C615B2">
              <w:rPr>
                <w:b/>
                <w:bCs/>
                <w:sz w:val="36"/>
                <w:szCs w:val="36"/>
                <w:lang w:val="en-US"/>
              </w:rPr>
              <w:t>α»</w:t>
            </w:r>
          </w:p>
        </w:tc>
        <w:tc>
          <w:tcPr>
            <w:tcW w:w="6169" w:type="dxa"/>
          </w:tcPr>
          <w:p w14:paraId="2DE3BCDF" w14:textId="2E3CD718" w:rsidR="00EC6E22" w:rsidRPr="00C615B2" w:rsidRDefault="0033244A" w:rsidP="00C615B2">
            <w:pPr>
              <w:pStyle w:val="MyParagraph"/>
              <w:spacing w:before="40" w:after="40" w:line="240" w:lineRule="auto"/>
              <w:rPr>
                <w:sz w:val="36"/>
                <w:szCs w:val="36"/>
                <w:lang w:val="en-US"/>
              </w:rPr>
            </w:pPr>
            <w:r w:rsidRPr="00C615B2">
              <w:rPr>
                <w:sz w:val="36"/>
                <w:szCs w:val="36"/>
              </w:rPr>
              <w:t>Το σύνολο δράσεων και μέτρων που λαμβάνονται εκ των προτέρων για να διασφαλίσουν την αποτελεσματική αντίδραση σε περιπτώσεις καταστροφών. [</w:t>
            </w:r>
            <w:r w:rsidR="005D5835" w:rsidRPr="00C615B2">
              <w:rPr>
                <w:sz w:val="36"/>
                <w:szCs w:val="36"/>
                <w:highlight w:val="yellow"/>
              </w:rPr>
              <w:fldChar w:fldCharType="begin"/>
            </w:r>
            <w:r w:rsidR="005D5835" w:rsidRPr="00C615B2">
              <w:rPr>
                <w:sz w:val="36"/>
                <w:szCs w:val="36"/>
              </w:rPr>
              <w:instrText xml:space="preserve"> REF _Ref169084496 \n \h </w:instrText>
            </w:r>
            <w:r w:rsidR="005D5835" w:rsidRPr="00C615B2">
              <w:rPr>
                <w:sz w:val="36"/>
                <w:szCs w:val="36"/>
                <w:highlight w:val="yellow"/>
              </w:rPr>
            </w:r>
            <w:r w:rsidR="00C615B2" w:rsidRPr="00C615B2">
              <w:rPr>
                <w:sz w:val="36"/>
                <w:szCs w:val="36"/>
                <w:highlight w:val="yellow"/>
              </w:rPr>
              <w:instrText xml:space="preserve"> \* MERGEFORMAT </w:instrText>
            </w:r>
            <w:r w:rsidR="005D5835" w:rsidRPr="00C615B2">
              <w:rPr>
                <w:sz w:val="36"/>
                <w:szCs w:val="36"/>
                <w:highlight w:val="yellow"/>
              </w:rPr>
              <w:fldChar w:fldCharType="separate"/>
            </w:r>
            <w:r w:rsidR="00D57EF6">
              <w:rPr>
                <w:rFonts w:hint="eastAsia"/>
                <w:sz w:val="36"/>
                <w:szCs w:val="36"/>
                <w:cs/>
              </w:rPr>
              <w:t>‎</w:t>
            </w:r>
            <w:r w:rsidR="00D57EF6">
              <w:rPr>
                <w:sz w:val="36"/>
                <w:szCs w:val="36"/>
              </w:rPr>
              <w:t>4</w:t>
            </w:r>
            <w:r w:rsidR="005D5835" w:rsidRPr="00C615B2">
              <w:rPr>
                <w:sz w:val="36"/>
                <w:szCs w:val="36"/>
                <w:highlight w:val="yellow"/>
              </w:rPr>
              <w:fldChar w:fldCharType="end"/>
            </w:r>
            <w:r w:rsidRPr="00C615B2">
              <w:rPr>
                <w:sz w:val="36"/>
                <w:szCs w:val="36"/>
              </w:rPr>
              <w:t>]</w:t>
            </w:r>
          </w:p>
        </w:tc>
      </w:tr>
      <w:tr w:rsidR="00627178" w:rsidRPr="00C615B2" w14:paraId="34E6D217" w14:textId="77777777" w:rsidTr="00C90D00">
        <w:tc>
          <w:tcPr>
            <w:tcW w:w="2552" w:type="dxa"/>
            <w:shd w:val="clear" w:color="auto" w:fill="C9DEE8"/>
          </w:tcPr>
          <w:p w14:paraId="4B40F44F" w14:textId="1060AF0D" w:rsidR="00627178" w:rsidRPr="00C615B2" w:rsidRDefault="0033244A" w:rsidP="00C615B2">
            <w:pPr>
              <w:pStyle w:val="MyParagraph"/>
              <w:spacing w:before="40" w:after="40" w:line="240" w:lineRule="auto"/>
              <w:jc w:val="left"/>
              <w:rPr>
                <w:b/>
                <w:bCs/>
                <w:sz w:val="36"/>
                <w:szCs w:val="36"/>
                <w:lang w:val="en-US"/>
              </w:rPr>
            </w:pPr>
            <w:r w:rsidRPr="00C615B2">
              <w:rPr>
                <w:b/>
                <w:bCs/>
                <w:sz w:val="36"/>
                <w:szCs w:val="36"/>
                <w:lang w:val="en-US"/>
              </w:rPr>
              <w:t>«α</w:t>
            </w:r>
            <w:proofErr w:type="spellStart"/>
            <w:r w:rsidRPr="00C615B2">
              <w:rPr>
                <w:b/>
                <w:bCs/>
                <w:sz w:val="36"/>
                <w:szCs w:val="36"/>
                <w:lang w:val="en-US"/>
              </w:rPr>
              <w:t>ντιμετώ</w:t>
            </w:r>
            <w:proofErr w:type="spellEnd"/>
            <w:r w:rsidRPr="00C615B2">
              <w:rPr>
                <w:b/>
                <w:bCs/>
                <w:sz w:val="36"/>
                <w:szCs w:val="36"/>
                <w:lang w:val="en-US"/>
              </w:rPr>
              <w:t>πιση»</w:t>
            </w:r>
          </w:p>
        </w:tc>
        <w:tc>
          <w:tcPr>
            <w:tcW w:w="6169" w:type="dxa"/>
            <w:shd w:val="clear" w:color="auto" w:fill="C9DEE8"/>
          </w:tcPr>
          <w:p w14:paraId="15E95ECE" w14:textId="28B9BD2B" w:rsidR="00627178" w:rsidRPr="00C615B2" w:rsidRDefault="0033244A" w:rsidP="00C615B2">
            <w:pPr>
              <w:pStyle w:val="MyParagraph"/>
              <w:spacing w:before="40" w:after="40" w:line="240" w:lineRule="auto"/>
              <w:rPr>
                <w:sz w:val="36"/>
                <w:szCs w:val="36"/>
                <w:lang w:val="en-US"/>
              </w:rPr>
            </w:pPr>
            <w:r w:rsidRPr="00C615B2">
              <w:rPr>
                <w:sz w:val="36"/>
                <w:szCs w:val="36"/>
              </w:rPr>
              <w:t xml:space="preserve">Περιλαμβάνει τις δράσεις, κατά τη διάρκεια ή αμέσως μετά την καταστροφή, για την προστασία της </w:t>
            </w:r>
            <w:r w:rsidRPr="00C615B2">
              <w:rPr>
                <w:sz w:val="36"/>
                <w:szCs w:val="36"/>
              </w:rPr>
              <w:lastRenderedPageBreak/>
              <w:t>ζωής και της υγείας των ανθρώπων, για την αντιμετώπιση άμεσων αναγκών διαβίωσής τους και για τη διασφάλιση παροχής αρωγής και υποστήριξης για τον μετριασμό των επιπτώσεων της καταστροφής. [</w:t>
            </w:r>
            <w:r w:rsidR="005D5835" w:rsidRPr="00C615B2">
              <w:rPr>
                <w:color w:val="1F4E79" w:themeColor="accent5" w:themeShade="80"/>
                <w:sz w:val="36"/>
                <w:szCs w:val="36"/>
                <w:highlight w:val="yellow"/>
              </w:rPr>
              <w:fldChar w:fldCharType="begin"/>
            </w:r>
            <w:r w:rsidR="005D5835" w:rsidRPr="00C615B2">
              <w:rPr>
                <w:color w:val="1F4E79" w:themeColor="accent5" w:themeShade="80"/>
                <w:sz w:val="36"/>
                <w:szCs w:val="36"/>
              </w:rPr>
              <w:instrText xml:space="preserve"> REF _Ref169084496 \n \h </w:instrText>
            </w:r>
            <w:r w:rsidR="005D5835" w:rsidRPr="00C615B2">
              <w:rPr>
                <w:color w:val="1F4E79" w:themeColor="accent5" w:themeShade="80"/>
                <w:sz w:val="36"/>
                <w:szCs w:val="36"/>
                <w:highlight w:val="yellow"/>
              </w:rPr>
            </w:r>
            <w:r w:rsidR="00C615B2" w:rsidRPr="00C615B2">
              <w:rPr>
                <w:color w:val="1F4E79" w:themeColor="accent5" w:themeShade="80"/>
                <w:sz w:val="36"/>
                <w:szCs w:val="36"/>
                <w:highlight w:val="yellow"/>
              </w:rPr>
              <w:instrText xml:space="preserve"> \* MERGEFORMAT </w:instrText>
            </w:r>
            <w:r w:rsidR="005D5835" w:rsidRPr="00C615B2">
              <w:rPr>
                <w:color w:val="1F4E79" w:themeColor="accent5" w:themeShade="80"/>
                <w:sz w:val="36"/>
                <w:szCs w:val="36"/>
                <w:highlight w:val="yellow"/>
              </w:rPr>
              <w:fldChar w:fldCharType="separate"/>
            </w:r>
            <w:r w:rsidR="00D57EF6">
              <w:rPr>
                <w:rFonts w:hint="eastAsia"/>
                <w:color w:val="1F4E79" w:themeColor="accent5" w:themeShade="80"/>
                <w:sz w:val="36"/>
                <w:szCs w:val="36"/>
                <w:cs/>
              </w:rPr>
              <w:t>‎</w:t>
            </w:r>
            <w:r w:rsidR="00D57EF6">
              <w:rPr>
                <w:color w:val="1F4E79" w:themeColor="accent5" w:themeShade="80"/>
                <w:sz w:val="36"/>
                <w:szCs w:val="36"/>
              </w:rPr>
              <w:t>4</w:t>
            </w:r>
            <w:r w:rsidR="005D5835" w:rsidRPr="00C615B2">
              <w:rPr>
                <w:color w:val="1F4E79" w:themeColor="accent5" w:themeShade="80"/>
                <w:sz w:val="36"/>
                <w:szCs w:val="36"/>
                <w:highlight w:val="yellow"/>
              </w:rPr>
              <w:fldChar w:fldCharType="end"/>
            </w:r>
            <w:r w:rsidRPr="00C615B2">
              <w:rPr>
                <w:sz w:val="36"/>
                <w:szCs w:val="36"/>
              </w:rPr>
              <w:t>]</w:t>
            </w:r>
          </w:p>
        </w:tc>
      </w:tr>
      <w:tr w:rsidR="00627178" w:rsidRPr="00C615B2" w14:paraId="2B7A3C5D" w14:textId="77777777" w:rsidTr="0033244A">
        <w:tc>
          <w:tcPr>
            <w:tcW w:w="2552" w:type="dxa"/>
          </w:tcPr>
          <w:p w14:paraId="49F38459" w14:textId="5D634070" w:rsidR="00627178" w:rsidRPr="00C615B2" w:rsidRDefault="0033244A" w:rsidP="00C615B2">
            <w:pPr>
              <w:pStyle w:val="MyParagraph"/>
              <w:spacing w:before="40" w:after="40" w:line="240" w:lineRule="auto"/>
              <w:jc w:val="left"/>
              <w:rPr>
                <w:b/>
                <w:bCs/>
                <w:sz w:val="36"/>
                <w:szCs w:val="36"/>
                <w:lang w:val="en-US"/>
              </w:rPr>
            </w:pPr>
            <w:r w:rsidRPr="00C615B2">
              <w:rPr>
                <w:b/>
                <w:bCs/>
                <w:sz w:val="36"/>
                <w:szCs w:val="36"/>
                <w:lang w:val="en-US"/>
              </w:rPr>
              <w:lastRenderedPageBreak/>
              <w:t>«</w:t>
            </w:r>
            <w:proofErr w:type="spellStart"/>
            <w:r w:rsidRPr="00C615B2">
              <w:rPr>
                <w:b/>
                <w:bCs/>
                <w:sz w:val="36"/>
                <w:szCs w:val="36"/>
                <w:lang w:val="en-US"/>
              </w:rPr>
              <w:t>κύκλος</w:t>
            </w:r>
            <w:proofErr w:type="spellEnd"/>
            <w:r w:rsidRPr="00C615B2">
              <w:rPr>
                <w:b/>
                <w:bCs/>
                <w:sz w:val="36"/>
                <w:szCs w:val="36"/>
                <w:lang w:val="en-US"/>
              </w:rPr>
              <w:t xml:space="preserve"> </w:t>
            </w:r>
            <w:proofErr w:type="spellStart"/>
            <w:r w:rsidRPr="00C615B2">
              <w:rPr>
                <w:b/>
                <w:bCs/>
                <w:sz w:val="36"/>
                <w:szCs w:val="36"/>
                <w:lang w:val="en-US"/>
              </w:rPr>
              <w:t>δι</w:t>
            </w:r>
            <w:proofErr w:type="spellEnd"/>
            <w:r w:rsidRPr="00C615B2">
              <w:rPr>
                <w:b/>
                <w:bCs/>
                <w:sz w:val="36"/>
                <w:szCs w:val="36"/>
                <w:lang w:val="en-US"/>
              </w:rPr>
              <w:t>αχείρισης κατα</w:t>
            </w:r>
            <w:proofErr w:type="spellStart"/>
            <w:r w:rsidRPr="00C615B2">
              <w:rPr>
                <w:b/>
                <w:bCs/>
                <w:sz w:val="36"/>
                <w:szCs w:val="36"/>
                <w:lang w:val="en-US"/>
              </w:rPr>
              <w:t>στροφών</w:t>
            </w:r>
            <w:proofErr w:type="spellEnd"/>
            <w:r w:rsidRPr="00C615B2">
              <w:rPr>
                <w:b/>
                <w:bCs/>
                <w:sz w:val="36"/>
                <w:szCs w:val="36"/>
                <w:lang w:val="en-US"/>
              </w:rPr>
              <w:t>»</w:t>
            </w:r>
          </w:p>
        </w:tc>
        <w:tc>
          <w:tcPr>
            <w:tcW w:w="6169" w:type="dxa"/>
          </w:tcPr>
          <w:p w14:paraId="1E2924EC" w14:textId="2080101A" w:rsidR="00627178" w:rsidRPr="00C615B2" w:rsidRDefault="0033244A" w:rsidP="00C615B2">
            <w:pPr>
              <w:pStyle w:val="MyParagraph"/>
              <w:spacing w:before="40" w:after="40" w:line="240" w:lineRule="auto"/>
              <w:rPr>
                <w:sz w:val="36"/>
                <w:szCs w:val="36"/>
                <w:lang w:val="en-US"/>
              </w:rPr>
            </w:pPr>
            <w:r w:rsidRPr="00C615B2">
              <w:rPr>
                <w:sz w:val="36"/>
                <w:szCs w:val="36"/>
              </w:rPr>
              <w:t>Το σύνολο των τακτικών και διαχειριστικών αποφάσεων και επιχειρησιακών δραστηριοτήτων σε όλα τα στάδια και τις φάσεις του κύκλου της καταστροφής, δηλαδή της πρόληψης, ετοιμότητας, αντιμετώπισης και αποκατάστασης. [</w:t>
            </w:r>
            <w:r w:rsidR="005D5835" w:rsidRPr="00C615B2">
              <w:rPr>
                <w:color w:val="0070C0"/>
                <w:sz w:val="36"/>
                <w:szCs w:val="36"/>
                <w:highlight w:val="yellow"/>
              </w:rPr>
              <w:fldChar w:fldCharType="begin"/>
            </w:r>
            <w:r w:rsidR="005D5835" w:rsidRPr="00C615B2">
              <w:rPr>
                <w:color w:val="0070C0"/>
                <w:sz w:val="36"/>
                <w:szCs w:val="36"/>
              </w:rPr>
              <w:instrText xml:space="preserve"> REF _Ref169084496 \n \h </w:instrText>
            </w:r>
            <w:r w:rsidR="005D5835" w:rsidRPr="00C615B2">
              <w:rPr>
                <w:color w:val="0070C0"/>
                <w:sz w:val="36"/>
                <w:szCs w:val="36"/>
                <w:highlight w:val="yellow"/>
              </w:rPr>
            </w:r>
            <w:r w:rsidR="00C615B2" w:rsidRPr="00C615B2">
              <w:rPr>
                <w:color w:val="0070C0"/>
                <w:sz w:val="36"/>
                <w:szCs w:val="36"/>
                <w:highlight w:val="yellow"/>
              </w:rPr>
              <w:instrText xml:space="preserve"> \* MERGEFORMAT </w:instrText>
            </w:r>
            <w:r w:rsidR="005D5835" w:rsidRPr="00C615B2">
              <w:rPr>
                <w:color w:val="0070C0"/>
                <w:sz w:val="36"/>
                <w:szCs w:val="36"/>
                <w:highlight w:val="yellow"/>
              </w:rPr>
              <w:fldChar w:fldCharType="separate"/>
            </w:r>
            <w:r w:rsidR="00D57EF6">
              <w:rPr>
                <w:rFonts w:hint="eastAsia"/>
                <w:color w:val="0070C0"/>
                <w:sz w:val="36"/>
                <w:szCs w:val="36"/>
                <w:cs/>
              </w:rPr>
              <w:t>‎</w:t>
            </w:r>
            <w:r w:rsidR="00D57EF6">
              <w:rPr>
                <w:color w:val="0070C0"/>
                <w:sz w:val="36"/>
                <w:szCs w:val="36"/>
              </w:rPr>
              <w:t>4</w:t>
            </w:r>
            <w:r w:rsidR="005D5835" w:rsidRPr="00C615B2">
              <w:rPr>
                <w:color w:val="0070C0"/>
                <w:sz w:val="36"/>
                <w:szCs w:val="36"/>
                <w:highlight w:val="yellow"/>
              </w:rPr>
              <w:fldChar w:fldCharType="end"/>
            </w:r>
            <w:r w:rsidRPr="00C615B2">
              <w:rPr>
                <w:sz w:val="36"/>
                <w:szCs w:val="36"/>
              </w:rPr>
              <w:t>]</w:t>
            </w:r>
          </w:p>
        </w:tc>
      </w:tr>
    </w:tbl>
    <w:p w14:paraId="119FA8CB" w14:textId="77777777" w:rsidR="00C615B2" w:rsidRDefault="00C615B2" w:rsidP="00C615B2">
      <w:pPr>
        <w:pStyle w:val="Heading2"/>
        <w:numPr>
          <w:ilvl w:val="0"/>
          <w:numId w:val="0"/>
        </w:numPr>
        <w:jc w:val="center"/>
        <w:rPr>
          <w:color w:val="1D737E"/>
          <w:sz w:val="40"/>
          <w:szCs w:val="40"/>
        </w:rPr>
      </w:pPr>
      <w:bookmarkStart w:id="9" w:name="_Toc166678516"/>
      <w:bookmarkStart w:id="10" w:name="_Toc166678734"/>
      <w:bookmarkStart w:id="11" w:name="_Toc169083684"/>
    </w:p>
    <w:p w14:paraId="6E18833D" w14:textId="77777777" w:rsidR="00C615B2" w:rsidRDefault="00C615B2">
      <w:pPr>
        <w:ind w:firstLine="0"/>
        <w:jc w:val="left"/>
        <w:rPr>
          <w:rFonts w:ascii="PF DinDisplay Pro" w:eastAsiaTheme="majorEastAsia" w:hAnsi="PF DinDisplay Pro" w:cstheme="majorBidi"/>
          <w:b/>
          <w:bCs/>
          <w:noProof/>
          <w:color w:val="1D737E"/>
          <w:sz w:val="40"/>
          <w:szCs w:val="40"/>
        </w:rPr>
      </w:pPr>
      <w:r>
        <w:rPr>
          <w:color w:val="1D737E"/>
          <w:sz w:val="40"/>
          <w:szCs w:val="40"/>
        </w:rPr>
        <w:br w:type="page"/>
      </w:r>
    </w:p>
    <w:p w14:paraId="4BB36B68" w14:textId="6D479B0D" w:rsidR="005D685C" w:rsidRPr="00C615B2" w:rsidRDefault="0033244A" w:rsidP="00C615B2">
      <w:pPr>
        <w:pStyle w:val="Heading2"/>
        <w:numPr>
          <w:ilvl w:val="0"/>
          <w:numId w:val="0"/>
        </w:numPr>
        <w:jc w:val="center"/>
        <w:rPr>
          <w:rFonts w:ascii="PF DinText Pro" w:hAnsi="PF DinText Pro"/>
          <w:b w:val="0"/>
          <w:bCs w:val="0"/>
          <w:color w:val="auto"/>
          <w:sz w:val="36"/>
          <w:szCs w:val="36"/>
          <w:lang w:val="en-US"/>
        </w:rPr>
      </w:pPr>
      <w:r w:rsidRPr="00C615B2">
        <w:rPr>
          <w:color w:val="1D737E"/>
          <w:sz w:val="40"/>
          <w:szCs w:val="40"/>
        </w:rPr>
        <w:lastRenderedPageBreak/>
        <w:t xml:space="preserve">Συμπεριληπτική γλώσσα για την αναπηρία </w:t>
      </w:r>
      <w:bookmarkEnd w:id="9"/>
      <w:bookmarkEnd w:id="10"/>
      <w:r w:rsidR="00910D13" w:rsidRPr="00C615B2">
        <w:rPr>
          <w:rFonts w:ascii="PF DinText Pro" w:hAnsi="PF DinText Pro"/>
          <w:b w:val="0"/>
          <w:bCs w:val="0"/>
          <w:color w:val="auto"/>
          <w:sz w:val="36"/>
          <w:szCs w:val="36"/>
          <w:lang w:val="en-US"/>
        </w:rPr>
        <w:t>[</w:t>
      </w:r>
      <w:r w:rsidR="005D5835" w:rsidRPr="00C615B2">
        <w:rPr>
          <w:rFonts w:ascii="PF DinText Pro" w:hAnsi="PF DinText Pro"/>
          <w:b w:val="0"/>
          <w:bCs w:val="0"/>
          <w:color w:val="auto"/>
          <w:sz w:val="36"/>
          <w:szCs w:val="36"/>
          <w:highlight w:val="yellow"/>
          <w:lang w:val="en-US"/>
        </w:rPr>
        <w:fldChar w:fldCharType="begin"/>
      </w:r>
      <w:r w:rsidR="005D5835" w:rsidRPr="00C615B2">
        <w:rPr>
          <w:rFonts w:ascii="PF DinText Pro" w:hAnsi="PF DinText Pro"/>
          <w:b w:val="0"/>
          <w:bCs w:val="0"/>
          <w:color w:val="auto"/>
          <w:sz w:val="36"/>
          <w:szCs w:val="36"/>
          <w:lang w:val="en-US"/>
        </w:rPr>
        <w:instrText xml:space="preserve"> REF _Ref169084496 \n \h </w:instrText>
      </w:r>
      <w:r w:rsidR="005D5835" w:rsidRPr="00C615B2">
        <w:rPr>
          <w:rFonts w:ascii="PF DinText Pro" w:hAnsi="PF DinText Pro"/>
          <w:b w:val="0"/>
          <w:bCs w:val="0"/>
          <w:color w:val="auto"/>
          <w:sz w:val="36"/>
          <w:szCs w:val="36"/>
          <w:highlight w:val="yellow"/>
          <w:lang w:val="en-US"/>
        </w:rPr>
      </w:r>
      <w:r w:rsidR="00C615B2" w:rsidRPr="00C615B2">
        <w:rPr>
          <w:rFonts w:ascii="PF DinText Pro" w:hAnsi="PF DinText Pro"/>
          <w:b w:val="0"/>
          <w:bCs w:val="0"/>
          <w:color w:val="auto"/>
          <w:sz w:val="36"/>
          <w:szCs w:val="36"/>
          <w:highlight w:val="yellow"/>
          <w:lang w:val="en-US"/>
        </w:rPr>
        <w:instrText xml:space="preserve"> \* MERGEFORMAT </w:instrText>
      </w:r>
      <w:r w:rsidR="005D5835" w:rsidRPr="00C615B2">
        <w:rPr>
          <w:rFonts w:ascii="PF DinText Pro" w:hAnsi="PF DinText Pro"/>
          <w:b w:val="0"/>
          <w:bCs w:val="0"/>
          <w:color w:val="auto"/>
          <w:sz w:val="36"/>
          <w:szCs w:val="36"/>
          <w:highlight w:val="yellow"/>
          <w:lang w:val="en-US"/>
        </w:rPr>
        <w:fldChar w:fldCharType="separate"/>
      </w:r>
      <w:r w:rsidR="00D57EF6">
        <w:rPr>
          <w:rFonts w:ascii="PF DinText Pro" w:hAnsi="PF DinText Pro" w:hint="eastAsia"/>
          <w:b w:val="0"/>
          <w:bCs w:val="0"/>
          <w:color w:val="auto"/>
          <w:sz w:val="36"/>
          <w:szCs w:val="36"/>
          <w:cs/>
          <w:lang w:val="en-US"/>
        </w:rPr>
        <w:t>‎</w:t>
      </w:r>
      <w:r w:rsidR="00D57EF6" w:rsidRPr="00D57EF6">
        <w:rPr>
          <w:rFonts w:ascii="PF DinText Pro" w:hAnsi="PF DinText Pro"/>
          <w:b w:val="0"/>
          <w:bCs w:val="0"/>
          <w:color w:val="0070C0"/>
          <w:sz w:val="36"/>
          <w:szCs w:val="36"/>
          <w:lang w:val="en-US"/>
        </w:rPr>
        <w:t>4</w:t>
      </w:r>
      <w:r w:rsidR="005D5835" w:rsidRPr="00C615B2">
        <w:rPr>
          <w:rFonts w:ascii="PF DinText Pro" w:hAnsi="PF DinText Pro"/>
          <w:b w:val="0"/>
          <w:bCs w:val="0"/>
          <w:color w:val="auto"/>
          <w:sz w:val="36"/>
          <w:szCs w:val="36"/>
          <w:highlight w:val="yellow"/>
          <w:lang w:val="en-US"/>
        </w:rPr>
        <w:fldChar w:fldCharType="end"/>
      </w:r>
      <w:r w:rsidR="00910D13" w:rsidRPr="00C615B2">
        <w:rPr>
          <w:rFonts w:ascii="PF DinText Pro" w:hAnsi="PF DinText Pro"/>
          <w:b w:val="0"/>
          <w:bCs w:val="0"/>
          <w:color w:val="auto"/>
          <w:sz w:val="36"/>
          <w:szCs w:val="36"/>
          <w:lang w:val="en-US"/>
        </w:rPr>
        <w:t>]</w:t>
      </w:r>
      <w:bookmarkEnd w:id="11"/>
    </w:p>
    <w:tbl>
      <w:tblPr>
        <w:tblStyle w:val="TableGrid"/>
        <w:tblW w:w="0" w:type="auto"/>
        <w:tblBorders>
          <w:top w:val="single" w:sz="4" w:space="0" w:color="1D737E"/>
          <w:left w:val="none" w:sz="0" w:space="0" w:color="auto"/>
          <w:bottom w:val="single" w:sz="4" w:space="0" w:color="1D737E"/>
          <w:right w:val="none" w:sz="0" w:space="0" w:color="auto"/>
          <w:insideH w:val="single" w:sz="4" w:space="0" w:color="1D737E"/>
          <w:insideV w:val="none" w:sz="0" w:space="0" w:color="auto"/>
        </w:tblBorders>
        <w:tblLook w:val="04A0" w:firstRow="1" w:lastRow="0" w:firstColumn="1" w:lastColumn="0" w:noHBand="0" w:noVBand="1"/>
      </w:tblPr>
      <w:tblGrid>
        <w:gridCol w:w="4253"/>
        <w:gridCol w:w="4468"/>
      </w:tblGrid>
      <w:tr w:rsidR="005D685C" w:rsidRPr="00C615B2" w14:paraId="13F3E031" w14:textId="77777777" w:rsidTr="00910D13">
        <w:tc>
          <w:tcPr>
            <w:tcW w:w="4253" w:type="dxa"/>
            <w:shd w:val="clear" w:color="auto" w:fill="1D737E"/>
          </w:tcPr>
          <w:p w14:paraId="3D2C5E0E" w14:textId="7664837C" w:rsidR="005D685C" w:rsidRPr="00C615B2" w:rsidRDefault="005D685C" w:rsidP="00C615B2">
            <w:pPr>
              <w:pStyle w:val="MyParagraph"/>
              <w:spacing w:before="60" w:after="60" w:line="240" w:lineRule="auto"/>
              <w:jc w:val="left"/>
              <w:rPr>
                <w:b/>
                <w:bCs/>
                <w:color w:val="FFFFFF" w:themeColor="background1"/>
                <w:sz w:val="36"/>
                <w:szCs w:val="36"/>
              </w:rPr>
            </w:pPr>
            <w:r w:rsidRPr="00C615B2">
              <w:rPr>
                <w:b/>
                <w:bCs/>
                <w:color w:val="FFFFFF" w:themeColor="background1"/>
                <w:sz w:val="36"/>
                <w:szCs w:val="36"/>
              </w:rPr>
              <w:t>Λέμε</w:t>
            </w:r>
          </w:p>
        </w:tc>
        <w:tc>
          <w:tcPr>
            <w:tcW w:w="4468" w:type="dxa"/>
            <w:shd w:val="clear" w:color="auto" w:fill="1D737E"/>
          </w:tcPr>
          <w:p w14:paraId="6A2120CA" w14:textId="1E90E69E" w:rsidR="005D685C" w:rsidRPr="00C615B2" w:rsidRDefault="005D685C" w:rsidP="00C615B2">
            <w:pPr>
              <w:pStyle w:val="MyParagraph"/>
              <w:spacing w:before="60" w:after="60" w:line="240" w:lineRule="auto"/>
              <w:jc w:val="left"/>
              <w:rPr>
                <w:b/>
                <w:bCs/>
                <w:color w:val="FFFFFF" w:themeColor="background1"/>
                <w:sz w:val="36"/>
                <w:szCs w:val="36"/>
              </w:rPr>
            </w:pPr>
            <w:r w:rsidRPr="00C615B2">
              <w:rPr>
                <w:b/>
                <w:bCs/>
                <w:color w:val="FFFFFF" w:themeColor="background1"/>
                <w:sz w:val="36"/>
                <w:szCs w:val="36"/>
              </w:rPr>
              <w:t>Δεν λέμε</w:t>
            </w:r>
          </w:p>
        </w:tc>
      </w:tr>
      <w:tr w:rsidR="005D685C" w:rsidRPr="00C615B2" w14:paraId="1A7958EF" w14:textId="77777777" w:rsidTr="00910D13">
        <w:tc>
          <w:tcPr>
            <w:tcW w:w="4253" w:type="dxa"/>
          </w:tcPr>
          <w:p w14:paraId="0DEC867B" w14:textId="30B4DBAF" w:rsidR="005D685C" w:rsidRPr="00C615B2" w:rsidRDefault="005D685C" w:rsidP="00C615B2">
            <w:pPr>
              <w:pStyle w:val="MyParagraph"/>
              <w:spacing w:before="60" w:after="60" w:line="240" w:lineRule="auto"/>
              <w:jc w:val="left"/>
              <w:rPr>
                <w:b/>
                <w:bCs/>
                <w:sz w:val="36"/>
                <w:szCs w:val="36"/>
                <w:lang w:val="en-US"/>
              </w:rPr>
            </w:pPr>
            <w:r w:rsidRPr="00C615B2">
              <w:rPr>
                <w:sz w:val="36"/>
                <w:szCs w:val="36"/>
                <w:lang w:val="en-US"/>
              </w:rPr>
              <w:t>αναπ</w:t>
            </w:r>
            <w:proofErr w:type="spellStart"/>
            <w:r w:rsidRPr="00C615B2">
              <w:rPr>
                <w:sz w:val="36"/>
                <w:szCs w:val="36"/>
                <w:lang w:val="en-US"/>
              </w:rPr>
              <w:t>ηρί</w:t>
            </w:r>
            <w:proofErr w:type="spellEnd"/>
            <w:r w:rsidRPr="00C615B2">
              <w:rPr>
                <w:sz w:val="36"/>
                <w:szCs w:val="36"/>
                <w:lang w:val="en-US"/>
              </w:rPr>
              <w:t>α</w:t>
            </w:r>
          </w:p>
        </w:tc>
        <w:tc>
          <w:tcPr>
            <w:tcW w:w="4468" w:type="dxa"/>
          </w:tcPr>
          <w:p w14:paraId="45EFC585" w14:textId="5315EDCE" w:rsidR="005D685C" w:rsidRPr="00C615B2" w:rsidRDefault="005D685C" w:rsidP="00C615B2">
            <w:pPr>
              <w:pStyle w:val="MyParagraph"/>
              <w:spacing w:before="60" w:after="60" w:line="240" w:lineRule="auto"/>
              <w:jc w:val="left"/>
              <w:rPr>
                <w:sz w:val="36"/>
                <w:szCs w:val="36"/>
              </w:rPr>
            </w:pPr>
            <w:r w:rsidRPr="00C615B2">
              <w:rPr>
                <w:sz w:val="36"/>
                <w:szCs w:val="36"/>
                <w:lang w:val="en-US"/>
              </w:rPr>
              <w:t>α</w:t>
            </w:r>
            <w:proofErr w:type="spellStart"/>
            <w:r w:rsidRPr="00C615B2">
              <w:rPr>
                <w:sz w:val="36"/>
                <w:szCs w:val="36"/>
                <w:lang w:val="en-US"/>
              </w:rPr>
              <w:t>ρρώστι</w:t>
            </w:r>
            <w:proofErr w:type="spellEnd"/>
            <w:r w:rsidRPr="00C615B2">
              <w:rPr>
                <w:sz w:val="36"/>
                <w:szCs w:val="36"/>
                <w:lang w:val="en-US"/>
              </w:rPr>
              <w:t>α, α</w:t>
            </w:r>
            <w:proofErr w:type="spellStart"/>
            <w:r w:rsidRPr="00C615B2">
              <w:rPr>
                <w:sz w:val="36"/>
                <w:szCs w:val="36"/>
                <w:lang w:val="en-US"/>
              </w:rPr>
              <w:t>σθένει</w:t>
            </w:r>
            <w:proofErr w:type="spellEnd"/>
            <w:r w:rsidRPr="00C615B2">
              <w:rPr>
                <w:sz w:val="36"/>
                <w:szCs w:val="36"/>
                <w:lang w:val="en-US"/>
              </w:rPr>
              <w:t>α, π</w:t>
            </w:r>
            <w:proofErr w:type="spellStart"/>
            <w:r w:rsidRPr="00C615B2">
              <w:rPr>
                <w:sz w:val="36"/>
                <w:szCs w:val="36"/>
                <w:lang w:val="en-US"/>
              </w:rPr>
              <w:t>ρό</w:t>
            </w:r>
            <w:proofErr w:type="spellEnd"/>
            <w:r w:rsidRPr="00C615B2">
              <w:rPr>
                <w:sz w:val="36"/>
                <w:szCs w:val="36"/>
                <w:lang w:val="en-US"/>
              </w:rPr>
              <w:t xml:space="preserve">βλημα, </w:t>
            </w:r>
            <w:proofErr w:type="spellStart"/>
            <w:r w:rsidRPr="00C615B2">
              <w:rPr>
                <w:sz w:val="36"/>
                <w:szCs w:val="36"/>
                <w:lang w:val="en-US"/>
              </w:rPr>
              <w:t>δυσλειτουργί</w:t>
            </w:r>
            <w:proofErr w:type="spellEnd"/>
            <w:r w:rsidRPr="00C615B2">
              <w:rPr>
                <w:sz w:val="36"/>
                <w:szCs w:val="36"/>
                <w:lang w:val="en-US"/>
              </w:rPr>
              <w:t xml:space="preserve">α, </w:t>
            </w:r>
            <w:proofErr w:type="spellStart"/>
            <w:r w:rsidRPr="00C615B2">
              <w:rPr>
                <w:sz w:val="36"/>
                <w:szCs w:val="36"/>
                <w:lang w:val="en-US"/>
              </w:rPr>
              <w:t>μειονέκτημ</w:t>
            </w:r>
            <w:proofErr w:type="spellEnd"/>
            <w:r w:rsidRPr="00C615B2">
              <w:rPr>
                <w:sz w:val="36"/>
                <w:szCs w:val="36"/>
                <w:lang w:val="en-US"/>
              </w:rPr>
              <w:t>α, β</w:t>
            </w:r>
            <w:proofErr w:type="spellStart"/>
            <w:r w:rsidRPr="00C615B2">
              <w:rPr>
                <w:sz w:val="36"/>
                <w:szCs w:val="36"/>
                <w:lang w:val="en-US"/>
              </w:rPr>
              <w:t>λά</w:t>
            </w:r>
            <w:proofErr w:type="spellEnd"/>
            <w:r w:rsidRPr="00C615B2">
              <w:rPr>
                <w:sz w:val="36"/>
                <w:szCs w:val="36"/>
                <w:lang w:val="en-US"/>
              </w:rPr>
              <w:t>βη</w:t>
            </w:r>
          </w:p>
        </w:tc>
      </w:tr>
      <w:tr w:rsidR="005D685C" w:rsidRPr="00C615B2" w14:paraId="66D4E901" w14:textId="77777777" w:rsidTr="00910D13">
        <w:tc>
          <w:tcPr>
            <w:tcW w:w="4253" w:type="dxa"/>
            <w:shd w:val="clear" w:color="auto" w:fill="C9DEE8"/>
          </w:tcPr>
          <w:p w14:paraId="5800C998" w14:textId="27484104" w:rsidR="005D685C" w:rsidRPr="00C615B2" w:rsidRDefault="00C90D00" w:rsidP="00C615B2">
            <w:pPr>
              <w:pStyle w:val="MyParagraph"/>
              <w:spacing w:before="60" w:after="60" w:line="240" w:lineRule="auto"/>
              <w:jc w:val="left"/>
              <w:rPr>
                <w:b/>
                <w:bCs/>
                <w:sz w:val="36"/>
                <w:szCs w:val="36"/>
                <w:lang w:val="en-US"/>
              </w:rPr>
            </w:pPr>
            <w:r w:rsidRPr="00C615B2">
              <w:rPr>
                <w:sz w:val="36"/>
                <w:szCs w:val="36"/>
              </w:rPr>
              <w:t>άτομο με αναπηρία</w:t>
            </w:r>
          </w:p>
        </w:tc>
        <w:tc>
          <w:tcPr>
            <w:tcW w:w="4468" w:type="dxa"/>
            <w:shd w:val="clear" w:color="auto" w:fill="C9DEE8"/>
          </w:tcPr>
          <w:p w14:paraId="3142B2DF" w14:textId="5A021C14" w:rsidR="005D685C" w:rsidRPr="00C615B2" w:rsidRDefault="00C90D00" w:rsidP="00C615B2">
            <w:pPr>
              <w:pStyle w:val="MyParagraph"/>
              <w:spacing w:before="60" w:after="60" w:line="240" w:lineRule="auto"/>
              <w:jc w:val="left"/>
              <w:rPr>
                <w:sz w:val="36"/>
                <w:szCs w:val="36"/>
                <w:lang w:val="en-US"/>
              </w:rPr>
            </w:pPr>
            <w:r w:rsidRPr="00C615B2">
              <w:rPr>
                <w:sz w:val="36"/>
                <w:szCs w:val="36"/>
              </w:rPr>
              <w:t>άτομο με ειδικές ανάγκες/ειδικές ικανότητες/δεξιότητες, ΑμεΑ</w:t>
            </w:r>
          </w:p>
        </w:tc>
      </w:tr>
      <w:tr w:rsidR="005D685C" w:rsidRPr="00C615B2" w14:paraId="7ED5DA8E" w14:textId="77777777" w:rsidTr="00910D13">
        <w:tc>
          <w:tcPr>
            <w:tcW w:w="4253" w:type="dxa"/>
          </w:tcPr>
          <w:p w14:paraId="6D9D3F58" w14:textId="19DA5AEF" w:rsidR="005D685C" w:rsidRPr="00C615B2" w:rsidRDefault="00C90D00" w:rsidP="00C615B2">
            <w:pPr>
              <w:pStyle w:val="MyParagraph"/>
              <w:spacing w:before="60" w:after="60" w:line="240" w:lineRule="auto"/>
              <w:jc w:val="left"/>
              <w:rPr>
                <w:b/>
                <w:bCs/>
                <w:sz w:val="36"/>
                <w:szCs w:val="36"/>
                <w:lang w:val="en-US"/>
              </w:rPr>
            </w:pPr>
            <w:r w:rsidRPr="00C615B2">
              <w:rPr>
                <w:sz w:val="36"/>
                <w:szCs w:val="36"/>
              </w:rPr>
              <w:t>άτομο χωρίς αναπηρία</w:t>
            </w:r>
          </w:p>
        </w:tc>
        <w:tc>
          <w:tcPr>
            <w:tcW w:w="4468" w:type="dxa"/>
          </w:tcPr>
          <w:p w14:paraId="44940D7A" w14:textId="1CBA79C9" w:rsidR="005D685C" w:rsidRPr="00C615B2" w:rsidRDefault="00C90D00" w:rsidP="00C615B2">
            <w:pPr>
              <w:pStyle w:val="MyParagraph"/>
              <w:spacing w:before="60" w:after="60" w:line="240" w:lineRule="auto"/>
              <w:jc w:val="left"/>
              <w:rPr>
                <w:sz w:val="36"/>
                <w:szCs w:val="36"/>
                <w:lang w:val="en-US"/>
              </w:rPr>
            </w:pPr>
            <w:r w:rsidRPr="00C615B2">
              <w:rPr>
                <w:sz w:val="36"/>
                <w:szCs w:val="36"/>
              </w:rPr>
              <w:t>υγιής, φυσιολογικός, κανονικός</w:t>
            </w:r>
          </w:p>
        </w:tc>
      </w:tr>
      <w:tr w:rsidR="005D685C" w:rsidRPr="00C615B2" w14:paraId="39507E1D" w14:textId="77777777" w:rsidTr="00910D13">
        <w:tc>
          <w:tcPr>
            <w:tcW w:w="4253" w:type="dxa"/>
            <w:shd w:val="clear" w:color="auto" w:fill="C9DEE8"/>
          </w:tcPr>
          <w:p w14:paraId="1CF18F76" w14:textId="20AB7C5F" w:rsidR="005D685C" w:rsidRPr="00C615B2" w:rsidRDefault="00C90D00" w:rsidP="00C615B2">
            <w:pPr>
              <w:pStyle w:val="MyParagraph"/>
              <w:spacing w:before="60" w:after="60" w:line="240" w:lineRule="auto"/>
              <w:jc w:val="left"/>
              <w:rPr>
                <w:b/>
                <w:bCs/>
                <w:sz w:val="36"/>
                <w:szCs w:val="36"/>
                <w:lang w:val="en-US"/>
              </w:rPr>
            </w:pPr>
            <w:r w:rsidRPr="00C615B2">
              <w:rPr>
                <w:sz w:val="36"/>
                <w:szCs w:val="36"/>
              </w:rPr>
              <w:t>άτομο με κινητική αναπηρία</w:t>
            </w:r>
          </w:p>
        </w:tc>
        <w:tc>
          <w:tcPr>
            <w:tcW w:w="4468" w:type="dxa"/>
            <w:shd w:val="clear" w:color="auto" w:fill="C9DEE8"/>
          </w:tcPr>
          <w:p w14:paraId="7A1957F6" w14:textId="2D321E00" w:rsidR="005D685C" w:rsidRPr="00C615B2" w:rsidRDefault="00C90D00" w:rsidP="00C615B2">
            <w:pPr>
              <w:pStyle w:val="MyParagraph"/>
              <w:spacing w:before="60" w:after="60" w:line="240" w:lineRule="auto"/>
              <w:jc w:val="left"/>
              <w:rPr>
                <w:sz w:val="36"/>
                <w:szCs w:val="36"/>
                <w:lang w:val="en-US"/>
              </w:rPr>
            </w:pPr>
            <w:r w:rsidRPr="00C615B2">
              <w:rPr>
                <w:sz w:val="36"/>
                <w:szCs w:val="36"/>
              </w:rPr>
              <w:t>κουτσός, σωματικά ανάπηρος, παράλυτος</w:t>
            </w:r>
          </w:p>
        </w:tc>
      </w:tr>
      <w:tr w:rsidR="005D685C" w:rsidRPr="00C615B2" w14:paraId="2C747796" w14:textId="77777777" w:rsidTr="00910D13">
        <w:tc>
          <w:tcPr>
            <w:tcW w:w="4253" w:type="dxa"/>
          </w:tcPr>
          <w:p w14:paraId="117F5E2A" w14:textId="020784DF" w:rsidR="005D685C" w:rsidRPr="00C615B2" w:rsidRDefault="00C90D00" w:rsidP="00C615B2">
            <w:pPr>
              <w:pStyle w:val="MyParagraph"/>
              <w:spacing w:before="60" w:after="60" w:line="240" w:lineRule="auto"/>
              <w:jc w:val="left"/>
              <w:rPr>
                <w:b/>
                <w:bCs/>
                <w:sz w:val="36"/>
                <w:szCs w:val="36"/>
                <w:lang w:val="en-US"/>
              </w:rPr>
            </w:pPr>
            <w:r w:rsidRPr="00C615B2">
              <w:rPr>
                <w:sz w:val="36"/>
                <w:szCs w:val="36"/>
              </w:rPr>
              <w:t>χρήστης/</w:t>
            </w:r>
            <w:proofErr w:type="spellStart"/>
            <w:r w:rsidRPr="00C615B2">
              <w:rPr>
                <w:sz w:val="36"/>
                <w:szCs w:val="36"/>
              </w:rPr>
              <w:t>τρια</w:t>
            </w:r>
            <w:proofErr w:type="spellEnd"/>
            <w:r w:rsidRPr="00C615B2">
              <w:rPr>
                <w:sz w:val="36"/>
                <w:szCs w:val="36"/>
              </w:rPr>
              <w:t xml:space="preserve"> αναπηρικού αμαξιδίου</w:t>
            </w:r>
          </w:p>
        </w:tc>
        <w:tc>
          <w:tcPr>
            <w:tcW w:w="4468" w:type="dxa"/>
          </w:tcPr>
          <w:p w14:paraId="5E4C3404" w14:textId="4F258AD8" w:rsidR="005D685C" w:rsidRPr="00C615B2" w:rsidRDefault="00C90D00" w:rsidP="00C615B2">
            <w:pPr>
              <w:pStyle w:val="MyParagraph"/>
              <w:spacing w:before="60" w:after="60" w:line="240" w:lineRule="auto"/>
              <w:jc w:val="left"/>
              <w:rPr>
                <w:sz w:val="36"/>
                <w:szCs w:val="36"/>
                <w:lang w:val="en-US"/>
              </w:rPr>
            </w:pPr>
            <w:r w:rsidRPr="00C615B2">
              <w:rPr>
                <w:sz w:val="36"/>
                <w:szCs w:val="36"/>
              </w:rPr>
              <w:t>καθηλωμένος/η σε αναπηρικό αμαξίδιο, σε καρότσι, σε αναπηρική καρέκλα</w:t>
            </w:r>
          </w:p>
        </w:tc>
      </w:tr>
      <w:tr w:rsidR="005D685C" w:rsidRPr="00C615B2" w14:paraId="6C498260" w14:textId="77777777" w:rsidTr="00910D13">
        <w:tc>
          <w:tcPr>
            <w:tcW w:w="4253" w:type="dxa"/>
            <w:shd w:val="clear" w:color="auto" w:fill="C9DEE8"/>
          </w:tcPr>
          <w:p w14:paraId="7C28D343" w14:textId="6B819BB8" w:rsidR="005D685C" w:rsidRPr="00C615B2" w:rsidRDefault="00C90D00" w:rsidP="00C615B2">
            <w:pPr>
              <w:pStyle w:val="MyParagraph"/>
              <w:spacing w:before="60" w:after="60" w:line="240" w:lineRule="auto"/>
              <w:jc w:val="left"/>
              <w:rPr>
                <w:sz w:val="36"/>
                <w:szCs w:val="36"/>
                <w:lang w:val="en-US"/>
              </w:rPr>
            </w:pPr>
            <w:r w:rsidRPr="00C615B2">
              <w:rPr>
                <w:sz w:val="36"/>
                <w:szCs w:val="36"/>
              </w:rPr>
              <w:t>άτομο με οπτική αναπηρία/μειωμένη όραση</w:t>
            </w:r>
          </w:p>
        </w:tc>
        <w:tc>
          <w:tcPr>
            <w:tcW w:w="4468" w:type="dxa"/>
            <w:shd w:val="clear" w:color="auto" w:fill="C9DEE8"/>
          </w:tcPr>
          <w:p w14:paraId="453DBB5C" w14:textId="001C4565" w:rsidR="005D685C" w:rsidRPr="00C615B2" w:rsidRDefault="00C90D00" w:rsidP="00C615B2">
            <w:pPr>
              <w:pStyle w:val="MyParagraph"/>
              <w:spacing w:before="60" w:after="60" w:line="240" w:lineRule="auto"/>
              <w:jc w:val="left"/>
              <w:rPr>
                <w:sz w:val="36"/>
                <w:szCs w:val="36"/>
                <w:lang w:val="en-US"/>
              </w:rPr>
            </w:pPr>
            <w:r w:rsidRPr="00C615B2">
              <w:rPr>
                <w:sz w:val="36"/>
                <w:szCs w:val="36"/>
              </w:rPr>
              <w:t>αόμματος, στραβός</w:t>
            </w:r>
          </w:p>
        </w:tc>
      </w:tr>
      <w:tr w:rsidR="005D685C" w:rsidRPr="00C615B2" w14:paraId="107B9540" w14:textId="77777777" w:rsidTr="00910D13">
        <w:tc>
          <w:tcPr>
            <w:tcW w:w="4253" w:type="dxa"/>
          </w:tcPr>
          <w:p w14:paraId="2179F680" w14:textId="13AD7824" w:rsidR="005D685C" w:rsidRPr="00C615B2" w:rsidRDefault="00C90D00" w:rsidP="00C615B2">
            <w:pPr>
              <w:pStyle w:val="MyParagraph"/>
              <w:spacing w:before="60" w:after="60" w:line="240" w:lineRule="auto"/>
              <w:jc w:val="left"/>
              <w:rPr>
                <w:sz w:val="36"/>
                <w:szCs w:val="36"/>
                <w:lang w:val="en-US"/>
              </w:rPr>
            </w:pPr>
            <w:r w:rsidRPr="00C615B2">
              <w:rPr>
                <w:sz w:val="36"/>
                <w:szCs w:val="36"/>
              </w:rPr>
              <w:t xml:space="preserve">άτομο με κώφωση/βαρηκοΐα </w:t>
            </w:r>
            <w:r w:rsidRPr="00C615B2">
              <w:rPr>
                <w:sz w:val="36"/>
                <w:szCs w:val="36"/>
              </w:rPr>
              <w:tab/>
            </w:r>
          </w:p>
        </w:tc>
        <w:tc>
          <w:tcPr>
            <w:tcW w:w="4468" w:type="dxa"/>
          </w:tcPr>
          <w:p w14:paraId="5EF24CDD" w14:textId="17C2E2AD" w:rsidR="005D685C" w:rsidRPr="00C615B2" w:rsidRDefault="00C90D00" w:rsidP="00C615B2">
            <w:pPr>
              <w:pStyle w:val="MyParagraph"/>
              <w:spacing w:before="60" w:after="60" w:line="240" w:lineRule="auto"/>
              <w:jc w:val="left"/>
              <w:rPr>
                <w:sz w:val="36"/>
                <w:szCs w:val="36"/>
                <w:lang w:val="en-US"/>
              </w:rPr>
            </w:pPr>
            <w:r w:rsidRPr="00C615B2">
              <w:rPr>
                <w:sz w:val="36"/>
                <w:szCs w:val="36"/>
              </w:rPr>
              <w:t>κωφάλαλος, κουφός, μουγγός</w:t>
            </w:r>
          </w:p>
        </w:tc>
      </w:tr>
      <w:tr w:rsidR="005D685C" w:rsidRPr="00C615B2" w14:paraId="628C3BC0" w14:textId="77777777" w:rsidTr="00910D13">
        <w:tc>
          <w:tcPr>
            <w:tcW w:w="4253" w:type="dxa"/>
            <w:shd w:val="clear" w:color="auto" w:fill="C9DEE8"/>
          </w:tcPr>
          <w:p w14:paraId="797266FA" w14:textId="73B59496" w:rsidR="005D685C" w:rsidRPr="00C615B2" w:rsidRDefault="00C90D00" w:rsidP="00C615B2">
            <w:pPr>
              <w:pStyle w:val="MyParagraph"/>
              <w:spacing w:before="60" w:after="60" w:line="240" w:lineRule="auto"/>
              <w:jc w:val="left"/>
              <w:rPr>
                <w:sz w:val="36"/>
                <w:szCs w:val="36"/>
                <w:lang w:val="en-US"/>
              </w:rPr>
            </w:pPr>
            <w:r w:rsidRPr="00C615B2">
              <w:rPr>
                <w:sz w:val="36"/>
                <w:szCs w:val="36"/>
              </w:rPr>
              <w:t>άτομο με νοητική αναπηρία</w:t>
            </w:r>
          </w:p>
        </w:tc>
        <w:tc>
          <w:tcPr>
            <w:tcW w:w="4468" w:type="dxa"/>
            <w:shd w:val="clear" w:color="auto" w:fill="C9DEE8"/>
          </w:tcPr>
          <w:p w14:paraId="34E57A29" w14:textId="502CE122" w:rsidR="005D685C" w:rsidRPr="00C615B2" w:rsidRDefault="00C90D00" w:rsidP="00C615B2">
            <w:pPr>
              <w:pStyle w:val="MyParagraph"/>
              <w:spacing w:before="60" w:after="60" w:line="240" w:lineRule="auto"/>
              <w:jc w:val="left"/>
              <w:rPr>
                <w:sz w:val="36"/>
                <w:szCs w:val="36"/>
                <w:lang w:val="en-US"/>
              </w:rPr>
            </w:pPr>
            <w:r w:rsidRPr="00C615B2">
              <w:rPr>
                <w:sz w:val="36"/>
                <w:szCs w:val="36"/>
              </w:rPr>
              <w:t>καθυστερημένος, καθυστερημένο άτομο</w:t>
            </w:r>
          </w:p>
        </w:tc>
      </w:tr>
      <w:tr w:rsidR="005D685C" w:rsidRPr="00C615B2" w14:paraId="17D1AD83" w14:textId="77777777" w:rsidTr="00910D13">
        <w:tc>
          <w:tcPr>
            <w:tcW w:w="4253" w:type="dxa"/>
          </w:tcPr>
          <w:p w14:paraId="5290173E" w14:textId="514F6F9E" w:rsidR="005D685C" w:rsidRPr="00C615B2" w:rsidRDefault="00C90D00" w:rsidP="00C615B2">
            <w:pPr>
              <w:pStyle w:val="MyParagraph"/>
              <w:spacing w:before="60" w:after="60" w:line="240" w:lineRule="auto"/>
              <w:jc w:val="left"/>
              <w:rPr>
                <w:sz w:val="36"/>
                <w:szCs w:val="36"/>
                <w:lang w:val="en-US"/>
              </w:rPr>
            </w:pPr>
            <w:r w:rsidRPr="00C615B2">
              <w:rPr>
                <w:sz w:val="36"/>
                <w:szCs w:val="36"/>
              </w:rPr>
              <w:t>άτομο με ψυχική αναπηρία</w:t>
            </w:r>
          </w:p>
        </w:tc>
        <w:tc>
          <w:tcPr>
            <w:tcW w:w="4468" w:type="dxa"/>
          </w:tcPr>
          <w:p w14:paraId="7CD87A1D" w14:textId="62DB7275" w:rsidR="005D685C" w:rsidRPr="00C615B2" w:rsidRDefault="00C90D00" w:rsidP="00C615B2">
            <w:pPr>
              <w:pStyle w:val="MyParagraph"/>
              <w:spacing w:before="60" w:after="60" w:line="240" w:lineRule="auto"/>
              <w:jc w:val="left"/>
              <w:rPr>
                <w:sz w:val="36"/>
                <w:szCs w:val="36"/>
              </w:rPr>
            </w:pPr>
            <w:r w:rsidRPr="00C615B2">
              <w:rPr>
                <w:sz w:val="36"/>
                <w:szCs w:val="36"/>
              </w:rPr>
              <w:t>τρελός</w:t>
            </w:r>
            <w:r w:rsidRPr="00C615B2">
              <w:rPr>
                <w:sz w:val="36"/>
                <w:szCs w:val="36"/>
              </w:rPr>
              <w:tab/>
            </w:r>
          </w:p>
        </w:tc>
      </w:tr>
      <w:tr w:rsidR="005D685C" w:rsidRPr="00C615B2" w14:paraId="643E624D" w14:textId="77777777" w:rsidTr="00910D13">
        <w:tc>
          <w:tcPr>
            <w:tcW w:w="4253" w:type="dxa"/>
            <w:shd w:val="clear" w:color="auto" w:fill="C9DEE8"/>
          </w:tcPr>
          <w:p w14:paraId="20C92979" w14:textId="34552FFA" w:rsidR="005D685C" w:rsidRPr="00C615B2" w:rsidRDefault="00C90D00" w:rsidP="00C615B2">
            <w:pPr>
              <w:pStyle w:val="MyParagraph"/>
              <w:spacing w:before="60" w:after="60" w:line="240" w:lineRule="auto"/>
              <w:jc w:val="left"/>
              <w:rPr>
                <w:b/>
                <w:bCs/>
                <w:sz w:val="36"/>
                <w:szCs w:val="36"/>
                <w:lang w:val="en-US"/>
              </w:rPr>
            </w:pPr>
            <w:r w:rsidRPr="00C615B2">
              <w:rPr>
                <w:sz w:val="36"/>
                <w:szCs w:val="36"/>
              </w:rPr>
              <w:t>έχει αναπηρία</w:t>
            </w:r>
          </w:p>
        </w:tc>
        <w:tc>
          <w:tcPr>
            <w:tcW w:w="4468" w:type="dxa"/>
            <w:shd w:val="clear" w:color="auto" w:fill="C9DEE8"/>
          </w:tcPr>
          <w:p w14:paraId="6048CF1D" w14:textId="57048126" w:rsidR="005D685C" w:rsidRPr="00C615B2" w:rsidRDefault="00C90D00" w:rsidP="00C615B2">
            <w:pPr>
              <w:pStyle w:val="MyParagraph"/>
              <w:spacing w:before="60" w:after="60" w:line="240" w:lineRule="auto"/>
              <w:jc w:val="left"/>
              <w:rPr>
                <w:sz w:val="36"/>
                <w:szCs w:val="36"/>
              </w:rPr>
            </w:pPr>
            <w:r w:rsidRPr="00C615B2">
              <w:rPr>
                <w:sz w:val="36"/>
                <w:szCs w:val="36"/>
              </w:rPr>
              <w:t>υποφέρει από αναπηρία</w:t>
            </w:r>
          </w:p>
        </w:tc>
      </w:tr>
    </w:tbl>
    <w:p w14:paraId="783B61D7" w14:textId="77777777" w:rsidR="007B31D6" w:rsidRPr="00C615B2" w:rsidRDefault="007B31D6" w:rsidP="00C615B2">
      <w:pPr>
        <w:pStyle w:val="MyParagraph"/>
        <w:spacing w:line="252" w:lineRule="auto"/>
        <w:rPr>
          <w:sz w:val="36"/>
          <w:szCs w:val="36"/>
        </w:rPr>
        <w:sectPr w:rsidR="007B31D6" w:rsidRPr="00C615B2" w:rsidSect="00D91A3A">
          <w:footerReference w:type="default" r:id="rId31"/>
          <w:type w:val="continuous"/>
          <w:pgSz w:w="11907" w:h="16840"/>
          <w:pgMar w:top="1418" w:right="1588" w:bottom="1701" w:left="1588" w:header="709" w:footer="1412" w:gutter="0"/>
          <w:pgNumType w:start="1"/>
          <w:cols w:space="708"/>
          <w:docGrid w:linePitch="360"/>
        </w:sectPr>
      </w:pPr>
    </w:p>
    <w:p w14:paraId="49FC9D57" w14:textId="77777777" w:rsidR="007B31D6" w:rsidRPr="00C615B2" w:rsidRDefault="007B31D6" w:rsidP="00C615B2">
      <w:pPr>
        <w:pStyle w:val="Heading1"/>
        <w:spacing w:after="600"/>
        <w:ind w:left="2126" w:hanging="2126"/>
        <w:rPr>
          <w:color w:val="1D737E"/>
          <w:sz w:val="44"/>
          <w:szCs w:val="44"/>
        </w:rPr>
      </w:pPr>
      <w:bookmarkStart w:id="12" w:name="_Toc169083685"/>
      <w:r w:rsidRPr="00C615B2">
        <w:rPr>
          <w:color w:val="1D737E"/>
          <w:sz w:val="44"/>
          <w:szCs w:val="44"/>
        </w:rPr>
        <w:lastRenderedPageBreak/>
        <w:t>Διεθνές, Ευρωπαϊκό &amp; Εθνικό Θεσμικό Πλαίσιο</w:t>
      </w:r>
      <w:bookmarkEnd w:id="12"/>
    </w:p>
    <w:p w14:paraId="7B2CDE5B" w14:textId="77777777" w:rsidR="007B31D6" w:rsidRPr="00C615B2" w:rsidRDefault="007B31D6" w:rsidP="00C615B2">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36"/>
          <w:szCs w:val="33"/>
          <w:lang w:eastAsia="en-US"/>
        </w:rPr>
      </w:pPr>
      <w:r w:rsidRPr="00C615B2">
        <w:rPr>
          <w:rFonts w:asciiTheme="minorHAnsi" w:hAnsiTheme="minorHAnsi"/>
          <w:noProof/>
          <w:color w:val="1D737E"/>
          <w:sz w:val="36"/>
          <w:szCs w:val="36"/>
        </w:rPr>
        <w:drawing>
          <wp:inline distT="0" distB="0" distL="0" distR="0" wp14:anchorId="0C915115" wp14:editId="3DE04907">
            <wp:extent cx="286385" cy="328930"/>
            <wp:effectExtent l="0" t="0" r="0" b="0"/>
            <wp:docPr id="13801430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3040"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C615B2">
        <w:rPr>
          <w:rFonts w:asciiTheme="minorHAnsi" w:hAnsiTheme="minorHAnsi"/>
          <w:noProof/>
          <w:color w:val="1D737E"/>
          <w:sz w:val="36"/>
          <w:szCs w:val="36"/>
        </w:rPr>
        <w:tab/>
      </w:r>
      <w:r w:rsidRPr="00C615B2">
        <w:rPr>
          <w:rFonts w:ascii="PF DinDisplay Pro Light" w:hAnsi="PF DinDisplay Pro Light" w:cs="PF DinText Pro Thin"/>
          <w:color w:val="1D737E"/>
          <w:sz w:val="36"/>
          <w:szCs w:val="33"/>
          <w:lang w:eastAsia="en-US"/>
        </w:rPr>
        <w:t>Εισαγωγικές παρατηρήσεις</w:t>
      </w:r>
    </w:p>
    <w:p w14:paraId="035B3B67" w14:textId="77777777" w:rsidR="007B31D6" w:rsidRPr="00C615B2" w:rsidRDefault="007B31D6" w:rsidP="00C615B2">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32"/>
          <w:szCs w:val="29"/>
          <w:lang w:eastAsia="en-US"/>
        </w:rPr>
      </w:pPr>
      <w:r w:rsidRPr="00C615B2">
        <w:rPr>
          <w:rFonts w:ascii="PF DinDisplay Pro Light" w:hAnsi="PF DinDisplay Pro Light" w:cs="PF DinText Pro Thin"/>
          <w:color w:val="000000"/>
          <w:sz w:val="32"/>
          <w:szCs w:val="29"/>
          <w:lang w:eastAsia="en-US"/>
        </w:rPr>
        <w:t>Στο συγκεκριμένο κεφάλαιο γίνεται αναφορά στο διεθνές, ευρωπαϊκό και εθνικό θεσμικό πλαίσιο προστασίας των δικαιωμάτων των ατόμων με αναπηρία σε καταστάσεις κρίσης. Δίνεται έμφαση στη Σύμβαση των Ηνωμένων Εθνών για τα Δικαιώματα των Ατόμων με Αναπηρίες, αλλά και στη δικαιωματική προσέγγιση της αναπηρίας.</w:t>
      </w:r>
    </w:p>
    <w:p w14:paraId="5E029916" w14:textId="77777777" w:rsidR="007B31D6" w:rsidRPr="00C615B2" w:rsidRDefault="007B31D6" w:rsidP="00C615B2">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36"/>
          <w:szCs w:val="33"/>
          <w:lang w:eastAsia="en-US"/>
        </w:rPr>
      </w:pPr>
      <w:r w:rsidRPr="00C615B2">
        <w:rPr>
          <w:rFonts w:ascii="PF DinDisplay Pro Light" w:hAnsi="PF DinDisplay Pro Light" w:cs="PF DinText Pro Thin"/>
          <w:noProof/>
          <w:color w:val="1D737E"/>
          <w:sz w:val="36"/>
          <w:szCs w:val="33"/>
          <w:lang w:eastAsia="en-US"/>
        </w:rPr>
        <w:drawing>
          <wp:inline distT="0" distB="0" distL="0" distR="0" wp14:anchorId="605E666F" wp14:editId="208CA8D0">
            <wp:extent cx="286385" cy="335280"/>
            <wp:effectExtent l="0" t="0" r="0" b="0"/>
            <wp:docPr id="76354507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5072" name="Pictur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335280"/>
                    </a:xfrm>
                    <a:prstGeom prst="rect">
                      <a:avLst/>
                    </a:prstGeom>
                    <a:noFill/>
                  </pic:spPr>
                </pic:pic>
              </a:graphicData>
            </a:graphic>
          </wp:inline>
        </w:drawing>
      </w:r>
      <w:r w:rsidRPr="00C615B2">
        <w:rPr>
          <w:rFonts w:ascii="PF DinDisplay Pro Light" w:hAnsi="PF DinDisplay Pro Light" w:cs="PF DinText Pro Thin"/>
          <w:color w:val="1D737E"/>
          <w:sz w:val="36"/>
          <w:szCs w:val="33"/>
          <w:lang w:eastAsia="en-US"/>
        </w:rPr>
        <w:tab/>
        <w:t>Σκοπός – αναμενόμενα αποτελέσματα</w:t>
      </w:r>
    </w:p>
    <w:p w14:paraId="24B7C373" w14:textId="77777777" w:rsidR="007B31D6" w:rsidRPr="00C615B2" w:rsidRDefault="007B31D6" w:rsidP="00C615B2">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32"/>
          <w:szCs w:val="29"/>
          <w:lang w:eastAsia="en-US"/>
        </w:rPr>
      </w:pPr>
      <w:r w:rsidRPr="00C615B2">
        <w:rPr>
          <w:rFonts w:ascii="PF DinDisplay Pro Light" w:hAnsi="PF DinDisplay Pro Light" w:cs="PF DinText Pro Thin"/>
          <w:color w:val="000000"/>
          <w:sz w:val="32"/>
          <w:szCs w:val="29"/>
          <w:lang w:eastAsia="en-US"/>
        </w:rPr>
        <w:t>Κατανόηση και διασφάλιση των δικαιωμάτων των ατόμων με αναπηρία σε καταστάσεις κρίσης μέσα από το διεθνές, ευρωπαϊκό και εθνικό θεσμικό πλαίσιο.</w:t>
      </w:r>
    </w:p>
    <w:p w14:paraId="38D1E02E" w14:textId="77777777" w:rsidR="007B31D6" w:rsidRPr="00C615B2" w:rsidRDefault="007B31D6" w:rsidP="00C615B2">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36"/>
          <w:szCs w:val="33"/>
          <w:lang w:eastAsia="en-US"/>
        </w:rPr>
      </w:pPr>
      <w:r w:rsidRPr="00C615B2">
        <w:rPr>
          <w:rFonts w:asciiTheme="minorHAnsi" w:hAnsiTheme="minorHAnsi"/>
          <w:noProof/>
          <w:color w:val="1D737E"/>
          <w:sz w:val="36"/>
          <w:szCs w:val="36"/>
        </w:rPr>
        <w:drawing>
          <wp:inline distT="0" distB="0" distL="0" distR="0" wp14:anchorId="4F34EA09" wp14:editId="3C033722">
            <wp:extent cx="286385" cy="328930"/>
            <wp:effectExtent l="0" t="0" r="0" b="0"/>
            <wp:docPr id="167753884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8848" name="Picture 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C615B2">
        <w:rPr>
          <w:rFonts w:asciiTheme="minorHAnsi" w:hAnsiTheme="minorHAnsi"/>
          <w:noProof/>
          <w:color w:val="1D737E"/>
          <w:sz w:val="36"/>
          <w:szCs w:val="36"/>
        </w:rPr>
        <w:tab/>
      </w:r>
      <w:r w:rsidRPr="00C615B2">
        <w:rPr>
          <w:rFonts w:ascii="PF DinDisplay Pro Light" w:hAnsi="PF DinDisplay Pro Light" w:cs="PF DinText Pro Thin"/>
          <w:color w:val="1D737E"/>
          <w:sz w:val="36"/>
          <w:szCs w:val="33"/>
          <w:lang w:eastAsia="en-US"/>
        </w:rPr>
        <w:t>Έννοιες-κλειδιά</w:t>
      </w:r>
    </w:p>
    <w:p w14:paraId="66921089" w14:textId="77777777" w:rsidR="007B31D6" w:rsidRPr="00C615B2" w:rsidRDefault="007B31D6" w:rsidP="00C615B2">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32"/>
          <w:szCs w:val="29"/>
          <w:lang w:val="en-US" w:eastAsia="en-US"/>
        </w:rPr>
      </w:pPr>
      <w:r w:rsidRPr="00C615B2">
        <w:rPr>
          <w:rFonts w:ascii="PF DinDisplay Pro Light" w:hAnsi="PF DinDisplay Pro Light" w:cs="PF DinText Pro Thin"/>
          <w:color w:val="000000"/>
          <w:sz w:val="32"/>
          <w:szCs w:val="29"/>
          <w:lang w:eastAsia="en-US"/>
        </w:rPr>
        <w:t>Σύμβαση Ηνωμένων Εθνών για τα Δικαιώματα των Ατόμων με Αναπηρίες</w:t>
      </w:r>
      <w:r w:rsidRPr="00C615B2">
        <w:rPr>
          <w:rFonts w:ascii="PF DinDisplay Pro Light" w:hAnsi="PF DinDisplay Pro Light" w:cs="PF DinText Pro Thin"/>
          <w:color w:val="000000"/>
          <w:sz w:val="32"/>
          <w:szCs w:val="29"/>
          <w:lang w:val="en-US" w:eastAsia="en-US"/>
        </w:rPr>
        <w:t xml:space="preserve"> </w:t>
      </w:r>
      <w:r w:rsidRPr="00C615B2">
        <w:rPr>
          <w:rFonts w:ascii="PF DinDisplay Pro Light" w:hAnsi="PF DinDisplay Pro Light" w:cs="PF DinText Pro"/>
          <w:b/>
          <w:bCs/>
          <w:color w:val="1D737E"/>
          <w:sz w:val="32"/>
          <w:szCs w:val="32"/>
          <w:lang w:eastAsia="en-US"/>
        </w:rPr>
        <w:t>|</w:t>
      </w:r>
      <w:r w:rsidRPr="00C615B2">
        <w:rPr>
          <w:rFonts w:ascii="PF DinDisplay Pro Light" w:hAnsi="PF DinDisplay Pro Light" w:cs="PF DinText Pro Thin"/>
          <w:color w:val="000000"/>
          <w:sz w:val="32"/>
          <w:szCs w:val="29"/>
          <w:lang w:eastAsia="en-US"/>
        </w:rPr>
        <w:t xml:space="preserve"> Πλαίσιο </w:t>
      </w:r>
      <w:proofErr w:type="spellStart"/>
      <w:r w:rsidRPr="00C615B2">
        <w:rPr>
          <w:rFonts w:ascii="PF DinDisplay Pro Light" w:hAnsi="PF DinDisplay Pro Light" w:cs="PF DinText Pro Thin"/>
          <w:color w:val="000000"/>
          <w:sz w:val="32"/>
          <w:szCs w:val="29"/>
          <w:lang w:eastAsia="en-US"/>
        </w:rPr>
        <w:t>Σεντάι</w:t>
      </w:r>
      <w:proofErr w:type="spellEnd"/>
      <w:r w:rsidRPr="00C615B2">
        <w:rPr>
          <w:rFonts w:ascii="PF DinDisplay Pro Light" w:hAnsi="PF DinDisplay Pro Light" w:cs="PF DinText Pro Thin"/>
          <w:color w:val="000000"/>
          <w:sz w:val="32"/>
          <w:szCs w:val="29"/>
          <w:lang w:val="en-US" w:eastAsia="en-US"/>
        </w:rPr>
        <w:t xml:space="preserve"> </w:t>
      </w:r>
      <w:r w:rsidRPr="00C615B2">
        <w:rPr>
          <w:rFonts w:ascii="PF DinDisplay Pro Light" w:hAnsi="PF DinDisplay Pro Light" w:cs="PF DinText Pro"/>
          <w:b/>
          <w:bCs/>
          <w:color w:val="1D737E"/>
          <w:sz w:val="32"/>
          <w:szCs w:val="32"/>
          <w:lang w:eastAsia="en-US"/>
        </w:rPr>
        <w:t>|</w:t>
      </w:r>
      <w:r w:rsidRPr="00C615B2">
        <w:rPr>
          <w:rFonts w:ascii="PF DinDisplay Pro Light" w:hAnsi="PF DinDisplay Pro Light" w:cs="PF DinText Pro Thin"/>
          <w:color w:val="000000"/>
          <w:sz w:val="32"/>
          <w:szCs w:val="29"/>
          <w:lang w:eastAsia="en-US"/>
        </w:rPr>
        <w:t xml:space="preserve"> Εθνικό Σχέδιο Δράσης</w:t>
      </w:r>
      <w:r w:rsidRPr="00C615B2">
        <w:rPr>
          <w:rFonts w:ascii="PF DinDisplay Pro Light" w:hAnsi="PF DinDisplay Pro Light" w:cs="PF DinText Pro Thin"/>
          <w:color w:val="000000"/>
          <w:sz w:val="32"/>
          <w:szCs w:val="29"/>
          <w:lang w:val="en-US" w:eastAsia="en-US"/>
        </w:rPr>
        <w:t xml:space="preserve"> </w:t>
      </w:r>
      <w:r w:rsidRPr="00C615B2">
        <w:rPr>
          <w:rFonts w:ascii="PF DinDisplay Pro Light" w:hAnsi="PF DinDisplay Pro Light" w:cs="PF DinText Pro"/>
          <w:b/>
          <w:bCs/>
          <w:color w:val="1D737E"/>
          <w:sz w:val="32"/>
          <w:szCs w:val="32"/>
          <w:lang w:eastAsia="en-US"/>
        </w:rPr>
        <w:t>|</w:t>
      </w:r>
      <w:r w:rsidRPr="00C615B2">
        <w:rPr>
          <w:rFonts w:ascii="PF DinDisplay Pro Light" w:hAnsi="PF DinDisplay Pro Light" w:cs="PF DinText Pro Thin"/>
          <w:color w:val="000000"/>
          <w:sz w:val="32"/>
          <w:szCs w:val="29"/>
          <w:lang w:eastAsia="en-US"/>
        </w:rPr>
        <w:t xml:space="preserve"> δικαιωματική προσέγγιση της αναπηρίας</w:t>
      </w:r>
    </w:p>
    <w:p w14:paraId="3AA1959B" w14:textId="51F07663" w:rsidR="00C615B2" w:rsidRDefault="00C615B2">
      <w:pPr>
        <w:ind w:firstLine="0"/>
        <w:jc w:val="left"/>
        <w:rPr>
          <w:rFonts w:ascii="PF DinDisplay Pro Light" w:hAnsi="PF DinDisplay Pro Light" w:cs="PF DinText Pro Thin"/>
          <w:color w:val="000000"/>
          <w:sz w:val="32"/>
          <w:szCs w:val="29"/>
          <w:lang w:val="en-US" w:eastAsia="en-US"/>
        </w:rPr>
      </w:pPr>
      <w:r>
        <w:rPr>
          <w:rFonts w:ascii="PF DinDisplay Pro Light" w:hAnsi="PF DinDisplay Pro Light" w:cs="PF DinText Pro Thin"/>
          <w:color w:val="000000"/>
          <w:sz w:val="32"/>
          <w:szCs w:val="29"/>
          <w:lang w:val="en-US" w:eastAsia="en-US"/>
        </w:rPr>
        <w:br w:type="page"/>
      </w:r>
    </w:p>
    <w:p w14:paraId="5B957D7F" w14:textId="52BB2619" w:rsidR="00910D13" w:rsidRPr="00C615B2" w:rsidRDefault="00910D13" w:rsidP="00C615B2">
      <w:pPr>
        <w:pStyle w:val="Heading1"/>
        <w:numPr>
          <w:ilvl w:val="1"/>
          <w:numId w:val="13"/>
        </w:numPr>
        <w:spacing w:before="840" w:after="240"/>
        <w:ind w:left="578" w:hanging="578"/>
        <w:rPr>
          <w:color w:val="1D737E"/>
          <w:sz w:val="40"/>
          <w:szCs w:val="40"/>
        </w:rPr>
      </w:pPr>
      <w:bookmarkStart w:id="13" w:name="_Toc169083686"/>
      <w:r w:rsidRPr="00C615B2">
        <w:rPr>
          <w:color w:val="1D737E"/>
          <w:sz w:val="40"/>
          <w:szCs w:val="40"/>
        </w:rPr>
        <w:lastRenderedPageBreak/>
        <w:t>Διεθνές και Ευρωπαϊκό Πλαίσιο Προστασίας των Δικαιωμάτων των Ατόμων με Αναπηρία σε Καταστάσεις Κρίσης</w:t>
      </w:r>
      <w:bookmarkEnd w:id="13"/>
    </w:p>
    <w:p w14:paraId="10FC5432" w14:textId="3CF26C72" w:rsidR="00910D13" w:rsidRPr="00C615B2" w:rsidRDefault="00910D13" w:rsidP="00C615B2">
      <w:pPr>
        <w:tabs>
          <w:tab w:val="left" w:pos="567"/>
        </w:tabs>
        <w:spacing w:before="480" w:after="240"/>
        <w:ind w:left="567" w:hanging="567"/>
        <w:rPr>
          <w:sz w:val="36"/>
          <w:szCs w:val="36"/>
        </w:rPr>
      </w:pPr>
      <w:bookmarkStart w:id="14" w:name="_Toc166678519"/>
      <w:r w:rsidRPr="00C615B2">
        <w:rPr>
          <w:rFonts w:ascii="PF DinDisplay Pro" w:eastAsiaTheme="majorEastAsia" w:hAnsi="PF DinDisplay Pro" w:cstheme="majorBidi"/>
          <w:noProof/>
          <w:color w:val="1D737E"/>
          <w:sz w:val="36"/>
          <w:szCs w:val="36"/>
        </w:rPr>
        <w:t>I.</w:t>
      </w:r>
      <w:r w:rsidRPr="00C615B2">
        <w:rPr>
          <w:rFonts w:ascii="PF DinDisplay Pro" w:eastAsiaTheme="majorEastAsia" w:hAnsi="PF DinDisplay Pro" w:cstheme="majorBidi"/>
          <w:noProof/>
          <w:color w:val="1D737E"/>
          <w:sz w:val="36"/>
          <w:szCs w:val="36"/>
        </w:rPr>
        <w:tab/>
        <w:t>Η Σύμβαση του Οργανισμού των Ηνωμένων Εθνών για τα Δικαιώματα των Ατόμων με Αναπηρίες</w:t>
      </w:r>
      <w:r w:rsidRPr="00C615B2">
        <w:rPr>
          <w:color w:val="1D737E"/>
          <w:sz w:val="36"/>
          <w:szCs w:val="36"/>
        </w:rPr>
        <w:t xml:space="preserve"> </w:t>
      </w:r>
      <w:r w:rsidRPr="00C615B2">
        <w:rPr>
          <w:rFonts w:ascii="PF DinText Pro" w:eastAsiaTheme="majorEastAsia" w:hAnsi="PF DinText Pro" w:cstheme="majorBidi"/>
          <w:noProof/>
          <w:sz w:val="36"/>
          <w:szCs w:val="36"/>
          <w:lang w:val="en-US"/>
        </w:rPr>
        <w:t>[</w:t>
      </w:r>
      <w:r w:rsidR="005D5835" w:rsidRPr="00C615B2">
        <w:rPr>
          <w:rFonts w:ascii="PF DinText Pro" w:eastAsiaTheme="majorEastAsia" w:hAnsi="PF DinText Pro" w:cstheme="majorBidi"/>
          <w:noProof/>
          <w:color w:val="0070C0"/>
          <w:sz w:val="36"/>
          <w:szCs w:val="36"/>
          <w:highlight w:val="yellow"/>
          <w:lang w:val="en-US"/>
        </w:rPr>
        <w:fldChar w:fldCharType="begin"/>
      </w:r>
      <w:r w:rsidR="005D5835" w:rsidRPr="00C615B2">
        <w:rPr>
          <w:rFonts w:ascii="PF DinText Pro" w:eastAsiaTheme="majorEastAsia" w:hAnsi="PF DinText Pro" w:cstheme="majorBidi"/>
          <w:noProof/>
          <w:color w:val="0070C0"/>
          <w:sz w:val="36"/>
          <w:szCs w:val="36"/>
          <w:lang w:val="en-US"/>
        </w:rPr>
        <w:instrText xml:space="preserve"> REF _Ref169084606 \n \h </w:instrText>
      </w:r>
      <w:r w:rsidR="005D5835" w:rsidRPr="00C615B2">
        <w:rPr>
          <w:rFonts w:ascii="PF DinText Pro" w:eastAsiaTheme="majorEastAsia" w:hAnsi="PF DinText Pro" w:cstheme="majorBidi"/>
          <w:noProof/>
          <w:color w:val="0070C0"/>
          <w:sz w:val="36"/>
          <w:szCs w:val="36"/>
          <w:highlight w:val="yellow"/>
          <w:lang w:val="en-US"/>
        </w:rPr>
      </w:r>
      <w:r w:rsidR="00C615B2" w:rsidRPr="00C615B2">
        <w:rPr>
          <w:rFonts w:ascii="PF DinText Pro" w:eastAsiaTheme="majorEastAsia" w:hAnsi="PF DinText Pro" w:cstheme="majorBidi"/>
          <w:noProof/>
          <w:color w:val="0070C0"/>
          <w:sz w:val="36"/>
          <w:szCs w:val="36"/>
          <w:highlight w:val="yellow"/>
          <w:lang w:val="en-US"/>
        </w:rPr>
        <w:instrText xml:space="preserve"> \* MERGEFORMAT </w:instrText>
      </w:r>
      <w:r w:rsidR="005D5835" w:rsidRPr="00C615B2">
        <w:rPr>
          <w:rFonts w:ascii="PF DinText Pro" w:eastAsiaTheme="majorEastAsia" w:hAnsi="PF DinText Pro" w:cstheme="majorBidi"/>
          <w:noProof/>
          <w:color w:val="0070C0"/>
          <w:sz w:val="36"/>
          <w:szCs w:val="36"/>
          <w:highlight w:val="yellow"/>
          <w:lang w:val="en-US"/>
        </w:rPr>
        <w:fldChar w:fldCharType="separate"/>
      </w:r>
      <w:r w:rsidR="00D57EF6">
        <w:rPr>
          <w:rFonts w:ascii="PF DinText Pro" w:eastAsiaTheme="majorEastAsia" w:hAnsi="PF DinText Pro" w:cstheme="majorBidi" w:hint="eastAsia"/>
          <w:noProof/>
          <w:color w:val="0070C0"/>
          <w:sz w:val="36"/>
          <w:szCs w:val="36"/>
          <w:cs/>
          <w:lang w:val="en-US"/>
        </w:rPr>
        <w:t>‎</w:t>
      </w:r>
      <w:r w:rsidR="00D57EF6">
        <w:rPr>
          <w:rFonts w:ascii="PF DinText Pro" w:eastAsiaTheme="majorEastAsia" w:hAnsi="PF DinText Pro" w:cstheme="majorBidi"/>
          <w:noProof/>
          <w:color w:val="0070C0"/>
          <w:sz w:val="36"/>
          <w:szCs w:val="36"/>
          <w:lang w:val="en-US"/>
        </w:rPr>
        <w:t>6</w:t>
      </w:r>
      <w:r w:rsidR="005D5835" w:rsidRPr="00C615B2">
        <w:rPr>
          <w:rFonts w:ascii="PF DinText Pro" w:eastAsiaTheme="majorEastAsia" w:hAnsi="PF DinText Pro" w:cstheme="majorBidi"/>
          <w:noProof/>
          <w:color w:val="0070C0"/>
          <w:sz w:val="36"/>
          <w:szCs w:val="36"/>
          <w:highlight w:val="yellow"/>
          <w:lang w:val="en-US"/>
        </w:rPr>
        <w:fldChar w:fldCharType="end"/>
      </w:r>
      <w:r w:rsidRPr="00C615B2">
        <w:rPr>
          <w:rFonts w:ascii="PF DinText Pro" w:eastAsiaTheme="majorEastAsia" w:hAnsi="PF DinText Pro" w:cstheme="majorBidi"/>
          <w:noProof/>
          <w:sz w:val="36"/>
          <w:szCs w:val="36"/>
          <w:lang w:val="en-US"/>
        </w:rPr>
        <w:t>]</w:t>
      </w:r>
      <w:bookmarkEnd w:id="14"/>
    </w:p>
    <w:p w14:paraId="45440EAC" w14:textId="7936181B" w:rsidR="00910D13" w:rsidRPr="00C615B2" w:rsidRDefault="00910D13" w:rsidP="00C615B2">
      <w:pPr>
        <w:pStyle w:val="MyParagraph"/>
        <w:spacing w:line="252" w:lineRule="auto"/>
        <w:rPr>
          <w:sz w:val="36"/>
          <w:szCs w:val="36"/>
        </w:rPr>
      </w:pPr>
      <w:r w:rsidRPr="00C615B2">
        <w:rPr>
          <w:sz w:val="36"/>
          <w:szCs w:val="36"/>
        </w:rPr>
        <w:t xml:space="preserve">Στις 13 Δεκεμβρίου 2006, στην έδρα των Ηνωμένων Εθνών στη Νέα Υόρκη, εγκρίθηκε η </w:t>
      </w:r>
      <w:r w:rsidRPr="00C615B2">
        <w:rPr>
          <w:b/>
          <w:bCs/>
          <w:sz w:val="36"/>
          <w:szCs w:val="36"/>
        </w:rPr>
        <w:t>Σύμβαση του Οργανισμού των Ηνωμένων Εθνών για τα Δικαιώματα των Ατόμων με Αναπηρίες</w:t>
      </w:r>
      <w:r w:rsidRPr="00C615B2">
        <w:rPr>
          <w:rStyle w:val="FootnoteReference"/>
          <w:rFonts w:ascii="PF DinDisplay Pro" w:hAnsi="PF DinDisplay Pro"/>
          <w:b/>
          <w:bCs/>
          <w:color w:val="0070C0"/>
          <w:sz w:val="36"/>
          <w:szCs w:val="36"/>
        </w:rPr>
        <w:footnoteReference w:id="2"/>
      </w:r>
      <w:r w:rsidRPr="00C615B2">
        <w:rPr>
          <w:sz w:val="36"/>
          <w:szCs w:val="36"/>
        </w:rPr>
        <w:t xml:space="preserve"> (εφεξής Σύμβαση), η οποία τέθηκε σε ισχύ στις 3 Μαΐου 2008, όταν πλέον είχε κυρωθεί από 20 κράτη-μέλη. Αποτελεί το πρώτο νομικά δεσμευτικό διεθνές μέσο που ορίζει τα ελάχιστα πρότυπα για τη διασφάλιση των δικαιωμάτων των ατόμων με αναπηρία σε όλους τους τομείς της ζωής, ενώ χαρακτηρίστηκε και ως η ταχύτερα διαπραγματευόμενη συνθήκη για τα ανθρώπινα δικαιώματα. Με τη Σύμβαση σηματοδοτείται η αποδοχή της δικαιωματικής προσέγγισης της αναπηρίας ως συνέχειας του κοινωνικού μοντέλου της αναπηρίας, το οποίο με τη σειρά του είχε αντικαταστήσει το ιατρικό μοντέλο. Σύμφωνα λοιπόν με τη δικαιωματική προσέγγιση αναγνωρίζεται η ανθρώπινη υπόσταση των ατόμων με αναπηρία και έτσι τα άτομα αντιμετωπίζονται ως υποκείμενα δικαιωμάτων που είναι σε θέση να τα διεκδικούν και να τα ασκούν, και όχι ως αντικείμενα οίκτου και φιλανθρωπίας, όπως τα αντιμετώπιζε το ιατρικό μοντέλο της αναπηρίας.</w:t>
      </w:r>
    </w:p>
    <w:p w14:paraId="5EF3C30F" w14:textId="77777777" w:rsidR="00910D13" w:rsidRPr="00C615B2" w:rsidRDefault="00910D13" w:rsidP="00C615B2">
      <w:pPr>
        <w:pStyle w:val="MyParagraph"/>
        <w:spacing w:line="252" w:lineRule="auto"/>
        <w:rPr>
          <w:sz w:val="36"/>
          <w:szCs w:val="36"/>
        </w:rPr>
      </w:pPr>
      <w:r w:rsidRPr="00C615B2">
        <w:rPr>
          <w:sz w:val="36"/>
          <w:szCs w:val="36"/>
        </w:rPr>
        <w:lastRenderedPageBreak/>
        <w:t>Η Σύμβαση διασφαλίζει καθολικά τα δικαιώματα των ατόμων με αναπηρία σε όλους τους τομείς της ζωής και αναγνωρίζοντας ότι στις περιπτώσεις κρίσεων/καταστροφών οποιασδήποτε τυπολογίας τα άτομα με αναπηρία διατρέχουν τον μεγαλύτερο κίνδυνο και ότι σε σχέση με τον υπόλοιπο πληθυσμό πλήττονται σε δυσανάλογο βαθμό, η Σύμβαση με τα άρθρα 9 («Προσβασιμότητα») και 11 («Καταστάσεις κινδύνου και έκτακτων ανθρωπιστικών αναγκών») επιβάλλει την εφαρμογή συγκεκριμένων μέτρων προς όφελος των ατόμων με αναπηρία, με στόχο τα Συμβαλλόμενα Κράτη:</w:t>
      </w:r>
    </w:p>
    <w:p w14:paraId="488F09D7" w14:textId="77777777" w:rsidR="00910D13" w:rsidRPr="00C615B2" w:rsidRDefault="00910D13" w:rsidP="00C615B2">
      <w:pPr>
        <w:pStyle w:val="MyParagraph"/>
        <w:spacing w:line="252" w:lineRule="auto"/>
        <w:ind w:left="567" w:hanging="567"/>
        <w:rPr>
          <w:sz w:val="36"/>
          <w:szCs w:val="36"/>
        </w:rPr>
      </w:pPr>
      <w:r w:rsidRPr="00C615B2">
        <w:rPr>
          <w:sz w:val="36"/>
          <w:szCs w:val="36"/>
        </w:rPr>
        <w:t xml:space="preserve">(α) </w:t>
      </w:r>
      <w:r w:rsidRPr="00C615B2">
        <w:rPr>
          <w:sz w:val="36"/>
          <w:szCs w:val="36"/>
        </w:rPr>
        <w:tab/>
        <w:t>να εξαλείψουν οποιοδήποτε εμπόδιο προσβασιμότητας για τα άτομα με αναπηρία και να διασφαλίζουν για αυτά την προσβασιμότητα των υπηρεσιών και των πληροφοριών σε ίση βάση με τους υπόλοιπους πολίτες,</w:t>
      </w:r>
    </w:p>
    <w:p w14:paraId="32794C75" w14:textId="77777777" w:rsidR="00910D13" w:rsidRPr="00C615B2" w:rsidRDefault="00910D13" w:rsidP="00C615B2">
      <w:pPr>
        <w:pStyle w:val="MyParagraph"/>
        <w:spacing w:line="252" w:lineRule="auto"/>
        <w:ind w:left="567" w:hanging="567"/>
        <w:rPr>
          <w:sz w:val="36"/>
          <w:szCs w:val="36"/>
        </w:rPr>
      </w:pPr>
      <w:r w:rsidRPr="00C615B2">
        <w:rPr>
          <w:sz w:val="36"/>
          <w:szCs w:val="36"/>
        </w:rPr>
        <w:t xml:space="preserve">(β) </w:t>
      </w:r>
      <w:r w:rsidRPr="00C615B2">
        <w:rPr>
          <w:sz w:val="36"/>
          <w:szCs w:val="36"/>
        </w:rPr>
        <w:tab/>
        <w:t>να διασφαλίζουν την προστασία και ασφάλεια των ατόμων με αναπηρίες σε καταστάσεις κινδύνου, συμπεριλαμβανομένων των έκτακτων ανθρωπιστικών αναγκών και των περιστατικών φυσικών καταστροφών.</w:t>
      </w:r>
    </w:p>
    <w:p w14:paraId="69FB7050" w14:textId="26ACA633" w:rsidR="00910D13" w:rsidRPr="00C615B2" w:rsidRDefault="00910D13" w:rsidP="00C615B2">
      <w:pPr>
        <w:tabs>
          <w:tab w:val="left" w:pos="567"/>
        </w:tabs>
        <w:spacing w:before="600" w:after="240"/>
        <w:ind w:left="567" w:hanging="567"/>
        <w:rPr>
          <w:sz w:val="36"/>
          <w:szCs w:val="36"/>
        </w:rPr>
      </w:pPr>
      <w:r w:rsidRPr="00C615B2">
        <w:rPr>
          <w:rFonts w:ascii="PF DinDisplay Pro" w:eastAsiaTheme="majorEastAsia" w:hAnsi="PF DinDisplay Pro" w:cstheme="majorBidi"/>
          <w:noProof/>
          <w:color w:val="1D737E"/>
          <w:sz w:val="36"/>
          <w:szCs w:val="36"/>
          <w:lang w:val="en-US"/>
        </w:rPr>
        <w:t>I</w:t>
      </w:r>
      <w:r w:rsidRPr="00C615B2">
        <w:rPr>
          <w:rFonts w:ascii="PF DinDisplay Pro" w:eastAsiaTheme="majorEastAsia" w:hAnsi="PF DinDisplay Pro" w:cstheme="majorBidi"/>
          <w:noProof/>
          <w:color w:val="1D737E"/>
          <w:sz w:val="36"/>
          <w:szCs w:val="36"/>
        </w:rPr>
        <w:t>I.</w:t>
      </w:r>
      <w:r w:rsidRPr="00C615B2">
        <w:rPr>
          <w:rFonts w:ascii="PF DinDisplay Pro" w:eastAsiaTheme="majorEastAsia" w:hAnsi="PF DinDisplay Pro" w:cstheme="majorBidi"/>
          <w:noProof/>
          <w:color w:val="1D737E"/>
          <w:sz w:val="36"/>
          <w:szCs w:val="36"/>
        </w:rPr>
        <w:tab/>
        <w:t>Πλαίσιο Σεντάι (Sendai Framework)</w:t>
      </w:r>
      <w:r w:rsidRPr="00C615B2">
        <w:rPr>
          <w:color w:val="1D737E"/>
          <w:sz w:val="36"/>
          <w:szCs w:val="36"/>
        </w:rPr>
        <w:t xml:space="preserve"> </w:t>
      </w:r>
      <w:r w:rsidRPr="00C615B2">
        <w:rPr>
          <w:rFonts w:ascii="PF DinText Pro" w:eastAsiaTheme="majorEastAsia" w:hAnsi="PF DinText Pro" w:cstheme="majorBidi"/>
          <w:noProof/>
          <w:sz w:val="36"/>
          <w:szCs w:val="36"/>
          <w:lang w:val="en-US"/>
        </w:rPr>
        <w:t>[</w:t>
      </w:r>
      <w:r w:rsidR="005D5835" w:rsidRPr="00C615B2">
        <w:rPr>
          <w:rFonts w:ascii="PF DinText Pro" w:eastAsiaTheme="majorEastAsia" w:hAnsi="PF DinText Pro" w:cstheme="majorBidi"/>
          <w:noProof/>
          <w:sz w:val="36"/>
          <w:szCs w:val="36"/>
          <w:highlight w:val="yellow"/>
          <w:lang w:val="en-US"/>
        </w:rPr>
        <w:fldChar w:fldCharType="begin"/>
      </w:r>
      <w:r w:rsidR="005D5835" w:rsidRPr="00C615B2">
        <w:rPr>
          <w:rFonts w:ascii="PF DinText Pro" w:eastAsiaTheme="majorEastAsia" w:hAnsi="PF DinText Pro" w:cstheme="majorBidi"/>
          <w:noProof/>
          <w:sz w:val="36"/>
          <w:szCs w:val="36"/>
          <w:lang w:val="en-US"/>
        </w:rPr>
        <w:instrText xml:space="preserve"> REF _Ref169084623 \n \h </w:instrText>
      </w:r>
      <w:r w:rsidR="005D5835" w:rsidRPr="00C615B2">
        <w:rPr>
          <w:rFonts w:ascii="PF DinText Pro" w:eastAsiaTheme="majorEastAsia" w:hAnsi="PF DinText Pro" w:cstheme="majorBidi"/>
          <w:noProof/>
          <w:sz w:val="36"/>
          <w:szCs w:val="36"/>
          <w:highlight w:val="yellow"/>
          <w:lang w:val="en-US"/>
        </w:rPr>
      </w:r>
      <w:r w:rsidR="00C615B2" w:rsidRPr="00C615B2">
        <w:rPr>
          <w:rFonts w:ascii="PF DinText Pro" w:eastAsiaTheme="majorEastAsia" w:hAnsi="PF DinText Pro" w:cstheme="majorBidi"/>
          <w:noProof/>
          <w:sz w:val="36"/>
          <w:szCs w:val="36"/>
          <w:highlight w:val="yellow"/>
          <w:lang w:val="en-US"/>
        </w:rPr>
        <w:instrText xml:space="preserve"> \* MERGEFORMAT </w:instrText>
      </w:r>
      <w:r w:rsidR="005D5835" w:rsidRPr="00C615B2">
        <w:rPr>
          <w:rFonts w:ascii="PF DinText Pro" w:eastAsiaTheme="majorEastAsia" w:hAnsi="PF DinText Pro" w:cstheme="majorBidi"/>
          <w:noProof/>
          <w:sz w:val="36"/>
          <w:szCs w:val="36"/>
          <w:highlight w:val="yellow"/>
          <w:lang w:val="en-US"/>
        </w:rPr>
        <w:fldChar w:fldCharType="separate"/>
      </w:r>
      <w:r w:rsidR="00D57EF6">
        <w:rPr>
          <w:rFonts w:ascii="PF DinText Pro" w:eastAsiaTheme="majorEastAsia" w:hAnsi="PF DinText Pro" w:cstheme="majorBidi" w:hint="eastAsia"/>
          <w:noProof/>
          <w:sz w:val="36"/>
          <w:szCs w:val="36"/>
          <w:cs/>
          <w:lang w:val="en-US"/>
        </w:rPr>
        <w:t>‎</w:t>
      </w:r>
      <w:r w:rsidR="00D57EF6" w:rsidRPr="00D57EF6">
        <w:rPr>
          <w:rFonts w:ascii="PF DinText Pro" w:eastAsiaTheme="majorEastAsia" w:hAnsi="PF DinText Pro" w:cstheme="majorBidi"/>
          <w:noProof/>
          <w:color w:val="0070C0"/>
          <w:sz w:val="36"/>
          <w:szCs w:val="36"/>
          <w:lang w:val="en-US"/>
        </w:rPr>
        <w:t>7</w:t>
      </w:r>
      <w:r w:rsidR="005D5835" w:rsidRPr="00C615B2">
        <w:rPr>
          <w:rFonts w:ascii="PF DinText Pro" w:eastAsiaTheme="majorEastAsia" w:hAnsi="PF DinText Pro" w:cstheme="majorBidi"/>
          <w:noProof/>
          <w:sz w:val="36"/>
          <w:szCs w:val="36"/>
          <w:highlight w:val="yellow"/>
          <w:lang w:val="en-US"/>
        </w:rPr>
        <w:fldChar w:fldCharType="end"/>
      </w:r>
      <w:r w:rsidRPr="00C615B2">
        <w:rPr>
          <w:rFonts w:ascii="PF DinText Pro" w:eastAsiaTheme="majorEastAsia" w:hAnsi="PF DinText Pro" w:cstheme="majorBidi"/>
          <w:noProof/>
          <w:sz w:val="36"/>
          <w:szCs w:val="36"/>
          <w:lang w:val="en-US"/>
        </w:rPr>
        <w:t>]</w:t>
      </w:r>
    </w:p>
    <w:p w14:paraId="56569230" w14:textId="77777777" w:rsidR="00910D13" w:rsidRPr="00C615B2" w:rsidRDefault="00910D13" w:rsidP="00C615B2">
      <w:pPr>
        <w:pStyle w:val="MyParagraph"/>
        <w:spacing w:line="252" w:lineRule="auto"/>
        <w:rPr>
          <w:sz w:val="36"/>
          <w:szCs w:val="36"/>
        </w:rPr>
      </w:pPr>
      <w:r w:rsidRPr="00C615B2">
        <w:rPr>
          <w:sz w:val="36"/>
          <w:szCs w:val="36"/>
        </w:rPr>
        <w:t xml:space="preserve">Το 2015 έλαβε χώρα στην πόλη </w:t>
      </w:r>
      <w:proofErr w:type="spellStart"/>
      <w:r w:rsidRPr="00C615B2">
        <w:rPr>
          <w:sz w:val="36"/>
          <w:szCs w:val="36"/>
        </w:rPr>
        <w:t>Sendai</w:t>
      </w:r>
      <w:proofErr w:type="spellEnd"/>
      <w:r w:rsidRPr="00C615B2">
        <w:rPr>
          <w:sz w:val="36"/>
          <w:szCs w:val="36"/>
        </w:rPr>
        <w:t xml:space="preserve"> της Ιαπωνίας η τρίτη Παγκόσμια Διάσκεψη για τη Μείωση του Κινδύνου Καταστροφών. Στη Διάσκεψη υιοθετήθηκε το νέο παγκόσμιο πλαίσιο για τη μείωση των καταστροφών, με την επίσημη ονομασία «Πλαίσιο Δράσης του </w:t>
      </w:r>
      <w:proofErr w:type="spellStart"/>
      <w:r w:rsidRPr="00C615B2">
        <w:rPr>
          <w:sz w:val="36"/>
          <w:szCs w:val="36"/>
        </w:rPr>
        <w:t>Sendai</w:t>
      </w:r>
      <w:proofErr w:type="spellEnd"/>
      <w:r w:rsidRPr="00C615B2">
        <w:rPr>
          <w:sz w:val="36"/>
          <w:szCs w:val="36"/>
        </w:rPr>
        <w:t xml:space="preserve"> για τη Μείωση του Κινδύνου Καταστροφών 2015-2030» (</w:t>
      </w:r>
      <w:proofErr w:type="spellStart"/>
      <w:r w:rsidRPr="00C615B2">
        <w:rPr>
          <w:sz w:val="36"/>
          <w:szCs w:val="36"/>
        </w:rPr>
        <w:t>Sendai</w:t>
      </w:r>
      <w:proofErr w:type="spellEnd"/>
      <w:r w:rsidRPr="00C615B2">
        <w:rPr>
          <w:sz w:val="36"/>
          <w:szCs w:val="36"/>
        </w:rPr>
        <w:t xml:space="preserve"> </w:t>
      </w:r>
      <w:proofErr w:type="spellStart"/>
      <w:r w:rsidRPr="00C615B2">
        <w:rPr>
          <w:sz w:val="36"/>
          <w:szCs w:val="36"/>
        </w:rPr>
        <w:t>Framework</w:t>
      </w:r>
      <w:proofErr w:type="spellEnd"/>
      <w:r w:rsidRPr="00C615B2">
        <w:rPr>
          <w:sz w:val="36"/>
          <w:szCs w:val="36"/>
        </w:rPr>
        <w:t xml:space="preserve"> for </w:t>
      </w:r>
      <w:proofErr w:type="spellStart"/>
      <w:r w:rsidRPr="00C615B2">
        <w:rPr>
          <w:sz w:val="36"/>
          <w:szCs w:val="36"/>
        </w:rPr>
        <w:t>Disaster</w:t>
      </w:r>
      <w:proofErr w:type="spellEnd"/>
      <w:r w:rsidRPr="00C615B2">
        <w:rPr>
          <w:sz w:val="36"/>
          <w:szCs w:val="36"/>
        </w:rPr>
        <w:t xml:space="preserve"> </w:t>
      </w:r>
      <w:proofErr w:type="spellStart"/>
      <w:r w:rsidRPr="00C615B2">
        <w:rPr>
          <w:sz w:val="36"/>
          <w:szCs w:val="36"/>
        </w:rPr>
        <w:t>Risk</w:t>
      </w:r>
      <w:proofErr w:type="spellEnd"/>
      <w:r w:rsidRPr="00C615B2">
        <w:rPr>
          <w:sz w:val="36"/>
          <w:szCs w:val="36"/>
        </w:rPr>
        <w:t xml:space="preserve"> </w:t>
      </w:r>
      <w:proofErr w:type="spellStart"/>
      <w:r w:rsidRPr="00C615B2">
        <w:rPr>
          <w:sz w:val="36"/>
          <w:szCs w:val="36"/>
        </w:rPr>
        <w:t>Reduction</w:t>
      </w:r>
      <w:proofErr w:type="spellEnd"/>
      <w:r w:rsidRPr="00C615B2">
        <w:rPr>
          <w:sz w:val="36"/>
          <w:szCs w:val="36"/>
        </w:rPr>
        <w:t xml:space="preserve"> 2015-2030), το οποίο βασίζεται στο προϋφιστάμενο Πλαίσιο Δράσης του </w:t>
      </w:r>
      <w:proofErr w:type="spellStart"/>
      <w:r w:rsidRPr="00C615B2">
        <w:rPr>
          <w:sz w:val="36"/>
          <w:szCs w:val="36"/>
        </w:rPr>
        <w:t>Hyogo</w:t>
      </w:r>
      <w:proofErr w:type="spellEnd"/>
      <w:r w:rsidRPr="00C615B2">
        <w:rPr>
          <w:sz w:val="36"/>
          <w:szCs w:val="36"/>
        </w:rPr>
        <w:t xml:space="preserve"> και στην εμπειρία </w:t>
      </w:r>
      <w:r w:rsidRPr="00C615B2">
        <w:rPr>
          <w:sz w:val="36"/>
          <w:szCs w:val="36"/>
        </w:rPr>
        <w:lastRenderedPageBreak/>
        <w:t>από την εφαρμογή του, με τη διαφορά ότι αναπτύσσει περαιτέρω συγκεκριμένους άξονες.</w:t>
      </w:r>
    </w:p>
    <w:p w14:paraId="52332203" w14:textId="77777777" w:rsidR="00910D13" w:rsidRPr="00C615B2" w:rsidRDefault="00910D13" w:rsidP="00C615B2">
      <w:pPr>
        <w:pStyle w:val="MyParagraph"/>
        <w:spacing w:line="252" w:lineRule="auto"/>
        <w:rPr>
          <w:sz w:val="36"/>
          <w:szCs w:val="36"/>
        </w:rPr>
      </w:pPr>
      <w:r w:rsidRPr="00C615B2">
        <w:rPr>
          <w:sz w:val="36"/>
          <w:szCs w:val="36"/>
        </w:rPr>
        <w:t>Γενική επιδίωξη του Πλαισίου αποτελεί η στρατηγική διασύνδεση των παγκόσμιων πολιτικών μείωσης του κινδύνου των καταστροφών με τις πολιτικές προσαρμογής στην κλιματική αλλαγή και τις πολιτικές βιώσιμης ανάπτυξης. Το νέο Πλαίσιο αποδίδει ιδιαίτερη βαρύτητα στην αλληλεπίδραση και αλληλεξάρτηση των πολιτικών αυτών και στη συμβολή καθεμίας στην υλοποίηση των άλλων.</w:t>
      </w:r>
    </w:p>
    <w:p w14:paraId="1460FE09" w14:textId="570BD9BC" w:rsidR="00910D13" w:rsidRPr="00C615B2" w:rsidRDefault="00910D13" w:rsidP="00C615B2">
      <w:pPr>
        <w:pStyle w:val="MyParagraph"/>
        <w:spacing w:line="252" w:lineRule="auto"/>
        <w:rPr>
          <w:sz w:val="36"/>
          <w:szCs w:val="36"/>
        </w:rPr>
      </w:pPr>
      <w:r w:rsidRPr="00C615B2">
        <w:rPr>
          <w:sz w:val="36"/>
          <w:szCs w:val="36"/>
        </w:rPr>
        <w:t>Όπως ορίζει η παράγραφος 16 του Πλαισίου, το επιδιωκόμενο αποτέλεσμα είναι: «Η ουσιαστική μείωση του κινδύνου καταστροφών και των απωλειών σε ζωές, σε μέσα διαβίωσης και στην υγεία και στο οικονομικό, φυσικό, κοινωνικό, πολιτιστικό και περιβαλλοντικό κεφάλαιο των ατόμων, των επιχειρήσεων, των κοινοτήτων και των κρατών».</w:t>
      </w:r>
    </w:p>
    <w:p w14:paraId="67FE6074" w14:textId="50802DFF" w:rsidR="00D56ECC" w:rsidRPr="00C615B2" w:rsidRDefault="00910D13" w:rsidP="00C615B2">
      <w:pPr>
        <w:pStyle w:val="MyParagraph"/>
        <w:spacing w:line="252" w:lineRule="auto"/>
        <w:rPr>
          <w:sz w:val="36"/>
          <w:szCs w:val="36"/>
        </w:rPr>
      </w:pPr>
      <w:r w:rsidRPr="00C615B2">
        <w:rPr>
          <w:sz w:val="36"/>
          <w:szCs w:val="36"/>
        </w:rPr>
        <w:t>Για την επίτευξη αυτού του αποτελέσματος τίθεται, στην παράγραφο 17, ο εξής σκοπός: «Η πρόληψη δημιουργίας νέων κινδύνων και η μείωση των υφιστάμενων, μέσω της εφαρμογής συνεκτικών και χωρίς αποκλεισμούς οικονομικών, δομικών, νομικών, κοινωνικών, υγειονομικών, πολιτιστικών, εκπαιδευτικών, περιβαλλοντικών, τεχνολογικών, πολιτικών και θεσμικών μέτρων, τα οποία προλαμβάνουν και μειώνουν την έκθεση στον κίνδυνο, καθώς και την τρωτότητα έναντι των καταστροφών, αυξάνουν τα επίπεδα ετοιμότητας για αντιμετώπιση και αποκατάσταση και, ως εκ τούτου, ενισχύουν την ανθεκτικότητα».</w:t>
      </w:r>
    </w:p>
    <w:p w14:paraId="24C74365" w14:textId="77777777" w:rsidR="00910D13" w:rsidRPr="00C615B2" w:rsidRDefault="00910D13" w:rsidP="00C615B2">
      <w:pPr>
        <w:pStyle w:val="MyParagraph"/>
        <w:spacing w:before="100" w:after="100" w:line="252" w:lineRule="auto"/>
        <w:rPr>
          <w:sz w:val="36"/>
          <w:szCs w:val="36"/>
        </w:rPr>
      </w:pPr>
      <w:r w:rsidRPr="00C615B2">
        <w:rPr>
          <w:sz w:val="36"/>
          <w:szCs w:val="36"/>
        </w:rPr>
        <w:lastRenderedPageBreak/>
        <w:t xml:space="preserve">Οι άξονες προτεραιότητας του Πλαισίου </w:t>
      </w:r>
      <w:proofErr w:type="spellStart"/>
      <w:r w:rsidRPr="00C615B2">
        <w:rPr>
          <w:sz w:val="36"/>
          <w:szCs w:val="36"/>
        </w:rPr>
        <w:t>Σεντάι</w:t>
      </w:r>
      <w:proofErr w:type="spellEnd"/>
      <w:r w:rsidRPr="00C615B2">
        <w:rPr>
          <w:sz w:val="36"/>
          <w:szCs w:val="36"/>
        </w:rPr>
        <w:t xml:space="preserve"> είναι τέσσερις:</w:t>
      </w:r>
    </w:p>
    <w:p w14:paraId="0B7139D5" w14:textId="77777777" w:rsidR="00910D13" w:rsidRPr="00C615B2" w:rsidRDefault="00910D13" w:rsidP="00C615B2">
      <w:pPr>
        <w:pStyle w:val="MyParagraph"/>
        <w:numPr>
          <w:ilvl w:val="0"/>
          <w:numId w:val="14"/>
        </w:numPr>
        <w:spacing w:before="100" w:after="100" w:line="252" w:lineRule="auto"/>
        <w:ind w:left="567" w:hanging="141"/>
        <w:rPr>
          <w:sz w:val="36"/>
          <w:szCs w:val="36"/>
        </w:rPr>
      </w:pPr>
      <w:r w:rsidRPr="00C615B2">
        <w:rPr>
          <w:sz w:val="36"/>
          <w:szCs w:val="36"/>
        </w:rPr>
        <w:t>Κατανόηση του κινδύνου καταστροφών.</w:t>
      </w:r>
    </w:p>
    <w:p w14:paraId="11C46671" w14:textId="77777777" w:rsidR="00910D13" w:rsidRPr="00C615B2" w:rsidRDefault="00910D13" w:rsidP="00C615B2">
      <w:pPr>
        <w:pStyle w:val="MyParagraph"/>
        <w:numPr>
          <w:ilvl w:val="0"/>
          <w:numId w:val="14"/>
        </w:numPr>
        <w:spacing w:before="100" w:after="100" w:line="252" w:lineRule="auto"/>
        <w:ind w:left="567" w:hanging="141"/>
        <w:rPr>
          <w:sz w:val="36"/>
          <w:szCs w:val="36"/>
        </w:rPr>
      </w:pPr>
      <w:r w:rsidRPr="00C615B2">
        <w:rPr>
          <w:sz w:val="36"/>
          <w:szCs w:val="36"/>
        </w:rPr>
        <w:t>Ενίσχυση της διακυβέρνησης στον τομέα του κινδύνου καταστροφών, προκειμένου να επιτευχθεί διαχείριση του κινδύνου καταστροφών.</w:t>
      </w:r>
    </w:p>
    <w:p w14:paraId="369AAA29" w14:textId="77777777" w:rsidR="00910D13" w:rsidRPr="00C615B2" w:rsidRDefault="00910D13" w:rsidP="00C615B2">
      <w:pPr>
        <w:pStyle w:val="MyParagraph"/>
        <w:numPr>
          <w:ilvl w:val="0"/>
          <w:numId w:val="14"/>
        </w:numPr>
        <w:spacing w:before="100" w:after="100" w:line="252" w:lineRule="auto"/>
        <w:ind w:left="567" w:hanging="141"/>
        <w:rPr>
          <w:sz w:val="36"/>
          <w:szCs w:val="36"/>
        </w:rPr>
      </w:pPr>
      <w:r w:rsidRPr="00C615B2">
        <w:rPr>
          <w:sz w:val="36"/>
          <w:szCs w:val="36"/>
        </w:rPr>
        <w:t>Πραγματοποίηση επενδύσεων στη μείωση του κινδύνου καταστροφών για την επίτευξη ανθεκτικότητας.</w:t>
      </w:r>
    </w:p>
    <w:p w14:paraId="667EA7B5" w14:textId="77777777" w:rsidR="00910D13" w:rsidRPr="00C615B2" w:rsidRDefault="00910D13" w:rsidP="00C615B2">
      <w:pPr>
        <w:pStyle w:val="MyParagraph"/>
        <w:numPr>
          <w:ilvl w:val="0"/>
          <w:numId w:val="14"/>
        </w:numPr>
        <w:spacing w:before="100" w:after="100" w:line="252" w:lineRule="auto"/>
        <w:ind w:left="567" w:hanging="142"/>
        <w:rPr>
          <w:sz w:val="36"/>
          <w:szCs w:val="36"/>
        </w:rPr>
      </w:pPr>
      <w:r w:rsidRPr="00C615B2">
        <w:rPr>
          <w:sz w:val="36"/>
          <w:szCs w:val="36"/>
        </w:rPr>
        <w:t>Ενίσχυση της ετοιμότητας έναντι των καταστροφών, προς τον σκοπό αποτελεσματικότερης αντιμετώπισής τους και εφαρμογής της αρχής “</w:t>
      </w:r>
      <w:proofErr w:type="spellStart"/>
      <w:r w:rsidRPr="00C615B2">
        <w:rPr>
          <w:sz w:val="36"/>
          <w:szCs w:val="36"/>
        </w:rPr>
        <w:t>Build</w:t>
      </w:r>
      <w:proofErr w:type="spellEnd"/>
      <w:r w:rsidRPr="00C615B2">
        <w:rPr>
          <w:sz w:val="36"/>
          <w:szCs w:val="36"/>
        </w:rPr>
        <w:t xml:space="preserve"> </w:t>
      </w:r>
      <w:proofErr w:type="spellStart"/>
      <w:r w:rsidRPr="00C615B2">
        <w:rPr>
          <w:sz w:val="36"/>
          <w:szCs w:val="36"/>
        </w:rPr>
        <w:t>back</w:t>
      </w:r>
      <w:proofErr w:type="spellEnd"/>
      <w:r w:rsidRPr="00C615B2">
        <w:rPr>
          <w:sz w:val="36"/>
          <w:szCs w:val="36"/>
        </w:rPr>
        <w:t xml:space="preserve"> </w:t>
      </w:r>
      <w:proofErr w:type="spellStart"/>
      <w:r w:rsidRPr="00C615B2">
        <w:rPr>
          <w:sz w:val="36"/>
          <w:szCs w:val="36"/>
        </w:rPr>
        <w:t>better</w:t>
      </w:r>
      <w:proofErr w:type="spellEnd"/>
      <w:r w:rsidRPr="00C615B2">
        <w:rPr>
          <w:sz w:val="36"/>
          <w:szCs w:val="36"/>
        </w:rPr>
        <w:t>” κατά τις φάσεις αποκατάστασης και ανασυγκρότησης.</w:t>
      </w:r>
    </w:p>
    <w:p w14:paraId="23F4A92A" w14:textId="77777777" w:rsidR="00910D13" w:rsidRPr="00C615B2" w:rsidRDefault="00910D13" w:rsidP="00C615B2">
      <w:pPr>
        <w:pStyle w:val="MyParagraph"/>
        <w:spacing w:before="240" w:line="252" w:lineRule="auto"/>
        <w:rPr>
          <w:sz w:val="36"/>
          <w:szCs w:val="36"/>
        </w:rPr>
      </w:pPr>
      <w:r w:rsidRPr="00C615B2">
        <w:rPr>
          <w:sz w:val="36"/>
          <w:szCs w:val="36"/>
        </w:rPr>
        <w:t xml:space="preserve">Το Πλαίσιο </w:t>
      </w:r>
      <w:proofErr w:type="spellStart"/>
      <w:r w:rsidRPr="00C615B2">
        <w:rPr>
          <w:sz w:val="36"/>
          <w:szCs w:val="36"/>
        </w:rPr>
        <w:t>Σεντάι</w:t>
      </w:r>
      <w:proofErr w:type="spellEnd"/>
      <w:r w:rsidRPr="00C615B2">
        <w:rPr>
          <w:sz w:val="36"/>
          <w:szCs w:val="36"/>
        </w:rPr>
        <w:t xml:space="preserve"> προβλέπει για τα δικαιώματα ατόμων με αναπηρία:</w:t>
      </w:r>
    </w:p>
    <w:p w14:paraId="7C0A8500" w14:textId="77777777" w:rsidR="00910D13" w:rsidRPr="00C615B2" w:rsidRDefault="00910D13" w:rsidP="00C615B2">
      <w:pPr>
        <w:pStyle w:val="MyParagraph"/>
        <w:numPr>
          <w:ilvl w:val="0"/>
          <w:numId w:val="15"/>
        </w:numPr>
        <w:spacing w:line="252" w:lineRule="auto"/>
        <w:rPr>
          <w:sz w:val="36"/>
          <w:szCs w:val="36"/>
        </w:rPr>
      </w:pPr>
      <w:r w:rsidRPr="00C615B2">
        <w:rPr>
          <w:sz w:val="36"/>
          <w:szCs w:val="36"/>
        </w:rPr>
        <w:t>Συνεργασία των κυβερνήσεων με τα σχετικά ενδιαφερόμενα μέρη, συμπεριλαμβανομένων των γυναικών, των παιδιών και των νέων ατόμων με αναπηρία.</w:t>
      </w:r>
    </w:p>
    <w:p w14:paraId="3A9D3B8C" w14:textId="77777777" w:rsidR="00910D13" w:rsidRPr="00C615B2" w:rsidRDefault="00910D13" w:rsidP="00C615B2">
      <w:pPr>
        <w:pStyle w:val="MyParagraph"/>
        <w:numPr>
          <w:ilvl w:val="0"/>
          <w:numId w:val="15"/>
        </w:numPr>
        <w:spacing w:line="252" w:lineRule="auto"/>
        <w:rPr>
          <w:sz w:val="36"/>
          <w:szCs w:val="36"/>
        </w:rPr>
      </w:pPr>
      <w:r w:rsidRPr="00C615B2">
        <w:rPr>
          <w:sz w:val="36"/>
          <w:szCs w:val="36"/>
        </w:rPr>
        <w:t>Καθολική προσβασιμότητα για την προστασία τους σε όλα τα στάδια μιας κρίσης.</w:t>
      </w:r>
    </w:p>
    <w:p w14:paraId="3D024F17" w14:textId="77777777" w:rsidR="00910D13" w:rsidRPr="00C615B2" w:rsidRDefault="00910D13" w:rsidP="00C615B2">
      <w:pPr>
        <w:pStyle w:val="MyParagraph"/>
        <w:numPr>
          <w:ilvl w:val="0"/>
          <w:numId w:val="15"/>
        </w:numPr>
        <w:spacing w:line="252" w:lineRule="auto"/>
        <w:rPr>
          <w:sz w:val="36"/>
          <w:szCs w:val="36"/>
        </w:rPr>
      </w:pPr>
      <w:r w:rsidRPr="00C615B2">
        <w:rPr>
          <w:sz w:val="36"/>
          <w:szCs w:val="36"/>
        </w:rPr>
        <w:t>Σχεδιασμό και εφαρμογή σχεδίων προσαρμοσμένων στις ειδικές απαιτήσεις/ανάγκες τους, λαμβάνοντας υπόψη, μεταξύ άλλων, τις αρχές του καθολικού σχεδιασμού.</w:t>
      </w:r>
    </w:p>
    <w:p w14:paraId="1CA0E80B" w14:textId="77777777" w:rsidR="00910D13" w:rsidRPr="00C615B2" w:rsidRDefault="00910D13" w:rsidP="00C615B2">
      <w:pPr>
        <w:pStyle w:val="MyParagraph"/>
        <w:numPr>
          <w:ilvl w:val="0"/>
          <w:numId w:val="15"/>
        </w:numPr>
        <w:spacing w:line="252" w:lineRule="auto"/>
        <w:rPr>
          <w:sz w:val="36"/>
          <w:szCs w:val="36"/>
        </w:rPr>
      </w:pPr>
      <w:r w:rsidRPr="00C615B2">
        <w:rPr>
          <w:sz w:val="36"/>
          <w:szCs w:val="36"/>
        </w:rPr>
        <w:t>Συλλογή δεδομένων για την αναπηρία.</w:t>
      </w:r>
    </w:p>
    <w:p w14:paraId="0D28B5EB" w14:textId="7119CF1C" w:rsidR="00D56ECC" w:rsidRPr="00C615B2" w:rsidRDefault="00D56ECC" w:rsidP="00C615B2">
      <w:pPr>
        <w:tabs>
          <w:tab w:val="left" w:pos="567"/>
        </w:tabs>
        <w:spacing w:before="600" w:after="240"/>
        <w:ind w:left="567" w:hanging="567"/>
        <w:rPr>
          <w:sz w:val="36"/>
          <w:szCs w:val="36"/>
        </w:rPr>
      </w:pPr>
      <w:r w:rsidRPr="00C615B2">
        <w:rPr>
          <w:rFonts w:ascii="PF DinDisplay Pro" w:eastAsiaTheme="majorEastAsia" w:hAnsi="PF DinDisplay Pro" w:cstheme="majorBidi"/>
          <w:noProof/>
          <w:color w:val="1D737E"/>
          <w:sz w:val="36"/>
          <w:szCs w:val="36"/>
          <w:lang w:val="en-US"/>
        </w:rPr>
        <w:lastRenderedPageBreak/>
        <w:t>II</w:t>
      </w:r>
      <w:r w:rsidRPr="00C615B2">
        <w:rPr>
          <w:rFonts w:ascii="PF DinDisplay Pro" w:eastAsiaTheme="majorEastAsia" w:hAnsi="PF DinDisplay Pro" w:cstheme="majorBidi"/>
          <w:noProof/>
          <w:color w:val="1D737E"/>
          <w:sz w:val="36"/>
          <w:szCs w:val="36"/>
        </w:rPr>
        <w:t>I.</w:t>
      </w:r>
      <w:r w:rsidRPr="00C615B2">
        <w:rPr>
          <w:rFonts w:ascii="PF DinDisplay Pro" w:eastAsiaTheme="majorEastAsia" w:hAnsi="PF DinDisplay Pro" w:cstheme="majorBidi"/>
          <w:noProof/>
          <w:color w:val="1D737E"/>
          <w:sz w:val="36"/>
          <w:szCs w:val="36"/>
        </w:rPr>
        <w:tab/>
        <w:t>Χάρτης Θεμελιωδών Δικαιωμάτων της Ευρωπαϊκής Ένωσης</w:t>
      </w:r>
      <w:r w:rsidRPr="00C615B2">
        <w:rPr>
          <w:color w:val="1D737E"/>
          <w:sz w:val="36"/>
          <w:szCs w:val="36"/>
        </w:rPr>
        <w:t xml:space="preserve"> </w:t>
      </w:r>
      <w:r w:rsidRPr="00C615B2">
        <w:rPr>
          <w:rFonts w:ascii="PF DinText Pro" w:eastAsiaTheme="majorEastAsia" w:hAnsi="PF DinText Pro" w:cstheme="majorBidi"/>
          <w:noProof/>
          <w:sz w:val="36"/>
          <w:szCs w:val="36"/>
          <w:lang w:val="en-US"/>
        </w:rPr>
        <w:t>[</w:t>
      </w:r>
      <w:r w:rsidR="005D5835" w:rsidRPr="00C615B2">
        <w:rPr>
          <w:rFonts w:ascii="PF DinText Pro" w:eastAsiaTheme="majorEastAsia" w:hAnsi="PF DinText Pro" w:cstheme="majorBidi"/>
          <w:noProof/>
          <w:sz w:val="36"/>
          <w:szCs w:val="36"/>
          <w:highlight w:val="yellow"/>
          <w:lang w:val="en-US"/>
        </w:rPr>
        <w:fldChar w:fldCharType="begin"/>
      </w:r>
      <w:r w:rsidR="005D5835" w:rsidRPr="00C615B2">
        <w:rPr>
          <w:rFonts w:ascii="PF DinText Pro" w:eastAsiaTheme="majorEastAsia" w:hAnsi="PF DinText Pro" w:cstheme="majorBidi"/>
          <w:noProof/>
          <w:sz w:val="36"/>
          <w:szCs w:val="36"/>
          <w:lang w:val="en-US"/>
        </w:rPr>
        <w:instrText xml:space="preserve"> REF _Ref169084641 \n \h </w:instrText>
      </w:r>
      <w:r w:rsidR="005D5835" w:rsidRPr="00C615B2">
        <w:rPr>
          <w:rFonts w:ascii="PF DinText Pro" w:eastAsiaTheme="majorEastAsia" w:hAnsi="PF DinText Pro" w:cstheme="majorBidi"/>
          <w:noProof/>
          <w:sz w:val="36"/>
          <w:szCs w:val="36"/>
          <w:highlight w:val="yellow"/>
          <w:lang w:val="en-US"/>
        </w:rPr>
      </w:r>
      <w:r w:rsidR="00C615B2" w:rsidRPr="00C615B2">
        <w:rPr>
          <w:rFonts w:ascii="PF DinText Pro" w:eastAsiaTheme="majorEastAsia" w:hAnsi="PF DinText Pro" w:cstheme="majorBidi"/>
          <w:noProof/>
          <w:sz w:val="36"/>
          <w:szCs w:val="36"/>
          <w:highlight w:val="yellow"/>
          <w:lang w:val="en-US"/>
        </w:rPr>
        <w:instrText xml:space="preserve"> \* MERGEFORMAT </w:instrText>
      </w:r>
      <w:r w:rsidR="005D5835" w:rsidRPr="00C615B2">
        <w:rPr>
          <w:rFonts w:ascii="PF DinText Pro" w:eastAsiaTheme="majorEastAsia" w:hAnsi="PF DinText Pro" w:cstheme="majorBidi"/>
          <w:noProof/>
          <w:sz w:val="36"/>
          <w:szCs w:val="36"/>
          <w:highlight w:val="yellow"/>
          <w:lang w:val="en-US"/>
        </w:rPr>
        <w:fldChar w:fldCharType="separate"/>
      </w:r>
      <w:r w:rsidR="00D57EF6">
        <w:rPr>
          <w:rFonts w:ascii="PF DinText Pro" w:eastAsiaTheme="majorEastAsia" w:hAnsi="PF DinText Pro" w:cstheme="majorBidi" w:hint="eastAsia"/>
          <w:noProof/>
          <w:sz w:val="36"/>
          <w:szCs w:val="36"/>
          <w:cs/>
          <w:lang w:val="en-US"/>
        </w:rPr>
        <w:t>‎</w:t>
      </w:r>
      <w:r w:rsidR="00D57EF6" w:rsidRPr="00D57EF6">
        <w:rPr>
          <w:rFonts w:ascii="PF DinText Pro" w:eastAsiaTheme="majorEastAsia" w:hAnsi="PF DinText Pro" w:cstheme="majorBidi"/>
          <w:noProof/>
          <w:color w:val="0070C0"/>
          <w:sz w:val="36"/>
          <w:szCs w:val="36"/>
          <w:lang w:val="en-US"/>
        </w:rPr>
        <w:t>8</w:t>
      </w:r>
      <w:r w:rsidR="005D5835" w:rsidRPr="00C615B2">
        <w:rPr>
          <w:rFonts w:ascii="PF DinText Pro" w:eastAsiaTheme="majorEastAsia" w:hAnsi="PF DinText Pro" w:cstheme="majorBidi"/>
          <w:noProof/>
          <w:sz w:val="36"/>
          <w:szCs w:val="36"/>
          <w:highlight w:val="yellow"/>
          <w:lang w:val="en-US"/>
        </w:rPr>
        <w:fldChar w:fldCharType="end"/>
      </w:r>
      <w:r w:rsidRPr="00C615B2">
        <w:rPr>
          <w:rFonts w:ascii="PF DinText Pro" w:eastAsiaTheme="majorEastAsia" w:hAnsi="PF DinText Pro" w:cstheme="majorBidi"/>
          <w:noProof/>
          <w:sz w:val="36"/>
          <w:szCs w:val="36"/>
          <w:lang w:val="en-US"/>
        </w:rPr>
        <w:t>]</w:t>
      </w:r>
    </w:p>
    <w:p w14:paraId="71F504EA" w14:textId="6F5799C9" w:rsidR="00910D13" w:rsidRPr="00C615B2" w:rsidRDefault="00910D13" w:rsidP="00C615B2">
      <w:pPr>
        <w:pStyle w:val="MyParagraph"/>
        <w:spacing w:line="252" w:lineRule="auto"/>
        <w:rPr>
          <w:sz w:val="36"/>
          <w:szCs w:val="36"/>
        </w:rPr>
      </w:pPr>
      <w:r w:rsidRPr="00C615B2">
        <w:rPr>
          <w:sz w:val="36"/>
          <w:szCs w:val="36"/>
        </w:rPr>
        <w:t xml:space="preserve">Για πρώτη φορά, όλα τα δικαιώματα που υπήρχαν σε διάφορα νομικά έγγραφα, όπως οι εθνικές νομοθεσίες των κρατών-μελών και οι διεθνείς συμβάσεις του Συμβουλίου της Ευρώπης, των Ηνωμένων Εθνών και της Διεθνούς Οργάνωσης για την Απασχόληση, συγκεντρώθηκαν σε ένα ενιαίο έγγραφο με την ονομασία «Χάρτης Θεμελιωδών Δικαιωμάτων της Ευρωπαϊκής Ένωσης».  Ο Χάρτης αποτελεί ένα νομικά δεσμευτικό έγγραφο μέσω του οποίου παρέχεται μια σειρά από αστικά, πολιτικά, οικονομικά και κοινωνικά δικαιώματα για όλους τους πολίτες της Ευρωπαϊκής Ένωσης. Τα θεμελιώδη δικαιώματα του Χάρτη είναι η αξιοπρέπεια, οι ελευθερίες, η ισότητα, η αλληλεγγύη, τα δικαιώματα των πολιτών και η δικαιοσύνη. Ο Χάρτης υποχρεώνει τα θεσμικά όργανα, τους φορείς και τους οργανισμούς της Ευρωπαϊκής Ένωσης να σέβονται τα θεμελιώδη δικαιώματα σε όλες τις ενέργειές τους. Ομοίως, υποχρεώνει τις χώρες της Ευρωπαϊκής Ένωσης να σέβονται τα θεμελιώδη δικαιώματα όταν εφαρμόζουν το δίκαιο της Ένωσης. Σύμφωνα με τον Χάρτη, αξίζει να δοθεί ιδιαίτερη βαρύτητα σε συγκεκριμένα άρθρα, τα οποία προστατεύουν έμμεσα τα δικαιώματα των ατόμων με αναπηρία σε καταστάσεις κρίσης. Ενδεικτικά: Δικαίωμα στην ακεραιότητα του ατόμου (άρθρο 3), Απαγόρευση των βασανιστηρίων και των απάνθρωπων και εξευτελιστικών ποινών ή μεταχείρισης (άρθρο 4), Δικαίωμα στην ελευθερία και την ασφάλεια (άρθρο 6), Σεβασμός της ιδιωτικής και οικογενειακής ζωής (άρθρο 7), Ελευθερία έκφρασης και πληροφόρησης (άρθρο 11), Δικαίωμα στην </w:t>
      </w:r>
      <w:r w:rsidRPr="00C615B2">
        <w:rPr>
          <w:sz w:val="36"/>
          <w:szCs w:val="36"/>
        </w:rPr>
        <w:lastRenderedPageBreak/>
        <w:t>εκπαίδευση (άρθρο 14), Απαγόρευση των διακρίσεων, συμπεριλαμβανομένων των λόγων αναπηρίας (άρθρο 21), τα δικαιώματα του παιδιού (άρθρο 24), Ένταξη ατόμων με αναπηρία (άρθρο 26) και υγειονομική περίθαλψη (άρθρο 35).</w:t>
      </w:r>
    </w:p>
    <w:p w14:paraId="3C0717BC" w14:textId="3507B061" w:rsidR="00D56ECC" w:rsidRPr="00C615B2" w:rsidRDefault="00D56ECC" w:rsidP="00C615B2">
      <w:pPr>
        <w:tabs>
          <w:tab w:val="left" w:pos="567"/>
        </w:tabs>
        <w:spacing w:before="600" w:after="240"/>
        <w:ind w:left="567" w:hanging="567"/>
        <w:rPr>
          <w:sz w:val="36"/>
          <w:szCs w:val="36"/>
        </w:rPr>
      </w:pPr>
      <w:r w:rsidRPr="00C615B2">
        <w:rPr>
          <w:rFonts w:ascii="PF DinDisplay Pro" w:eastAsiaTheme="majorEastAsia" w:hAnsi="PF DinDisplay Pro" w:cstheme="majorBidi"/>
          <w:noProof/>
          <w:color w:val="1D737E"/>
          <w:sz w:val="36"/>
          <w:szCs w:val="36"/>
          <w:lang w:val="en-US"/>
        </w:rPr>
        <w:t>IV</w:t>
      </w:r>
      <w:r w:rsidRPr="00C615B2">
        <w:rPr>
          <w:rFonts w:ascii="PF DinDisplay Pro" w:eastAsiaTheme="majorEastAsia" w:hAnsi="PF DinDisplay Pro" w:cstheme="majorBidi"/>
          <w:noProof/>
          <w:color w:val="1D737E"/>
          <w:sz w:val="36"/>
          <w:szCs w:val="36"/>
        </w:rPr>
        <w:t>.</w:t>
      </w:r>
      <w:r w:rsidRPr="00C615B2">
        <w:rPr>
          <w:rFonts w:ascii="PF DinDisplay Pro" w:eastAsiaTheme="majorEastAsia" w:hAnsi="PF DinDisplay Pro" w:cstheme="majorBidi"/>
          <w:noProof/>
          <w:color w:val="1D737E"/>
          <w:sz w:val="36"/>
          <w:szCs w:val="36"/>
        </w:rPr>
        <w:tab/>
        <w:t xml:space="preserve">Στόχοι Βιώσιμης Ανάπτυξης </w:t>
      </w:r>
      <w:r w:rsidRPr="00C615B2">
        <w:rPr>
          <w:rFonts w:ascii="Times New Roman" w:eastAsiaTheme="majorEastAsia" w:hAnsi="Times New Roman" w:cs="Times New Roman"/>
          <w:noProof/>
          <w:color w:val="1D737E"/>
          <w:sz w:val="36"/>
          <w:szCs w:val="36"/>
        </w:rPr>
        <w:t>‒</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Ατζέντα</w:t>
      </w:r>
      <w:r w:rsidRPr="00C615B2">
        <w:rPr>
          <w:rFonts w:ascii="PF DinDisplay Pro" w:eastAsiaTheme="majorEastAsia" w:hAnsi="PF DinDisplay Pro" w:cstheme="majorBidi"/>
          <w:noProof/>
          <w:color w:val="1D737E"/>
          <w:sz w:val="36"/>
          <w:szCs w:val="36"/>
        </w:rPr>
        <w:t xml:space="preserve"> 2030 </w:t>
      </w:r>
      <w:r w:rsidRPr="00C615B2">
        <w:rPr>
          <w:rFonts w:ascii="PF DinText Pro" w:eastAsiaTheme="majorEastAsia" w:hAnsi="PF DinText Pro" w:cstheme="majorBidi"/>
          <w:noProof/>
          <w:sz w:val="36"/>
          <w:szCs w:val="36"/>
          <w:lang w:val="en-US"/>
        </w:rPr>
        <w:t>[</w:t>
      </w:r>
      <w:r w:rsidR="005D5835" w:rsidRPr="00C615B2">
        <w:rPr>
          <w:rFonts w:ascii="PF DinText Pro" w:eastAsiaTheme="majorEastAsia" w:hAnsi="PF DinText Pro" w:cstheme="majorBidi"/>
          <w:noProof/>
          <w:color w:val="0070C0"/>
          <w:sz w:val="36"/>
          <w:szCs w:val="36"/>
          <w:highlight w:val="yellow"/>
          <w:lang w:val="en-US"/>
        </w:rPr>
        <w:fldChar w:fldCharType="begin"/>
      </w:r>
      <w:r w:rsidR="005D5835" w:rsidRPr="00C615B2">
        <w:rPr>
          <w:rFonts w:ascii="PF DinText Pro" w:eastAsiaTheme="majorEastAsia" w:hAnsi="PF DinText Pro" w:cstheme="majorBidi"/>
          <w:noProof/>
          <w:color w:val="0070C0"/>
          <w:sz w:val="36"/>
          <w:szCs w:val="36"/>
          <w:lang w:val="en-US"/>
        </w:rPr>
        <w:instrText xml:space="preserve"> REF _Ref169084652 \n \h </w:instrText>
      </w:r>
      <w:r w:rsidR="005D5835" w:rsidRPr="00C615B2">
        <w:rPr>
          <w:rFonts w:ascii="PF DinText Pro" w:eastAsiaTheme="majorEastAsia" w:hAnsi="PF DinText Pro" w:cstheme="majorBidi"/>
          <w:noProof/>
          <w:color w:val="0070C0"/>
          <w:sz w:val="36"/>
          <w:szCs w:val="36"/>
          <w:highlight w:val="yellow"/>
          <w:lang w:val="en-US"/>
        </w:rPr>
      </w:r>
      <w:r w:rsidR="00C615B2" w:rsidRPr="00C615B2">
        <w:rPr>
          <w:rFonts w:ascii="PF DinText Pro" w:eastAsiaTheme="majorEastAsia" w:hAnsi="PF DinText Pro" w:cstheme="majorBidi"/>
          <w:noProof/>
          <w:color w:val="0070C0"/>
          <w:sz w:val="36"/>
          <w:szCs w:val="36"/>
          <w:highlight w:val="yellow"/>
          <w:lang w:val="en-US"/>
        </w:rPr>
        <w:instrText xml:space="preserve"> \* MERGEFORMAT </w:instrText>
      </w:r>
      <w:r w:rsidR="005D5835" w:rsidRPr="00C615B2">
        <w:rPr>
          <w:rFonts w:ascii="PF DinText Pro" w:eastAsiaTheme="majorEastAsia" w:hAnsi="PF DinText Pro" w:cstheme="majorBidi"/>
          <w:noProof/>
          <w:color w:val="0070C0"/>
          <w:sz w:val="36"/>
          <w:szCs w:val="36"/>
          <w:highlight w:val="yellow"/>
          <w:lang w:val="en-US"/>
        </w:rPr>
        <w:fldChar w:fldCharType="separate"/>
      </w:r>
      <w:r w:rsidR="00D57EF6">
        <w:rPr>
          <w:rFonts w:ascii="PF DinText Pro" w:eastAsiaTheme="majorEastAsia" w:hAnsi="PF DinText Pro" w:cstheme="majorBidi" w:hint="eastAsia"/>
          <w:noProof/>
          <w:color w:val="0070C0"/>
          <w:sz w:val="36"/>
          <w:szCs w:val="36"/>
          <w:cs/>
          <w:lang w:val="en-US"/>
        </w:rPr>
        <w:t>‎</w:t>
      </w:r>
      <w:r w:rsidR="00D57EF6">
        <w:rPr>
          <w:rFonts w:ascii="PF DinText Pro" w:eastAsiaTheme="majorEastAsia" w:hAnsi="PF DinText Pro" w:cstheme="majorBidi"/>
          <w:noProof/>
          <w:color w:val="0070C0"/>
          <w:sz w:val="36"/>
          <w:szCs w:val="36"/>
          <w:lang w:val="en-US"/>
        </w:rPr>
        <w:t>9</w:t>
      </w:r>
      <w:r w:rsidR="005D5835" w:rsidRPr="00C615B2">
        <w:rPr>
          <w:rFonts w:ascii="PF DinText Pro" w:eastAsiaTheme="majorEastAsia" w:hAnsi="PF DinText Pro" w:cstheme="majorBidi"/>
          <w:noProof/>
          <w:color w:val="0070C0"/>
          <w:sz w:val="36"/>
          <w:szCs w:val="36"/>
          <w:highlight w:val="yellow"/>
          <w:lang w:val="en-US"/>
        </w:rPr>
        <w:fldChar w:fldCharType="end"/>
      </w:r>
      <w:r w:rsidRPr="00C615B2">
        <w:rPr>
          <w:rFonts w:ascii="PF DinText Pro" w:eastAsiaTheme="majorEastAsia" w:hAnsi="PF DinText Pro" w:cstheme="majorBidi"/>
          <w:noProof/>
          <w:sz w:val="36"/>
          <w:szCs w:val="36"/>
          <w:lang w:val="en-US"/>
        </w:rPr>
        <w:t>]</w:t>
      </w:r>
    </w:p>
    <w:p w14:paraId="758DCF92" w14:textId="77777777" w:rsidR="00910D13" w:rsidRPr="00C615B2" w:rsidRDefault="00910D13" w:rsidP="00C615B2">
      <w:pPr>
        <w:pStyle w:val="MyParagraph"/>
        <w:spacing w:line="252" w:lineRule="auto"/>
        <w:rPr>
          <w:sz w:val="36"/>
          <w:szCs w:val="36"/>
        </w:rPr>
      </w:pPr>
      <w:r w:rsidRPr="00C615B2">
        <w:rPr>
          <w:sz w:val="36"/>
          <w:szCs w:val="36"/>
        </w:rPr>
        <w:t>Η Ατζέντα για τη Βιώσιμη Ανάπτυξη και οι σχετικοί με αυτήν 17 Στόχοι Βιώσιμης Ανάπτυξης (ΣΒΑ) υιοθετήθηκαν στο πλαίσιο της 70ής Γενικής Συνέλευσης των Ηνωμένων Εθνών στις 25 Σεπτεμβρίου 2015. Οι ΣΒΑ είναι παγκόσμιου χαρακτήρα και γενικής εφαρμογής, με χρονοδιάγραμμα υλοποίησης έως το 2030. Δημιουργούν δεσμεύσεις υλοποίησης για όλες τις χώρες, ανεπτυγμένες και αναπτυσσόμενες, λαμβάνοντας υπόψη τις διαφορετικές εθνικές πραγματικότητες, επίπεδα ανάπτυξης, εθνικές πολιτικές και προτεραιότητες. Η Ατζέντα 2030 προωθεί την ενσωμάτωση και των τριών διαστάσεων της βιώσιμης ανάπτυξης –κοινωνική, περιβαλλοντική και οικονομική– σε όλες τις τομεακές πολιτικές, ενώ παράλληλα προάγει τη διασύνδεση και τη συνοχή των σχετικών με τους ΣΒΑ πολιτικών και νομοθετικών πλαισίων.</w:t>
      </w:r>
    </w:p>
    <w:p w14:paraId="5C610C13" w14:textId="77777777" w:rsidR="00910D13" w:rsidRPr="00C615B2" w:rsidRDefault="00910D13" w:rsidP="00C615B2">
      <w:pPr>
        <w:pStyle w:val="MyParagraph"/>
        <w:spacing w:line="252" w:lineRule="auto"/>
        <w:rPr>
          <w:sz w:val="36"/>
          <w:szCs w:val="36"/>
        </w:rPr>
      </w:pPr>
      <w:r w:rsidRPr="00C615B2">
        <w:rPr>
          <w:sz w:val="36"/>
          <w:szCs w:val="36"/>
        </w:rPr>
        <w:t xml:space="preserve">Η Αναπτυξιακή Ατζέντα 2030 αναγνωρίζει τη σημασία της ενδυνάμωσης των ατόμων που ενδέχεται να βιώνουν πολλαπλές διακρίσεις, συμπεριλαμβανομένων και των καταστάσεων κρίσης. Ο Στόχος 6: Καθαρό νερό και αποχέτευση στοχεύει σε επαρκή και ισότιμη πρόσβαση σε εγκαταστάσεις/συστήματα υγιεινής για όλους, δίνοντας ιδιαίτερη προσοχή στις ανάγκες των γυναικών και των </w:t>
      </w:r>
      <w:r w:rsidRPr="00C615B2">
        <w:rPr>
          <w:sz w:val="36"/>
          <w:szCs w:val="36"/>
        </w:rPr>
        <w:lastRenderedPageBreak/>
        <w:t>κοριτσιών καθώς και εκείνων που βρίσκονται σε ευάλωτες καταστάσεις, ενώ ο Στόχος 11: Βιώσιμες πόλεις και κοινότητες κάνει αναφορά στη σημαντική μείωση του αριθμού των θανάτων και του αριθμού των πληγέντων από φυσικές καταστροφές.</w:t>
      </w:r>
    </w:p>
    <w:p w14:paraId="0DB4DB35" w14:textId="08321E3C" w:rsidR="00D56ECC" w:rsidRPr="00C615B2" w:rsidRDefault="00D56ECC" w:rsidP="00C615B2">
      <w:pPr>
        <w:tabs>
          <w:tab w:val="left" w:pos="567"/>
        </w:tabs>
        <w:spacing w:before="600" w:after="240"/>
        <w:ind w:left="567" w:hanging="567"/>
        <w:rPr>
          <w:sz w:val="36"/>
          <w:szCs w:val="36"/>
        </w:rPr>
      </w:pPr>
      <w:r w:rsidRPr="00C615B2">
        <w:rPr>
          <w:rFonts w:ascii="PF DinDisplay Pro" w:eastAsiaTheme="majorEastAsia" w:hAnsi="PF DinDisplay Pro" w:cstheme="majorBidi"/>
          <w:noProof/>
          <w:color w:val="1D737E"/>
          <w:sz w:val="36"/>
          <w:szCs w:val="36"/>
          <w:lang w:val="en-US"/>
        </w:rPr>
        <w:t>V</w:t>
      </w:r>
      <w:r w:rsidRPr="00C615B2">
        <w:rPr>
          <w:rFonts w:ascii="PF DinDisplay Pro" w:eastAsiaTheme="majorEastAsia" w:hAnsi="PF DinDisplay Pro" w:cstheme="majorBidi"/>
          <w:noProof/>
          <w:color w:val="1D737E"/>
          <w:sz w:val="36"/>
          <w:szCs w:val="36"/>
        </w:rPr>
        <w:t>.</w:t>
      </w:r>
      <w:r w:rsidRPr="00C615B2">
        <w:rPr>
          <w:rFonts w:ascii="PF DinDisplay Pro" w:eastAsiaTheme="majorEastAsia" w:hAnsi="PF DinDisplay Pro" w:cstheme="majorBidi"/>
          <w:noProof/>
          <w:color w:val="1D737E"/>
          <w:sz w:val="36"/>
          <w:szCs w:val="36"/>
        </w:rPr>
        <w:tab/>
        <w:t xml:space="preserve">Ένωση Ισότητας </w:t>
      </w:r>
      <w:r w:rsidRPr="00C615B2">
        <w:rPr>
          <w:rFonts w:ascii="Times New Roman" w:eastAsiaTheme="majorEastAsia" w:hAnsi="Times New Roman" w:cs="Times New Roman"/>
          <w:noProof/>
          <w:color w:val="1D737E"/>
          <w:sz w:val="36"/>
          <w:szCs w:val="36"/>
        </w:rPr>
        <w:t>‒</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Ευρωπαϊκή</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Στρατηγική</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για</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τα</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δικαιώματα</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των</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ατόμων</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με</w:t>
      </w:r>
      <w:r w:rsidRPr="00C615B2">
        <w:rPr>
          <w:rFonts w:ascii="PF DinDisplay Pro" w:eastAsiaTheme="majorEastAsia" w:hAnsi="PF DinDisplay Pro" w:cstheme="majorBidi"/>
          <w:noProof/>
          <w:color w:val="1D737E"/>
          <w:sz w:val="36"/>
          <w:szCs w:val="36"/>
        </w:rPr>
        <w:t xml:space="preserve"> </w:t>
      </w:r>
      <w:r w:rsidRPr="00C615B2">
        <w:rPr>
          <w:rFonts w:ascii="PF DinDisplay Pro" w:eastAsiaTheme="majorEastAsia" w:hAnsi="PF DinDisplay Pro" w:cs="PF DinDisplay Pro"/>
          <w:noProof/>
          <w:color w:val="1D737E"/>
          <w:sz w:val="36"/>
          <w:szCs w:val="36"/>
        </w:rPr>
        <w:t>αναπηρία</w:t>
      </w:r>
      <w:r w:rsidRPr="00C615B2">
        <w:rPr>
          <w:rFonts w:ascii="PF DinDisplay Pro" w:eastAsiaTheme="majorEastAsia" w:hAnsi="PF DinDisplay Pro" w:cstheme="majorBidi"/>
          <w:noProof/>
          <w:color w:val="1D737E"/>
          <w:sz w:val="36"/>
          <w:szCs w:val="36"/>
        </w:rPr>
        <w:t xml:space="preserve"> 2021-2030 </w:t>
      </w:r>
      <w:r w:rsidRPr="00C615B2">
        <w:rPr>
          <w:rFonts w:ascii="PF DinText Pro" w:eastAsiaTheme="majorEastAsia" w:hAnsi="PF DinText Pro" w:cstheme="majorBidi"/>
          <w:noProof/>
          <w:sz w:val="36"/>
          <w:szCs w:val="36"/>
          <w:lang w:val="en-US"/>
        </w:rPr>
        <w:t>[</w:t>
      </w:r>
      <w:r w:rsidR="005D5835" w:rsidRPr="00C615B2">
        <w:rPr>
          <w:rFonts w:ascii="PF DinText Pro" w:eastAsiaTheme="majorEastAsia" w:hAnsi="PF DinText Pro" w:cstheme="majorBidi"/>
          <w:noProof/>
          <w:color w:val="0070C0"/>
          <w:sz w:val="36"/>
          <w:szCs w:val="36"/>
          <w:highlight w:val="yellow"/>
          <w:lang w:val="en-US"/>
        </w:rPr>
        <w:fldChar w:fldCharType="begin"/>
      </w:r>
      <w:r w:rsidR="005D5835" w:rsidRPr="00C615B2">
        <w:rPr>
          <w:rFonts w:ascii="PF DinText Pro" w:eastAsiaTheme="majorEastAsia" w:hAnsi="PF DinText Pro" w:cstheme="majorBidi"/>
          <w:noProof/>
          <w:color w:val="0070C0"/>
          <w:sz w:val="36"/>
          <w:szCs w:val="36"/>
          <w:lang w:val="en-US"/>
        </w:rPr>
        <w:instrText xml:space="preserve"> REF _Ref169084664 \n \h </w:instrText>
      </w:r>
      <w:r w:rsidR="005D5835" w:rsidRPr="00C615B2">
        <w:rPr>
          <w:rFonts w:ascii="PF DinText Pro" w:eastAsiaTheme="majorEastAsia" w:hAnsi="PF DinText Pro" w:cstheme="majorBidi"/>
          <w:noProof/>
          <w:color w:val="0070C0"/>
          <w:sz w:val="36"/>
          <w:szCs w:val="36"/>
          <w:highlight w:val="yellow"/>
          <w:lang w:val="en-US"/>
        </w:rPr>
      </w:r>
      <w:r w:rsidR="00C615B2" w:rsidRPr="00C615B2">
        <w:rPr>
          <w:rFonts w:ascii="PF DinText Pro" w:eastAsiaTheme="majorEastAsia" w:hAnsi="PF DinText Pro" w:cstheme="majorBidi"/>
          <w:noProof/>
          <w:color w:val="0070C0"/>
          <w:sz w:val="36"/>
          <w:szCs w:val="36"/>
          <w:highlight w:val="yellow"/>
          <w:lang w:val="en-US"/>
        </w:rPr>
        <w:instrText xml:space="preserve"> \* MERGEFORMAT </w:instrText>
      </w:r>
      <w:r w:rsidR="005D5835" w:rsidRPr="00C615B2">
        <w:rPr>
          <w:rFonts w:ascii="PF DinText Pro" w:eastAsiaTheme="majorEastAsia" w:hAnsi="PF DinText Pro" w:cstheme="majorBidi"/>
          <w:noProof/>
          <w:color w:val="0070C0"/>
          <w:sz w:val="36"/>
          <w:szCs w:val="36"/>
          <w:highlight w:val="yellow"/>
          <w:lang w:val="en-US"/>
        </w:rPr>
        <w:fldChar w:fldCharType="separate"/>
      </w:r>
      <w:r w:rsidR="00D57EF6">
        <w:rPr>
          <w:rFonts w:ascii="PF DinText Pro" w:eastAsiaTheme="majorEastAsia" w:hAnsi="PF DinText Pro" w:cstheme="majorBidi" w:hint="eastAsia"/>
          <w:noProof/>
          <w:color w:val="0070C0"/>
          <w:sz w:val="36"/>
          <w:szCs w:val="36"/>
          <w:cs/>
          <w:lang w:val="en-US"/>
        </w:rPr>
        <w:t>‎</w:t>
      </w:r>
      <w:r w:rsidR="00D57EF6">
        <w:rPr>
          <w:rFonts w:ascii="PF DinText Pro" w:eastAsiaTheme="majorEastAsia" w:hAnsi="PF DinText Pro" w:cstheme="majorBidi"/>
          <w:noProof/>
          <w:color w:val="0070C0"/>
          <w:sz w:val="36"/>
          <w:szCs w:val="36"/>
          <w:lang w:val="en-US"/>
        </w:rPr>
        <w:t>10</w:t>
      </w:r>
      <w:r w:rsidR="005D5835" w:rsidRPr="00C615B2">
        <w:rPr>
          <w:rFonts w:ascii="PF DinText Pro" w:eastAsiaTheme="majorEastAsia" w:hAnsi="PF DinText Pro" w:cstheme="majorBidi"/>
          <w:noProof/>
          <w:color w:val="0070C0"/>
          <w:sz w:val="36"/>
          <w:szCs w:val="36"/>
          <w:highlight w:val="yellow"/>
          <w:lang w:val="en-US"/>
        </w:rPr>
        <w:fldChar w:fldCharType="end"/>
      </w:r>
      <w:r w:rsidRPr="00C615B2">
        <w:rPr>
          <w:rFonts w:ascii="PF DinText Pro" w:eastAsiaTheme="majorEastAsia" w:hAnsi="PF DinText Pro" w:cstheme="majorBidi"/>
          <w:noProof/>
          <w:sz w:val="36"/>
          <w:szCs w:val="36"/>
          <w:lang w:val="en-US"/>
        </w:rPr>
        <w:t>]</w:t>
      </w:r>
    </w:p>
    <w:p w14:paraId="664BE136" w14:textId="77777777" w:rsidR="00910D13" w:rsidRPr="00C615B2" w:rsidRDefault="00910D13" w:rsidP="00C615B2">
      <w:pPr>
        <w:pStyle w:val="MyParagraph"/>
        <w:spacing w:line="252" w:lineRule="auto"/>
        <w:rPr>
          <w:sz w:val="36"/>
          <w:szCs w:val="36"/>
        </w:rPr>
      </w:pPr>
      <w:r w:rsidRPr="00C615B2">
        <w:rPr>
          <w:sz w:val="36"/>
          <w:szCs w:val="36"/>
        </w:rPr>
        <w:t xml:space="preserve">Τον Μάρτιο του 2021 η Ευρωπαϊκή Επιτροπή εξέδωσε ανακοίνωσή της για τη νέα Ευρωπαϊκή Στρατηγική για την Αναπηρία 2021-2030. Η νέα Στρατηγική βασίζεται στην προηγούμενη Ευρωπαϊκή Στρατηγική για την Αναπηρία 2010-2020 και συμβάλλει στην υλοποίηση της Σύμβασης των Ηνωμένων Εθνών για τα Δικαιώματα των Ατόμων με Αναπηρίες. Η νέα στρατηγική αποσκοπεί να βελτιώσει τις ζωές των ατόμων με αναπηρία εντός της ΕΕ και πέραν των συνόρων της. Για την επίτευξη των στόχων της ευρωπαϊκής στρατηγικής απαιτείται ανάληψη συντονισμένης δράσης σε εθνικό και </w:t>
      </w:r>
      <w:proofErr w:type="spellStart"/>
      <w:r w:rsidRPr="00C615B2">
        <w:rPr>
          <w:sz w:val="36"/>
          <w:szCs w:val="36"/>
        </w:rPr>
        <w:t>ενωσιακό</w:t>
      </w:r>
      <w:proofErr w:type="spellEnd"/>
      <w:r w:rsidRPr="00C615B2">
        <w:rPr>
          <w:sz w:val="36"/>
          <w:szCs w:val="36"/>
        </w:rPr>
        <w:t xml:space="preserve"> επίπεδο και δέσμευση των κρατών-μελών και των περιφερειακών και τοπικών Αρχών να υλοποιήσουν τις δράσεις που προτείνει η Επιτροπή.</w:t>
      </w:r>
    </w:p>
    <w:p w14:paraId="080BBE7F" w14:textId="77777777" w:rsidR="00910D13" w:rsidRPr="00C615B2" w:rsidRDefault="00910D13" w:rsidP="00C615B2">
      <w:pPr>
        <w:pStyle w:val="MyParagraph"/>
        <w:spacing w:line="252" w:lineRule="auto"/>
        <w:rPr>
          <w:sz w:val="36"/>
          <w:szCs w:val="36"/>
        </w:rPr>
      </w:pPr>
      <w:r w:rsidRPr="00C615B2">
        <w:rPr>
          <w:sz w:val="36"/>
          <w:szCs w:val="36"/>
        </w:rPr>
        <w:t xml:space="preserve">Μεταξύ των ατόμων με αναπηρία, ιδιαίτερης προσοχής χρήζουν οι γυναίκες, τα παιδιά, οι ηλικιωμένοι, οι άστεγοι, οι πρόσφυγες, οι μετανάστες, οι </w:t>
      </w:r>
      <w:proofErr w:type="spellStart"/>
      <w:r w:rsidRPr="00C615B2">
        <w:rPr>
          <w:sz w:val="36"/>
          <w:szCs w:val="36"/>
        </w:rPr>
        <w:t>Ρομά</w:t>
      </w:r>
      <w:proofErr w:type="spellEnd"/>
      <w:r w:rsidRPr="00C615B2">
        <w:rPr>
          <w:sz w:val="36"/>
          <w:szCs w:val="36"/>
        </w:rPr>
        <w:t xml:space="preserve"> και άλλες </w:t>
      </w:r>
      <w:proofErr w:type="spellStart"/>
      <w:r w:rsidRPr="00C615B2">
        <w:rPr>
          <w:sz w:val="36"/>
          <w:szCs w:val="36"/>
        </w:rPr>
        <w:t>εθνοτικές</w:t>
      </w:r>
      <w:proofErr w:type="spellEnd"/>
      <w:r w:rsidRPr="00C615B2">
        <w:rPr>
          <w:sz w:val="36"/>
          <w:szCs w:val="36"/>
        </w:rPr>
        <w:t xml:space="preserve"> μειονότητες, ενώ γίνεται αναφορά σε δεσμεύσεις της Επιτροπής σχετικά με την ασφάλεια των εν λόγω ατόμων σε καταστάσεις έκτακτης ανάγκης και σε ζητήματα Πολιτικής Προστασίας, ειδικότερα στη χρηματοδότηση προγραμμάτων </w:t>
      </w:r>
      <w:r w:rsidRPr="00C615B2">
        <w:rPr>
          <w:sz w:val="36"/>
          <w:szCs w:val="36"/>
        </w:rPr>
        <w:lastRenderedPageBreak/>
        <w:t>κατάρτισης για περιπτώσεις καταστροφών, συμπεριλαμβανομένων έργων ετοιμότητας και ασκήσεων, στα οποία θα λαμβάνονται υπόψη οι ανάγκες ατόμων με αναπηρία, και στην ενίσχυση της ειδικής παρακολούθησης στο πλαίσιο δράσεων πρόληψης.</w:t>
      </w:r>
    </w:p>
    <w:p w14:paraId="5E7F1C00" w14:textId="33BB857E" w:rsidR="007B31D6" w:rsidRPr="00C615B2" w:rsidRDefault="007B31D6" w:rsidP="00C615B2">
      <w:pPr>
        <w:tabs>
          <w:tab w:val="left" w:pos="567"/>
        </w:tabs>
        <w:spacing w:before="600" w:after="240"/>
        <w:ind w:left="567" w:hanging="567"/>
        <w:rPr>
          <w:sz w:val="36"/>
          <w:szCs w:val="36"/>
        </w:rPr>
      </w:pPr>
      <w:r w:rsidRPr="00C615B2">
        <w:rPr>
          <w:rFonts w:ascii="PF DinDisplay Pro" w:eastAsiaTheme="majorEastAsia" w:hAnsi="PF DinDisplay Pro" w:cstheme="majorBidi"/>
          <w:noProof/>
          <w:color w:val="1D737E"/>
          <w:sz w:val="36"/>
          <w:szCs w:val="36"/>
          <w:lang w:val="en-US"/>
        </w:rPr>
        <w:t>VI</w:t>
      </w:r>
      <w:r w:rsidRPr="00C615B2">
        <w:rPr>
          <w:rFonts w:ascii="PF DinDisplay Pro" w:eastAsiaTheme="majorEastAsia" w:hAnsi="PF DinDisplay Pro" w:cstheme="majorBidi"/>
          <w:noProof/>
          <w:color w:val="1D737E"/>
          <w:sz w:val="36"/>
          <w:szCs w:val="36"/>
        </w:rPr>
        <w:t>.</w:t>
      </w:r>
      <w:r w:rsidRPr="00C615B2">
        <w:rPr>
          <w:rFonts w:ascii="PF DinDisplay Pro" w:eastAsiaTheme="majorEastAsia" w:hAnsi="PF DinDisplay Pro" w:cstheme="majorBidi"/>
          <w:noProof/>
          <w:color w:val="1D737E"/>
          <w:sz w:val="36"/>
          <w:szCs w:val="36"/>
        </w:rPr>
        <w:tab/>
        <w:t xml:space="preserve">rescEU </w:t>
      </w:r>
      <w:r w:rsidRPr="00C615B2">
        <w:rPr>
          <w:rFonts w:ascii="PF DinText Pro" w:eastAsiaTheme="majorEastAsia" w:hAnsi="PF DinText Pro" w:cstheme="majorBidi"/>
          <w:noProof/>
          <w:sz w:val="36"/>
          <w:szCs w:val="36"/>
          <w:lang w:val="en-US"/>
        </w:rPr>
        <w:t>[</w:t>
      </w:r>
      <w:r w:rsidR="005D5835" w:rsidRPr="00C615B2">
        <w:rPr>
          <w:rFonts w:ascii="PF DinText Pro" w:eastAsiaTheme="majorEastAsia" w:hAnsi="PF DinText Pro" w:cstheme="majorBidi"/>
          <w:noProof/>
          <w:sz w:val="36"/>
          <w:szCs w:val="36"/>
          <w:highlight w:val="yellow"/>
          <w:lang w:val="en-US"/>
        </w:rPr>
        <w:fldChar w:fldCharType="begin"/>
      </w:r>
      <w:r w:rsidR="005D5835" w:rsidRPr="00C615B2">
        <w:rPr>
          <w:rFonts w:ascii="PF DinText Pro" w:eastAsiaTheme="majorEastAsia" w:hAnsi="PF DinText Pro" w:cstheme="majorBidi"/>
          <w:noProof/>
          <w:sz w:val="36"/>
          <w:szCs w:val="36"/>
          <w:lang w:val="en-US"/>
        </w:rPr>
        <w:instrText xml:space="preserve"> REF _Ref169084675 \n \h </w:instrText>
      </w:r>
      <w:r w:rsidR="005D5835" w:rsidRPr="00C615B2">
        <w:rPr>
          <w:rFonts w:ascii="PF DinText Pro" w:eastAsiaTheme="majorEastAsia" w:hAnsi="PF DinText Pro" w:cstheme="majorBidi"/>
          <w:noProof/>
          <w:sz w:val="36"/>
          <w:szCs w:val="36"/>
          <w:highlight w:val="yellow"/>
          <w:lang w:val="en-US"/>
        </w:rPr>
      </w:r>
      <w:r w:rsidR="00C615B2" w:rsidRPr="00C615B2">
        <w:rPr>
          <w:rFonts w:ascii="PF DinText Pro" w:eastAsiaTheme="majorEastAsia" w:hAnsi="PF DinText Pro" w:cstheme="majorBidi"/>
          <w:noProof/>
          <w:sz w:val="36"/>
          <w:szCs w:val="36"/>
          <w:highlight w:val="yellow"/>
          <w:lang w:val="en-US"/>
        </w:rPr>
        <w:instrText xml:space="preserve"> \* MERGEFORMAT </w:instrText>
      </w:r>
      <w:r w:rsidR="005D5835" w:rsidRPr="00C615B2">
        <w:rPr>
          <w:rFonts w:ascii="PF DinText Pro" w:eastAsiaTheme="majorEastAsia" w:hAnsi="PF DinText Pro" w:cstheme="majorBidi"/>
          <w:noProof/>
          <w:sz w:val="36"/>
          <w:szCs w:val="36"/>
          <w:highlight w:val="yellow"/>
          <w:lang w:val="en-US"/>
        </w:rPr>
        <w:fldChar w:fldCharType="separate"/>
      </w:r>
      <w:r w:rsidR="00D57EF6">
        <w:rPr>
          <w:rFonts w:ascii="PF DinText Pro" w:eastAsiaTheme="majorEastAsia" w:hAnsi="PF DinText Pro" w:cstheme="majorBidi" w:hint="eastAsia"/>
          <w:noProof/>
          <w:sz w:val="36"/>
          <w:szCs w:val="36"/>
          <w:cs/>
          <w:lang w:val="en-US"/>
        </w:rPr>
        <w:t>‎</w:t>
      </w:r>
      <w:r w:rsidR="00D57EF6" w:rsidRPr="00D57EF6">
        <w:rPr>
          <w:rFonts w:ascii="PF DinText Pro" w:eastAsiaTheme="majorEastAsia" w:hAnsi="PF DinText Pro" w:cstheme="majorBidi"/>
          <w:noProof/>
          <w:color w:val="0070C0"/>
          <w:sz w:val="36"/>
          <w:szCs w:val="36"/>
          <w:lang w:val="en-US"/>
        </w:rPr>
        <w:t>11</w:t>
      </w:r>
      <w:r w:rsidR="005D5835" w:rsidRPr="00C615B2">
        <w:rPr>
          <w:rFonts w:ascii="PF DinText Pro" w:eastAsiaTheme="majorEastAsia" w:hAnsi="PF DinText Pro" w:cstheme="majorBidi"/>
          <w:noProof/>
          <w:sz w:val="36"/>
          <w:szCs w:val="36"/>
          <w:highlight w:val="yellow"/>
          <w:lang w:val="en-US"/>
        </w:rPr>
        <w:fldChar w:fldCharType="end"/>
      </w:r>
      <w:r w:rsidRPr="00C615B2">
        <w:rPr>
          <w:rFonts w:ascii="PF DinText Pro" w:eastAsiaTheme="majorEastAsia" w:hAnsi="PF DinText Pro" w:cstheme="majorBidi"/>
          <w:noProof/>
          <w:sz w:val="36"/>
          <w:szCs w:val="36"/>
          <w:lang w:val="en-US"/>
        </w:rPr>
        <w:t>]</w:t>
      </w:r>
    </w:p>
    <w:p w14:paraId="67F46C56" w14:textId="77777777" w:rsidR="00910D13" w:rsidRPr="00C615B2" w:rsidRDefault="00910D13" w:rsidP="00C615B2">
      <w:pPr>
        <w:pStyle w:val="MyParagraph"/>
        <w:spacing w:line="252" w:lineRule="auto"/>
        <w:rPr>
          <w:sz w:val="36"/>
          <w:szCs w:val="36"/>
        </w:rPr>
      </w:pPr>
      <w:proofErr w:type="spellStart"/>
      <w:r w:rsidRPr="00C615B2">
        <w:rPr>
          <w:sz w:val="36"/>
          <w:szCs w:val="36"/>
        </w:rPr>
        <w:t>To</w:t>
      </w:r>
      <w:proofErr w:type="spellEnd"/>
      <w:r w:rsidRPr="00C615B2">
        <w:rPr>
          <w:sz w:val="36"/>
          <w:szCs w:val="36"/>
        </w:rPr>
        <w:t xml:space="preserve"> </w:t>
      </w:r>
      <w:proofErr w:type="spellStart"/>
      <w:r w:rsidRPr="00C615B2">
        <w:rPr>
          <w:sz w:val="36"/>
          <w:szCs w:val="36"/>
        </w:rPr>
        <w:t>rescEU</w:t>
      </w:r>
      <w:proofErr w:type="spellEnd"/>
      <w:r w:rsidRPr="00C615B2">
        <w:rPr>
          <w:sz w:val="36"/>
          <w:szCs w:val="36"/>
        </w:rPr>
        <w:t xml:space="preserve"> δημιουργήθηκε από την Ευρωπαϊκή Επιτροπή προκειμένου να αναβαθμιστεί ο μηχανισμός πολιτικής προστασίας της ΕΕ για την προστασία των πολιτών από καταστροφές και τη διαχείριση των αναδυόμενων κινδύνων. Το νέο ευρωπαϊκό αποθεματικό πόρων («αποθεματικό </w:t>
      </w:r>
      <w:proofErr w:type="spellStart"/>
      <w:r w:rsidRPr="00C615B2">
        <w:rPr>
          <w:sz w:val="36"/>
          <w:szCs w:val="36"/>
        </w:rPr>
        <w:t>rescEU</w:t>
      </w:r>
      <w:proofErr w:type="spellEnd"/>
      <w:r w:rsidRPr="00C615B2">
        <w:rPr>
          <w:sz w:val="36"/>
          <w:szCs w:val="36"/>
        </w:rPr>
        <w:t xml:space="preserve">») περιλαμβάνει στόλο πυροσβεστικών αεροσκαφών και ελικοπτέρων, αεροπλάνα ιατρικής εκκένωσης και απόθεμα ιατρικών αντικειμένων και νοσοκομείων πεδίου, που μπορούν να ανταποκριθούν σε καταστάσεις έκτακτης ανάγκης στον τομέα της υγείας. Επίσης περιλαμβάνει κινητά καταφύγια για τους εκτοπισμένους. </w:t>
      </w:r>
    </w:p>
    <w:p w14:paraId="26ED1747" w14:textId="02F0C14F" w:rsidR="00910D13" w:rsidRPr="00C615B2" w:rsidRDefault="00910D13" w:rsidP="00C615B2">
      <w:pPr>
        <w:pStyle w:val="MyParagraph"/>
        <w:spacing w:line="252" w:lineRule="auto"/>
        <w:rPr>
          <w:sz w:val="36"/>
          <w:szCs w:val="36"/>
          <w:lang w:val="en-US"/>
        </w:rPr>
      </w:pPr>
      <w:r w:rsidRPr="00C615B2">
        <w:rPr>
          <w:sz w:val="36"/>
          <w:szCs w:val="36"/>
        </w:rPr>
        <w:t xml:space="preserve">Δεδομένου ότι οι καταστροφές έχουν πλήξει τα τελευταία χρόνια κάθε περιοχή της Ευρώπης, προκαλώντας εκατοντάδες θύματα και δισεκατομμύρια ζημιές στις υποδομές και το περιβάλλον, μέσω του αποθεματικού </w:t>
      </w:r>
      <w:proofErr w:type="spellStart"/>
      <w:r w:rsidRPr="00C615B2">
        <w:rPr>
          <w:sz w:val="36"/>
          <w:szCs w:val="36"/>
        </w:rPr>
        <w:t>rescEU</w:t>
      </w:r>
      <w:proofErr w:type="spellEnd"/>
      <w:r w:rsidRPr="00C615B2">
        <w:rPr>
          <w:sz w:val="36"/>
          <w:szCs w:val="36"/>
        </w:rPr>
        <w:t xml:space="preserve"> η ΕΕ στοχεύει να εξασφαλίζει ταχύτερη και πληρέστερη ανταπόκριση όταν τα κράτη- μέλη χρειάζονται ενίσχυση για την ισχυρή αντιμετώπιση της κρίσης παρέχοντας ένα επιπλέον επίπεδο προστασίας. Όταν δηλαδή η κλίμακα μιας κατάστασης έκτακτης ανάγκης υπερβαίνει τις δυνατότητες μιας χώρας να ανταποκριθεί μόνη της, μπορεί να </w:t>
      </w:r>
      <w:r w:rsidRPr="00C615B2">
        <w:rPr>
          <w:sz w:val="36"/>
          <w:szCs w:val="36"/>
        </w:rPr>
        <w:lastRenderedPageBreak/>
        <w:t>ζητήσει βοήθεια μέσω του μηχανισμού πολιτικής προστασίας της ΕΕ</w:t>
      </w:r>
      <w:r w:rsidR="007B31D6" w:rsidRPr="00C615B2">
        <w:rPr>
          <w:sz w:val="36"/>
          <w:szCs w:val="36"/>
          <w:lang w:val="en-US"/>
        </w:rPr>
        <w:t>.</w:t>
      </w:r>
    </w:p>
    <w:p w14:paraId="7E8D5F2A" w14:textId="795A4142" w:rsidR="007B31D6" w:rsidRPr="00C615B2" w:rsidRDefault="007B31D6" w:rsidP="00C615B2">
      <w:pPr>
        <w:tabs>
          <w:tab w:val="left" w:pos="567"/>
        </w:tabs>
        <w:spacing w:before="600" w:after="240"/>
        <w:ind w:left="567" w:hanging="567"/>
        <w:rPr>
          <w:sz w:val="36"/>
          <w:szCs w:val="36"/>
        </w:rPr>
      </w:pPr>
      <w:r w:rsidRPr="00C615B2">
        <w:rPr>
          <w:rFonts w:ascii="PF DinDisplay Pro" w:eastAsiaTheme="majorEastAsia" w:hAnsi="PF DinDisplay Pro" w:cstheme="majorBidi"/>
          <w:noProof/>
          <w:color w:val="1D737E"/>
          <w:sz w:val="36"/>
          <w:szCs w:val="36"/>
          <w:lang w:val="en-US"/>
        </w:rPr>
        <w:t>VII</w:t>
      </w:r>
      <w:r w:rsidRPr="00C615B2">
        <w:rPr>
          <w:rFonts w:ascii="PF DinDisplay Pro" w:eastAsiaTheme="majorEastAsia" w:hAnsi="PF DinDisplay Pro" w:cstheme="majorBidi"/>
          <w:noProof/>
          <w:color w:val="1D737E"/>
          <w:sz w:val="36"/>
          <w:szCs w:val="36"/>
        </w:rPr>
        <w:t>.</w:t>
      </w:r>
      <w:r w:rsidRPr="00C615B2">
        <w:rPr>
          <w:rFonts w:ascii="PF DinDisplay Pro" w:eastAsiaTheme="majorEastAsia" w:hAnsi="PF DinDisplay Pro" w:cstheme="majorBidi"/>
          <w:noProof/>
          <w:color w:val="1D737E"/>
          <w:sz w:val="36"/>
          <w:szCs w:val="36"/>
        </w:rPr>
        <w:tab/>
        <w:t xml:space="preserve">Παρατηρήσεις της Επιτροπής του Οργανισμού Ηνωμένων Εθνών για το Άρθρο 11, στην Ευρωπαϊκή Ένωση </w:t>
      </w:r>
      <w:r w:rsidRPr="00C615B2">
        <w:rPr>
          <w:rFonts w:ascii="PF DinText Pro" w:eastAsiaTheme="majorEastAsia" w:hAnsi="PF DinText Pro" w:cstheme="majorBidi"/>
          <w:noProof/>
          <w:sz w:val="36"/>
          <w:szCs w:val="36"/>
          <w:lang w:val="en-US"/>
        </w:rPr>
        <w:t>[</w:t>
      </w:r>
      <w:r w:rsidR="005D5835" w:rsidRPr="00C615B2">
        <w:rPr>
          <w:rFonts w:ascii="PF DinText Pro" w:eastAsiaTheme="majorEastAsia" w:hAnsi="PF DinText Pro" w:cstheme="majorBidi"/>
          <w:noProof/>
          <w:color w:val="0070C0"/>
          <w:sz w:val="36"/>
          <w:szCs w:val="36"/>
          <w:highlight w:val="yellow"/>
          <w:lang w:val="en-US"/>
        </w:rPr>
        <w:fldChar w:fldCharType="begin"/>
      </w:r>
      <w:r w:rsidR="005D5835" w:rsidRPr="00C615B2">
        <w:rPr>
          <w:rFonts w:ascii="PF DinText Pro" w:eastAsiaTheme="majorEastAsia" w:hAnsi="PF DinText Pro" w:cstheme="majorBidi"/>
          <w:noProof/>
          <w:color w:val="0070C0"/>
          <w:sz w:val="36"/>
          <w:szCs w:val="36"/>
          <w:lang w:val="en-US"/>
        </w:rPr>
        <w:instrText xml:space="preserve"> REF _Ref169084689 \n \h </w:instrText>
      </w:r>
      <w:r w:rsidR="005D5835" w:rsidRPr="00C615B2">
        <w:rPr>
          <w:rFonts w:ascii="PF DinText Pro" w:eastAsiaTheme="majorEastAsia" w:hAnsi="PF DinText Pro" w:cstheme="majorBidi"/>
          <w:noProof/>
          <w:color w:val="0070C0"/>
          <w:sz w:val="36"/>
          <w:szCs w:val="36"/>
          <w:highlight w:val="yellow"/>
          <w:lang w:val="en-US"/>
        </w:rPr>
      </w:r>
      <w:r w:rsidR="00C615B2" w:rsidRPr="00C615B2">
        <w:rPr>
          <w:rFonts w:ascii="PF DinText Pro" w:eastAsiaTheme="majorEastAsia" w:hAnsi="PF DinText Pro" w:cstheme="majorBidi"/>
          <w:noProof/>
          <w:color w:val="0070C0"/>
          <w:sz w:val="36"/>
          <w:szCs w:val="36"/>
          <w:highlight w:val="yellow"/>
          <w:lang w:val="en-US"/>
        </w:rPr>
        <w:instrText xml:space="preserve"> \* MERGEFORMAT </w:instrText>
      </w:r>
      <w:r w:rsidR="005D5835" w:rsidRPr="00C615B2">
        <w:rPr>
          <w:rFonts w:ascii="PF DinText Pro" w:eastAsiaTheme="majorEastAsia" w:hAnsi="PF DinText Pro" w:cstheme="majorBidi"/>
          <w:noProof/>
          <w:color w:val="0070C0"/>
          <w:sz w:val="36"/>
          <w:szCs w:val="36"/>
          <w:highlight w:val="yellow"/>
          <w:lang w:val="en-US"/>
        </w:rPr>
        <w:fldChar w:fldCharType="separate"/>
      </w:r>
      <w:r w:rsidR="00D57EF6">
        <w:rPr>
          <w:rFonts w:ascii="PF DinText Pro" w:eastAsiaTheme="majorEastAsia" w:hAnsi="PF DinText Pro" w:cstheme="majorBidi" w:hint="eastAsia"/>
          <w:noProof/>
          <w:color w:val="0070C0"/>
          <w:sz w:val="36"/>
          <w:szCs w:val="36"/>
          <w:cs/>
          <w:lang w:val="en-US"/>
        </w:rPr>
        <w:t>‎</w:t>
      </w:r>
      <w:r w:rsidR="00D57EF6">
        <w:rPr>
          <w:rFonts w:ascii="PF DinText Pro" w:eastAsiaTheme="majorEastAsia" w:hAnsi="PF DinText Pro" w:cstheme="majorBidi"/>
          <w:noProof/>
          <w:color w:val="0070C0"/>
          <w:sz w:val="36"/>
          <w:szCs w:val="36"/>
          <w:lang w:val="en-US"/>
        </w:rPr>
        <w:t>12</w:t>
      </w:r>
      <w:r w:rsidR="005D5835" w:rsidRPr="00C615B2">
        <w:rPr>
          <w:rFonts w:ascii="PF DinText Pro" w:eastAsiaTheme="majorEastAsia" w:hAnsi="PF DinText Pro" w:cstheme="majorBidi"/>
          <w:noProof/>
          <w:color w:val="0070C0"/>
          <w:sz w:val="36"/>
          <w:szCs w:val="36"/>
          <w:highlight w:val="yellow"/>
          <w:lang w:val="en-US"/>
        </w:rPr>
        <w:fldChar w:fldCharType="end"/>
      </w:r>
      <w:r w:rsidRPr="00C615B2">
        <w:rPr>
          <w:rFonts w:ascii="PF DinText Pro" w:eastAsiaTheme="majorEastAsia" w:hAnsi="PF DinText Pro" w:cstheme="majorBidi"/>
          <w:noProof/>
          <w:sz w:val="36"/>
          <w:szCs w:val="36"/>
          <w:lang w:val="en-US"/>
        </w:rPr>
        <w:t>]</w:t>
      </w:r>
    </w:p>
    <w:p w14:paraId="324C514D" w14:textId="1C013E92" w:rsidR="00910D13" w:rsidRPr="00C615B2" w:rsidRDefault="00910D13" w:rsidP="00C615B2">
      <w:pPr>
        <w:pStyle w:val="MyParagraph"/>
        <w:spacing w:line="252" w:lineRule="auto"/>
        <w:rPr>
          <w:sz w:val="36"/>
          <w:szCs w:val="36"/>
          <w:lang w:val="en-US"/>
        </w:rPr>
      </w:pPr>
      <w:r w:rsidRPr="00C615B2">
        <w:rPr>
          <w:sz w:val="36"/>
          <w:szCs w:val="36"/>
        </w:rPr>
        <w:t>Σύμφωνα με τις Τελικές Παρατηρήσεις</w:t>
      </w:r>
      <w:r w:rsidR="007B31D6" w:rsidRPr="00C615B2">
        <w:rPr>
          <w:rStyle w:val="FootnoteReference"/>
          <w:rFonts w:ascii="PF DinDisplay Pro" w:hAnsi="PF DinDisplay Pro"/>
          <w:b/>
          <w:bCs/>
          <w:color w:val="0070C0"/>
          <w:sz w:val="36"/>
          <w:szCs w:val="36"/>
        </w:rPr>
        <w:footnoteReference w:id="3"/>
      </w:r>
      <w:r w:rsidRPr="00C615B2">
        <w:rPr>
          <w:sz w:val="36"/>
          <w:szCs w:val="36"/>
        </w:rPr>
        <w:t xml:space="preserve"> της Επιτροπής για τα Δικαιώματα των Ατόμων με Αναπηρία (εφεξής Επιτροπή) του Οργανισμού Ηνωμένων Εθνών (ΟΗΕ), σε συνέχεια της αρχικής έκθεσης που κατατέθηκε από την Ευρωπαϊκή Ένωση, η Επιτροπή ανησυχεί ότι ο αριθμός έκτακτης ανάγκης 112 δεν είναι πλήρως προσβάσιμος στην Ευρωπαϊκή Ένωση σε όλα τα άτομα από κάθε κατηγορία αναπηρίας και ότι οι πολιτικές προστασίας των κρατών-μελών της δεν συνάδουν με τα νέα συμπεράσματα του Συμβουλίου για διαχείριση καταστροφών χωρίς αποκλεισμούς λόγω αναπηρίας. Επιπλέον ανησυχεί για την έλλειψη συμπερίληψης των ατόμων με αναπηρία σε όλες τις πολιτικές και τις κατευθυντήριες γραμμές της Ευρωπαϊκής Ένωσης σχετικά με την ανθρωπιστική βοήθεια, για την έλλειψη μηχανισμών ανταλλαγής τεχνογνωσίας, σύμφωνων με τη Σύμβαση, μεταξύ των διαφόρων θεσμικών οργάνων της και μεταξύ των κρατών-μελών της.</w:t>
      </w:r>
    </w:p>
    <w:p w14:paraId="3B36BA96" w14:textId="75C60829" w:rsidR="00C615B2" w:rsidRDefault="00910D13" w:rsidP="00C615B2">
      <w:pPr>
        <w:pStyle w:val="MyParagraph"/>
        <w:spacing w:line="252" w:lineRule="auto"/>
        <w:rPr>
          <w:sz w:val="36"/>
          <w:szCs w:val="36"/>
        </w:rPr>
      </w:pPr>
      <w:r w:rsidRPr="00C615B2">
        <w:rPr>
          <w:sz w:val="36"/>
          <w:szCs w:val="36"/>
        </w:rPr>
        <w:t xml:space="preserve">Ως εκ τούτου, η Επιτροπή συνιστά στην Ευρωπαϊκή Ένωση να λάβει τα απαραίτητα μέτρα για να διασφαλιστεί ότι ο αριθμός έκτακτης ανάγκης 112 είναι πλήρως προσβάσιμος σε όλη την περιοχή της Ευρωπαϊκής Ένωσης για όλα τα άτομα από κάθε </w:t>
      </w:r>
      <w:r w:rsidRPr="00C615B2">
        <w:rPr>
          <w:sz w:val="36"/>
          <w:szCs w:val="36"/>
        </w:rPr>
        <w:lastRenderedPageBreak/>
        <w:t xml:space="preserve">κατηγορία αναπηρίας και ότι όλες οι πολιτικές και τα προγράμματα μείωσης του κινδύνου καταστροφών είναι προσβάσιμα σε όλα τα άτομα με αναπηρία. Επίσης, η Επιτροπή συνιστά στην Ευρωπαϊκή Ένωση: </w:t>
      </w:r>
      <w:r w:rsidRPr="00C615B2">
        <w:rPr>
          <w:b/>
          <w:bCs/>
          <w:sz w:val="36"/>
          <w:szCs w:val="36"/>
        </w:rPr>
        <w:t>(α)</w:t>
      </w:r>
      <w:r w:rsidRPr="00C615B2">
        <w:rPr>
          <w:sz w:val="36"/>
          <w:szCs w:val="36"/>
        </w:rPr>
        <w:t xml:space="preserve"> να εγκρίνει ένα σχέδιο εφαρμογής σύμφωνα με το Πλαίσιο </w:t>
      </w:r>
      <w:proofErr w:type="spellStart"/>
      <w:r w:rsidRPr="00C615B2">
        <w:rPr>
          <w:sz w:val="36"/>
          <w:szCs w:val="36"/>
        </w:rPr>
        <w:t>Σεντάι</w:t>
      </w:r>
      <w:proofErr w:type="spellEnd"/>
      <w:r w:rsidRPr="00C615B2">
        <w:rPr>
          <w:sz w:val="36"/>
          <w:szCs w:val="36"/>
        </w:rPr>
        <w:t xml:space="preserve">, για τη Μείωση του Κινδύνου Καταστροφών 2015-2030, </w:t>
      </w:r>
      <w:r w:rsidRPr="00C615B2">
        <w:rPr>
          <w:b/>
          <w:bCs/>
          <w:sz w:val="36"/>
          <w:szCs w:val="36"/>
        </w:rPr>
        <w:t>(β)</w:t>
      </w:r>
      <w:r w:rsidRPr="00C615B2">
        <w:rPr>
          <w:sz w:val="36"/>
          <w:szCs w:val="36"/>
        </w:rPr>
        <w:t xml:space="preserve"> να θέσει σε εφαρμογή μηχανισμό για τη δημιουργία ικανοτήτων και την κοινή χρήση αγαθών και πρακτικών μεταξύ των διαφόρων θεσμικών οργάνων της Ευρωπαϊκής Ένωσης και μεταξύ των κρατών-μελών της για την ανθρωπιστική βοήθεια, που θα είναι προσβάσιμος σε όλα τα άτομα με αναπηρία, </w:t>
      </w:r>
      <w:r w:rsidRPr="00C615B2">
        <w:rPr>
          <w:b/>
          <w:bCs/>
          <w:sz w:val="36"/>
          <w:szCs w:val="36"/>
        </w:rPr>
        <w:t>(γ)</w:t>
      </w:r>
      <w:r w:rsidRPr="00C615B2">
        <w:rPr>
          <w:sz w:val="36"/>
          <w:szCs w:val="36"/>
        </w:rPr>
        <w:t xml:space="preserve"> να καθιερώσει πλαίσιο παρακολούθησης και λογοδοσίας για την εφαρμογή των πολιτικών και των προγραμμάτων της Ευρωπαϊκής Ένωσης, συμπεριλαμβανομένης της συλλογής δεδομένων ανά φύλο, κατηγορία αναπηρίας και ηλικία.</w:t>
      </w:r>
    </w:p>
    <w:p w14:paraId="493402E8" w14:textId="77777777" w:rsidR="00C615B2" w:rsidRDefault="00C615B2">
      <w:pPr>
        <w:ind w:firstLine="0"/>
        <w:jc w:val="left"/>
        <w:rPr>
          <w:rFonts w:ascii="PF DinText Pro" w:hAnsi="PF DinText Pro"/>
          <w:sz w:val="36"/>
          <w:szCs w:val="36"/>
        </w:rPr>
      </w:pPr>
      <w:r>
        <w:rPr>
          <w:sz w:val="36"/>
          <w:szCs w:val="36"/>
        </w:rPr>
        <w:br w:type="page"/>
      </w:r>
    </w:p>
    <w:p w14:paraId="55F22AEB" w14:textId="5263867D" w:rsidR="007B31D6" w:rsidRPr="00C615B2" w:rsidRDefault="007B31D6" w:rsidP="00C615B2">
      <w:pPr>
        <w:pStyle w:val="Heading1"/>
        <w:numPr>
          <w:ilvl w:val="1"/>
          <w:numId w:val="13"/>
        </w:numPr>
        <w:spacing w:before="840" w:after="240"/>
        <w:ind w:left="578" w:hanging="578"/>
        <w:rPr>
          <w:color w:val="1D737E"/>
          <w:sz w:val="40"/>
          <w:szCs w:val="40"/>
        </w:rPr>
      </w:pPr>
      <w:bookmarkStart w:id="15" w:name="_Toc169083687"/>
      <w:r w:rsidRPr="00C615B2">
        <w:rPr>
          <w:color w:val="1D737E"/>
          <w:sz w:val="40"/>
          <w:szCs w:val="40"/>
        </w:rPr>
        <w:lastRenderedPageBreak/>
        <w:t>Εθνικό Πλαίσιο Προστασίας των Δικαιωμάτων των Ατόμων με Αναπηρία σε Καταστάσεις Κρίσης</w:t>
      </w:r>
      <w:bookmarkEnd w:id="15"/>
    </w:p>
    <w:p w14:paraId="466554DC" w14:textId="10632155" w:rsidR="007B31D6" w:rsidRPr="00C615B2" w:rsidRDefault="007B31D6" w:rsidP="00C615B2">
      <w:pPr>
        <w:tabs>
          <w:tab w:val="left" w:pos="567"/>
        </w:tabs>
        <w:spacing w:before="480" w:after="240"/>
        <w:ind w:left="567" w:hanging="567"/>
        <w:rPr>
          <w:sz w:val="36"/>
          <w:szCs w:val="36"/>
        </w:rPr>
      </w:pPr>
      <w:r w:rsidRPr="00C615B2">
        <w:rPr>
          <w:rFonts w:ascii="PF DinDisplay Pro" w:eastAsiaTheme="majorEastAsia" w:hAnsi="PF DinDisplay Pro" w:cstheme="majorBidi"/>
          <w:noProof/>
          <w:color w:val="1D737E"/>
          <w:sz w:val="36"/>
          <w:szCs w:val="36"/>
        </w:rPr>
        <w:t>I.</w:t>
      </w:r>
      <w:r w:rsidRPr="00C615B2">
        <w:rPr>
          <w:rFonts w:ascii="PF DinDisplay Pro" w:eastAsiaTheme="majorEastAsia" w:hAnsi="PF DinDisplay Pro" w:cstheme="majorBidi"/>
          <w:noProof/>
          <w:color w:val="1D737E"/>
          <w:sz w:val="36"/>
          <w:szCs w:val="36"/>
        </w:rPr>
        <w:tab/>
        <w:t>Η Σύμβαση του Οργανισμού των Ηνωμένων Εθνών για τα Δικαιώματα των Ατόμων με Αναπηρίες</w:t>
      </w:r>
      <w:r w:rsidRPr="00C615B2">
        <w:rPr>
          <w:color w:val="1D737E"/>
          <w:sz w:val="36"/>
          <w:szCs w:val="36"/>
        </w:rPr>
        <w:t xml:space="preserve"> </w:t>
      </w:r>
      <w:r w:rsidRPr="00C615B2">
        <w:rPr>
          <w:rFonts w:ascii="PF DinText Pro" w:eastAsiaTheme="majorEastAsia" w:hAnsi="PF DinText Pro" w:cstheme="majorBidi"/>
          <w:noProof/>
          <w:sz w:val="36"/>
          <w:szCs w:val="36"/>
          <w:lang w:val="en-US"/>
        </w:rPr>
        <w:t>[</w:t>
      </w:r>
      <w:r w:rsidR="005D5835" w:rsidRPr="00C615B2">
        <w:rPr>
          <w:rFonts w:ascii="PF DinText Pro" w:eastAsiaTheme="majorEastAsia" w:hAnsi="PF DinText Pro" w:cstheme="majorBidi"/>
          <w:noProof/>
          <w:color w:val="0070C0"/>
          <w:sz w:val="36"/>
          <w:szCs w:val="36"/>
          <w:highlight w:val="yellow"/>
          <w:lang w:val="en-US"/>
        </w:rPr>
        <w:fldChar w:fldCharType="begin"/>
      </w:r>
      <w:r w:rsidR="005D5835" w:rsidRPr="00C615B2">
        <w:rPr>
          <w:rFonts w:ascii="PF DinText Pro" w:eastAsiaTheme="majorEastAsia" w:hAnsi="PF DinText Pro" w:cstheme="majorBidi"/>
          <w:noProof/>
          <w:color w:val="0070C0"/>
          <w:sz w:val="36"/>
          <w:szCs w:val="36"/>
          <w:lang w:val="en-US"/>
        </w:rPr>
        <w:instrText xml:space="preserve"> REF _Ref169084606 \n \h </w:instrText>
      </w:r>
      <w:r w:rsidR="005D5835" w:rsidRPr="00C615B2">
        <w:rPr>
          <w:rFonts w:ascii="PF DinText Pro" w:eastAsiaTheme="majorEastAsia" w:hAnsi="PF DinText Pro" w:cstheme="majorBidi"/>
          <w:noProof/>
          <w:color w:val="0070C0"/>
          <w:sz w:val="36"/>
          <w:szCs w:val="36"/>
          <w:highlight w:val="yellow"/>
          <w:lang w:val="en-US"/>
        </w:rPr>
      </w:r>
      <w:r w:rsidR="00C615B2" w:rsidRPr="00C615B2">
        <w:rPr>
          <w:rFonts w:ascii="PF DinText Pro" w:eastAsiaTheme="majorEastAsia" w:hAnsi="PF DinText Pro" w:cstheme="majorBidi"/>
          <w:noProof/>
          <w:color w:val="0070C0"/>
          <w:sz w:val="36"/>
          <w:szCs w:val="36"/>
          <w:highlight w:val="yellow"/>
          <w:lang w:val="en-US"/>
        </w:rPr>
        <w:instrText xml:space="preserve"> \* MERGEFORMAT </w:instrText>
      </w:r>
      <w:r w:rsidR="005D5835" w:rsidRPr="00C615B2">
        <w:rPr>
          <w:rFonts w:ascii="PF DinText Pro" w:eastAsiaTheme="majorEastAsia" w:hAnsi="PF DinText Pro" w:cstheme="majorBidi"/>
          <w:noProof/>
          <w:color w:val="0070C0"/>
          <w:sz w:val="36"/>
          <w:szCs w:val="36"/>
          <w:highlight w:val="yellow"/>
          <w:lang w:val="en-US"/>
        </w:rPr>
        <w:fldChar w:fldCharType="separate"/>
      </w:r>
      <w:r w:rsidR="00D57EF6">
        <w:rPr>
          <w:rFonts w:ascii="PF DinText Pro" w:eastAsiaTheme="majorEastAsia" w:hAnsi="PF DinText Pro" w:cstheme="majorBidi" w:hint="eastAsia"/>
          <w:noProof/>
          <w:color w:val="0070C0"/>
          <w:sz w:val="36"/>
          <w:szCs w:val="36"/>
          <w:cs/>
          <w:lang w:val="en-US"/>
        </w:rPr>
        <w:t>‎</w:t>
      </w:r>
      <w:r w:rsidR="00D57EF6">
        <w:rPr>
          <w:rFonts w:ascii="PF DinText Pro" w:eastAsiaTheme="majorEastAsia" w:hAnsi="PF DinText Pro" w:cstheme="majorBidi"/>
          <w:noProof/>
          <w:color w:val="0070C0"/>
          <w:sz w:val="36"/>
          <w:szCs w:val="36"/>
          <w:lang w:val="en-US"/>
        </w:rPr>
        <w:t>6</w:t>
      </w:r>
      <w:r w:rsidR="005D5835" w:rsidRPr="00C615B2">
        <w:rPr>
          <w:rFonts w:ascii="PF DinText Pro" w:eastAsiaTheme="majorEastAsia" w:hAnsi="PF DinText Pro" w:cstheme="majorBidi"/>
          <w:noProof/>
          <w:color w:val="0070C0"/>
          <w:sz w:val="36"/>
          <w:szCs w:val="36"/>
          <w:highlight w:val="yellow"/>
          <w:lang w:val="en-US"/>
        </w:rPr>
        <w:fldChar w:fldCharType="end"/>
      </w:r>
      <w:r w:rsidRPr="00C615B2">
        <w:rPr>
          <w:rFonts w:ascii="PF DinText Pro" w:eastAsiaTheme="majorEastAsia" w:hAnsi="PF DinText Pro" w:cstheme="majorBidi"/>
          <w:noProof/>
          <w:sz w:val="36"/>
          <w:szCs w:val="36"/>
          <w:lang w:val="en-US"/>
        </w:rPr>
        <w:t>]</w:t>
      </w:r>
    </w:p>
    <w:p w14:paraId="00772D72" w14:textId="2DF096F7" w:rsidR="007B31D6" w:rsidRPr="00C615B2" w:rsidRDefault="007B31D6" w:rsidP="00C615B2">
      <w:pPr>
        <w:pStyle w:val="MyParagraph"/>
        <w:spacing w:line="252" w:lineRule="auto"/>
        <w:rPr>
          <w:sz w:val="36"/>
          <w:szCs w:val="36"/>
          <w:lang w:val="en-US"/>
        </w:rPr>
      </w:pPr>
      <w:r w:rsidRPr="00C615B2">
        <w:rPr>
          <w:sz w:val="36"/>
          <w:szCs w:val="36"/>
        </w:rPr>
        <w:t xml:space="preserve">Το 2012 η Ελλάδα κύρωσε τη Σύμβαση </w:t>
      </w:r>
      <w:r w:rsidRPr="00C615B2">
        <w:rPr>
          <w:rFonts w:ascii="Times New Roman" w:hAnsi="Times New Roman" w:cs="Times New Roman"/>
          <w:sz w:val="36"/>
          <w:szCs w:val="36"/>
        </w:rPr>
        <w:t>‒</w:t>
      </w:r>
      <w:r w:rsidRPr="00C615B2">
        <w:rPr>
          <w:rFonts w:cs="PF DinText Pro"/>
          <w:sz w:val="36"/>
          <w:szCs w:val="36"/>
        </w:rPr>
        <w:t>και</w:t>
      </w:r>
      <w:r w:rsidRPr="00C615B2">
        <w:rPr>
          <w:sz w:val="36"/>
          <w:szCs w:val="36"/>
        </w:rPr>
        <w:t xml:space="preserve"> </w:t>
      </w:r>
      <w:r w:rsidRPr="00C615B2">
        <w:rPr>
          <w:rFonts w:cs="PF DinText Pro"/>
          <w:sz w:val="36"/>
          <w:szCs w:val="36"/>
        </w:rPr>
        <w:t>το</w:t>
      </w:r>
      <w:r w:rsidRPr="00C615B2">
        <w:rPr>
          <w:sz w:val="36"/>
          <w:szCs w:val="36"/>
        </w:rPr>
        <w:t xml:space="preserve"> </w:t>
      </w:r>
      <w:r w:rsidRPr="00C615B2">
        <w:rPr>
          <w:rFonts w:cs="PF DinText Pro"/>
          <w:sz w:val="36"/>
          <w:szCs w:val="36"/>
        </w:rPr>
        <w:t>προαιρετικό</w:t>
      </w:r>
      <w:r w:rsidRPr="00C615B2">
        <w:rPr>
          <w:sz w:val="36"/>
          <w:szCs w:val="36"/>
        </w:rPr>
        <w:t xml:space="preserve"> </w:t>
      </w:r>
      <w:r w:rsidRPr="00C615B2">
        <w:rPr>
          <w:rFonts w:cs="PF DinText Pro"/>
          <w:sz w:val="36"/>
          <w:szCs w:val="36"/>
        </w:rPr>
        <w:t>της</w:t>
      </w:r>
      <w:r w:rsidRPr="00C615B2">
        <w:rPr>
          <w:sz w:val="36"/>
          <w:szCs w:val="36"/>
        </w:rPr>
        <w:t xml:space="preserve"> </w:t>
      </w:r>
      <w:r w:rsidRPr="00C615B2">
        <w:rPr>
          <w:rFonts w:cs="PF DinText Pro"/>
          <w:sz w:val="36"/>
          <w:szCs w:val="36"/>
        </w:rPr>
        <w:t>πρωτόκολλο</w:t>
      </w:r>
      <w:r w:rsidRPr="00C615B2">
        <w:rPr>
          <w:rFonts w:ascii="Times New Roman" w:hAnsi="Times New Roman" w:cs="Times New Roman"/>
          <w:sz w:val="36"/>
          <w:szCs w:val="36"/>
        </w:rPr>
        <w:t>‒</w:t>
      </w:r>
      <w:r w:rsidRPr="00C615B2">
        <w:rPr>
          <w:sz w:val="36"/>
          <w:szCs w:val="36"/>
        </w:rPr>
        <w:t xml:space="preserve"> </w:t>
      </w:r>
      <w:r w:rsidRPr="00C615B2">
        <w:rPr>
          <w:rFonts w:cs="PF DinText Pro"/>
          <w:sz w:val="36"/>
          <w:szCs w:val="36"/>
        </w:rPr>
        <w:t>με</w:t>
      </w:r>
      <w:r w:rsidRPr="00C615B2">
        <w:rPr>
          <w:sz w:val="36"/>
          <w:szCs w:val="36"/>
        </w:rPr>
        <w:t xml:space="preserve"> </w:t>
      </w:r>
      <w:r w:rsidRPr="00C615B2">
        <w:rPr>
          <w:rFonts w:cs="PF DinText Pro"/>
          <w:sz w:val="36"/>
          <w:szCs w:val="36"/>
        </w:rPr>
        <w:t>τον</w:t>
      </w:r>
      <w:r w:rsidRPr="00C615B2">
        <w:rPr>
          <w:sz w:val="36"/>
          <w:szCs w:val="36"/>
        </w:rPr>
        <w:t xml:space="preserve"> </w:t>
      </w:r>
      <w:r w:rsidRPr="00C615B2">
        <w:rPr>
          <w:rFonts w:cs="PF DinText Pro"/>
          <w:sz w:val="36"/>
          <w:szCs w:val="36"/>
        </w:rPr>
        <w:t>ν</w:t>
      </w:r>
      <w:r w:rsidRPr="00C615B2">
        <w:rPr>
          <w:sz w:val="36"/>
          <w:szCs w:val="36"/>
        </w:rPr>
        <w:t>. 4074/2012</w:t>
      </w:r>
      <w:r w:rsidR="004C487C" w:rsidRPr="00C615B2">
        <w:rPr>
          <w:rStyle w:val="FootnoteReference"/>
          <w:rFonts w:ascii="PF DinDisplay Pro" w:hAnsi="PF DinDisplay Pro"/>
          <w:b/>
          <w:bCs/>
          <w:color w:val="0070C0"/>
          <w:sz w:val="36"/>
          <w:szCs w:val="36"/>
        </w:rPr>
        <w:footnoteReference w:id="4"/>
      </w:r>
      <w:r w:rsidRPr="00C615B2">
        <w:rPr>
          <w:sz w:val="36"/>
          <w:szCs w:val="36"/>
        </w:rPr>
        <w:t xml:space="preserve">, </w:t>
      </w:r>
      <w:r w:rsidRPr="00C615B2">
        <w:rPr>
          <w:rFonts w:cs="PF DinText Pro"/>
          <w:sz w:val="36"/>
          <w:szCs w:val="36"/>
        </w:rPr>
        <w:t>ενώ</w:t>
      </w:r>
      <w:r w:rsidRPr="00C615B2">
        <w:rPr>
          <w:sz w:val="36"/>
          <w:szCs w:val="36"/>
        </w:rPr>
        <w:t xml:space="preserve"> </w:t>
      </w:r>
      <w:r w:rsidRPr="00C615B2">
        <w:rPr>
          <w:rFonts w:cs="PF DinText Pro"/>
          <w:sz w:val="36"/>
          <w:szCs w:val="36"/>
        </w:rPr>
        <w:t>το</w:t>
      </w:r>
      <w:r w:rsidRPr="00C615B2">
        <w:rPr>
          <w:sz w:val="36"/>
          <w:szCs w:val="36"/>
        </w:rPr>
        <w:t xml:space="preserve"> 2017 </w:t>
      </w:r>
      <w:r w:rsidRPr="00C615B2">
        <w:rPr>
          <w:rFonts w:cs="PF DinText Pro"/>
          <w:sz w:val="36"/>
          <w:szCs w:val="36"/>
        </w:rPr>
        <w:t>με</w:t>
      </w:r>
      <w:r w:rsidRPr="00C615B2">
        <w:rPr>
          <w:sz w:val="36"/>
          <w:szCs w:val="36"/>
        </w:rPr>
        <w:t xml:space="preserve"> </w:t>
      </w:r>
      <w:r w:rsidRPr="00C615B2">
        <w:rPr>
          <w:rFonts w:cs="PF DinText Pro"/>
          <w:sz w:val="36"/>
          <w:szCs w:val="36"/>
        </w:rPr>
        <w:t>τον</w:t>
      </w:r>
      <w:r w:rsidRPr="00C615B2">
        <w:rPr>
          <w:sz w:val="36"/>
          <w:szCs w:val="36"/>
        </w:rPr>
        <w:t xml:space="preserve"> </w:t>
      </w:r>
      <w:r w:rsidRPr="00C615B2">
        <w:rPr>
          <w:rFonts w:cs="PF DinText Pro"/>
          <w:sz w:val="36"/>
          <w:szCs w:val="36"/>
        </w:rPr>
        <w:t>ν</w:t>
      </w:r>
      <w:r w:rsidRPr="00C615B2">
        <w:rPr>
          <w:sz w:val="36"/>
          <w:szCs w:val="36"/>
        </w:rPr>
        <w:t>. 4488/2017</w:t>
      </w:r>
      <w:r w:rsidR="004C487C" w:rsidRPr="00C615B2">
        <w:rPr>
          <w:rStyle w:val="FootnoteReference"/>
          <w:rFonts w:ascii="PF DinDisplay Pro" w:hAnsi="PF DinDisplay Pro"/>
          <w:b/>
          <w:bCs/>
          <w:color w:val="0070C0"/>
          <w:sz w:val="36"/>
          <w:szCs w:val="36"/>
        </w:rPr>
        <w:footnoteReference w:id="5"/>
      </w:r>
      <w:r w:rsidRPr="00C615B2">
        <w:rPr>
          <w:sz w:val="36"/>
          <w:szCs w:val="36"/>
        </w:rPr>
        <w:t xml:space="preserve"> </w:t>
      </w:r>
      <w:r w:rsidRPr="00C615B2">
        <w:rPr>
          <w:rFonts w:cs="PF DinText Pro"/>
          <w:sz w:val="36"/>
          <w:szCs w:val="36"/>
        </w:rPr>
        <w:t>η</w:t>
      </w:r>
      <w:r w:rsidRPr="00C615B2">
        <w:rPr>
          <w:sz w:val="36"/>
          <w:szCs w:val="36"/>
        </w:rPr>
        <w:t xml:space="preserve"> </w:t>
      </w:r>
      <w:r w:rsidRPr="00C615B2">
        <w:rPr>
          <w:rFonts w:cs="PF DinText Pro"/>
          <w:sz w:val="36"/>
          <w:szCs w:val="36"/>
        </w:rPr>
        <w:t>Ελλάδα</w:t>
      </w:r>
      <w:r w:rsidRPr="00C615B2">
        <w:rPr>
          <w:sz w:val="36"/>
          <w:szCs w:val="36"/>
        </w:rPr>
        <w:t xml:space="preserve"> </w:t>
      </w:r>
      <w:r w:rsidRPr="00C615B2">
        <w:rPr>
          <w:rFonts w:cs="PF DinText Pro"/>
          <w:sz w:val="36"/>
          <w:szCs w:val="36"/>
        </w:rPr>
        <w:t>θέσπισε</w:t>
      </w:r>
      <w:r w:rsidRPr="00C615B2">
        <w:rPr>
          <w:sz w:val="36"/>
          <w:szCs w:val="36"/>
        </w:rPr>
        <w:t xml:space="preserve"> </w:t>
      </w:r>
      <w:r w:rsidRPr="00C615B2">
        <w:rPr>
          <w:rFonts w:cs="PF DinText Pro"/>
          <w:sz w:val="36"/>
          <w:szCs w:val="36"/>
        </w:rPr>
        <w:t>το</w:t>
      </w:r>
      <w:r w:rsidRPr="00C615B2">
        <w:rPr>
          <w:sz w:val="36"/>
          <w:szCs w:val="36"/>
        </w:rPr>
        <w:t xml:space="preserve"> </w:t>
      </w:r>
      <w:r w:rsidRPr="00C615B2">
        <w:rPr>
          <w:rFonts w:cs="PF DinText Pro"/>
          <w:sz w:val="36"/>
          <w:szCs w:val="36"/>
        </w:rPr>
        <w:t>πλαίσιο</w:t>
      </w:r>
      <w:r w:rsidRPr="00C615B2">
        <w:rPr>
          <w:sz w:val="36"/>
          <w:szCs w:val="36"/>
        </w:rPr>
        <w:t xml:space="preserve"> </w:t>
      </w:r>
      <w:r w:rsidRPr="00C615B2">
        <w:rPr>
          <w:rFonts w:cs="PF DinText Pro"/>
          <w:sz w:val="36"/>
          <w:szCs w:val="36"/>
        </w:rPr>
        <w:t>για</w:t>
      </w:r>
      <w:r w:rsidRPr="00C615B2">
        <w:rPr>
          <w:sz w:val="36"/>
          <w:szCs w:val="36"/>
        </w:rPr>
        <w:t xml:space="preserve"> </w:t>
      </w:r>
      <w:r w:rsidRPr="00C615B2">
        <w:rPr>
          <w:rFonts w:cs="PF DinText Pro"/>
          <w:sz w:val="36"/>
          <w:szCs w:val="36"/>
        </w:rPr>
        <w:t>την</w:t>
      </w:r>
      <w:r w:rsidRPr="00C615B2">
        <w:rPr>
          <w:sz w:val="36"/>
          <w:szCs w:val="36"/>
        </w:rPr>
        <w:t xml:space="preserve"> </w:t>
      </w:r>
      <w:r w:rsidRPr="00C615B2">
        <w:rPr>
          <w:rFonts w:cs="PF DinText Pro"/>
          <w:sz w:val="36"/>
          <w:szCs w:val="36"/>
        </w:rPr>
        <w:t>υλοποίησή</w:t>
      </w:r>
      <w:r w:rsidRPr="00C615B2">
        <w:rPr>
          <w:sz w:val="36"/>
          <w:szCs w:val="36"/>
        </w:rPr>
        <w:t xml:space="preserve"> </w:t>
      </w:r>
      <w:r w:rsidRPr="00C615B2">
        <w:rPr>
          <w:rFonts w:cs="PF DinText Pro"/>
          <w:sz w:val="36"/>
          <w:szCs w:val="36"/>
        </w:rPr>
        <w:t>της</w:t>
      </w:r>
      <w:r w:rsidRPr="00C615B2">
        <w:rPr>
          <w:sz w:val="36"/>
          <w:szCs w:val="36"/>
        </w:rPr>
        <w:t xml:space="preserve"> (</w:t>
      </w:r>
      <w:r w:rsidRPr="00C615B2">
        <w:rPr>
          <w:rFonts w:cs="PF DinText Pro"/>
          <w:sz w:val="36"/>
          <w:szCs w:val="36"/>
        </w:rPr>
        <w:t>Μέρος</w:t>
      </w:r>
      <w:r w:rsidRPr="00C615B2">
        <w:rPr>
          <w:sz w:val="36"/>
          <w:szCs w:val="36"/>
        </w:rPr>
        <w:t xml:space="preserve"> </w:t>
      </w:r>
      <w:r w:rsidRPr="00C615B2">
        <w:rPr>
          <w:rFonts w:cs="PF DinText Pro"/>
          <w:sz w:val="36"/>
          <w:szCs w:val="36"/>
        </w:rPr>
        <w:t>Δ΄</w:t>
      </w:r>
      <w:r w:rsidRPr="00C615B2">
        <w:rPr>
          <w:sz w:val="36"/>
          <w:szCs w:val="36"/>
        </w:rPr>
        <w:t xml:space="preserve"> </w:t>
      </w:r>
      <w:r w:rsidRPr="00C615B2">
        <w:rPr>
          <w:rFonts w:cs="PF DinText Pro"/>
          <w:sz w:val="36"/>
          <w:szCs w:val="36"/>
        </w:rPr>
        <w:t>άρθρα</w:t>
      </w:r>
      <w:r w:rsidRPr="00C615B2">
        <w:rPr>
          <w:sz w:val="36"/>
          <w:szCs w:val="36"/>
        </w:rPr>
        <w:t xml:space="preserve"> 59-74). </w:t>
      </w:r>
      <w:r w:rsidRPr="00C615B2">
        <w:rPr>
          <w:rFonts w:cs="PF DinText Pro"/>
          <w:sz w:val="36"/>
          <w:szCs w:val="36"/>
        </w:rPr>
        <w:t>Η</w:t>
      </w:r>
      <w:r w:rsidRPr="00C615B2">
        <w:rPr>
          <w:sz w:val="36"/>
          <w:szCs w:val="36"/>
        </w:rPr>
        <w:t xml:space="preserve"> </w:t>
      </w:r>
      <w:r w:rsidRPr="00C615B2">
        <w:rPr>
          <w:rFonts w:cs="PF DinText Pro"/>
          <w:sz w:val="36"/>
          <w:szCs w:val="36"/>
        </w:rPr>
        <w:t>κύρωση</w:t>
      </w:r>
      <w:r w:rsidRPr="00C615B2">
        <w:rPr>
          <w:sz w:val="36"/>
          <w:szCs w:val="36"/>
        </w:rPr>
        <w:t xml:space="preserve"> </w:t>
      </w:r>
      <w:r w:rsidRPr="00C615B2">
        <w:rPr>
          <w:rFonts w:cs="PF DinText Pro"/>
          <w:sz w:val="36"/>
          <w:szCs w:val="36"/>
        </w:rPr>
        <w:t>της</w:t>
      </w:r>
      <w:r w:rsidRPr="00C615B2">
        <w:rPr>
          <w:sz w:val="36"/>
          <w:szCs w:val="36"/>
        </w:rPr>
        <w:t xml:space="preserve"> </w:t>
      </w:r>
      <w:r w:rsidRPr="00C615B2">
        <w:rPr>
          <w:rFonts w:cs="PF DinText Pro"/>
          <w:sz w:val="36"/>
          <w:szCs w:val="36"/>
        </w:rPr>
        <w:t>Σύμβασης</w:t>
      </w:r>
      <w:r w:rsidRPr="00C615B2">
        <w:rPr>
          <w:sz w:val="36"/>
          <w:szCs w:val="36"/>
        </w:rPr>
        <w:t xml:space="preserve"> </w:t>
      </w:r>
      <w:r w:rsidRPr="00C615B2">
        <w:rPr>
          <w:rFonts w:cs="PF DinText Pro"/>
          <w:sz w:val="36"/>
          <w:szCs w:val="36"/>
        </w:rPr>
        <w:t>δεσμεύει</w:t>
      </w:r>
      <w:r w:rsidRPr="00C615B2">
        <w:rPr>
          <w:sz w:val="36"/>
          <w:szCs w:val="36"/>
        </w:rPr>
        <w:t xml:space="preserve"> </w:t>
      </w:r>
      <w:r w:rsidRPr="00C615B2">
        <w:rPr>
          <w:rFonts w:cs="PF DinText Pro"/>
          <w:sz w:val="36"/>
          <w:szCs w:val="36"/>
        </w:rPr>
        <w:t>τη</w:t>
      </w:r>
      <w:r w:rsidRPr="00C615B2">
        <w:rPr>
          <w:sz w:val="36"/>
          <w:szCs w:val="36"/>
        </w:rPr>
        <w:t xml:space="preserve"> </w:t>
      </w:r>
      <w:r w:rsidRPr="00C615B2">
        <w:rPr>
          <w:rFonts w:cs="PF DinText Pro"/>
          <w:sz w:val="36"/>
          <w:szCs w:val="36"/>
        </w:rPr>
        <w:t>χώρα</w:t>
      </w:r>
      <w:r w:rsidRPr="00C615B2">
        <w:rPr>
          <w:sz w:val="36"/>
          <w:szCs w:val="36"/>
        </w:rPr>
        <w:t xml:space="preserve"> </w:t>
      </w:r>
      <w:r w:rsidRPr="00C615B2">
        <w:rPr>
          <w:rFonts w:cs="PF DinText Pro"/>
          <w:sz w:val="36"/>
          <w:szCs w:val="36"/>
        </w:rPr>
        <w:t>για</w:t>
      </w:r>
      <w:r w:rsidRPr="00C615B2">
        <w:rPr>
          <w:sz w:val="36"/>
          <w:szCs w:val="36"/>
        </w:rPr>
        <w:t xml:space="preserve"> </w:t>
      </w:r>
      <w:r w:rsidRPr="00C615B2">
        <w:rPr>
          <w:rFonts w:cs="PF DinText Pro"/>
          <w:sz w:val="36"/>
          <w:szCs w:val="36"/>
        </w:rPr>
        <w:t>την</w:t>
      </w:r>
      <w:r w:rsidRPr="00C615B2">
        <w:rPr>
          <w:sz w:val="36"/>
          <w:szCs w:val="36"/>
        </w:rPr>
        <w:t xml:space="preserve"> </w:t>
      </w:r>
      <w:r w:rsidRPr="00C615B2">
        <w:rPr>
          <w:rFonts w:cs="PF DinText Pro"/>
          <w:sz w:val="36"/>
          <w:szCs w:val="36"/>
        </w:rPr>
        <w:t>εφαρμογή</w:t>
      </w:r>
      <w:r w:rsidRPr="00C615B2">
        <w:rPr>
          <w:sz w:val="36"/>
          <w:szCs w:val="36"/>
        </w:rPr>
        <w:t xml:space="preserve"> </w:t>
      </w:r>
      <w:r w:rsidRPr="00C615B2">
        <w:rPr>
          <w:rFonts w:cs="PF DinText Pro"/>
          <w:sz w:val="36"/>
          <w:szCs w:val="36"/>
        </w:rPr>
        <w:t>της</w:t>
      </w:r>
      <w:r w:rsidRPr="00C615B2">
        <w:rPr>
          <w:sz w:val="36"/>
          <w:szCs w:val="36"/>
        </w:rPr>
        <w:t xml:space="preserve"> </w:t>
      </w:r>
      <w:r w:rsidRPr="00C615B2">
        <w:rPr>
          <w:rFonts w:cs="PF DinText Pro"/>
          <w:sz w:val="36"/>
          <w:szCs w:val="36"/>
        </w:rPr>
        <w:t>σε</w:t>
      </w:r>
      <w:r w:rsidRPr="00C615B2">
        <w:rPr>
          <w:sz w:val="36"/>
          <w:szCs w:val="36"/>
        </w:rPr>
        <w:t xml:space="preserve"> </w:t>
      </w:r>
      <w:r w:rsidRPr="00C615B2">
        <w:rPr>
          <w:rFonts w:cs="PF DinText Pro"/>
          <w:sz w:val="36"/>
          <w:szCs w:val="36"/>
        </w:rPr>
        <w:t>εθνικό</w:t>
      </w:r>
      <w:r w:rsidRPr="00C615B2">
        <w:rPr>
          <w:sz w:val="36"/>
          <w:szCs w:val="36"/>
        </w:rPr>
        <w:t xml:space="preserve">, </w:t>
      </w:r>
      <w:r w:rsidRPr="00C615B2">
        <w:rPr>
          <w:rFonts w:cs="PF DinText Pro"/>
          <w:sz w:val="36"/>
          <w:szCs w:val="36"/>
        </w:rPr>
        <w:t>περιφερειακό</w:t>
      </w:r>
      <w:r w:rsidRPr="00C615B2">
        <w:rPr>
          <w:sz w:val="36"/>
          <w:szCs w:val="36"/>
        </w:rPr>
        <w:t xml:space="preserve"> </w:t>
      </w:r>
      <w:r w:rsidRPr="00C615B2">
        <w:rPr>
          <w:rFonts w:cs="PF DinText Pro"/>
          <w:sz w:val="36"/>
          <w:szCs w:val="36"/>
        </w:rPr>
        <w:t>και</w:t>
      </w:r>
      <w:r w:rsidRPr="00C615B2">
        <w:rPr>
          <w:sz w:val="36"/>
          <w:szCs w:val="36"/>
        </w:rPr>
        <w:t xml:space="preserve"> </w:t>
      </w:r>
      <w:r w:rsidRPr="00C615B2">
        <w:rPr>
          <w:rFonts w:cs="PF DinText Pro"/>
          <w:sz w:val="36"/>
          <w:szCs w:val="36"/>
        </w:rPr>
        <w:t>τοπικό</w:t>
      </w:r>
      <w:r w:rsidRPr="00C615B2">
        <w:rPr>
          <w:sz w:val="36"/>
          <w:szCs w:val="36"/>
        </w:rPr>
        <w:t xml:space="preserve"> </w:t>
      </w:r>
      <w:r w:rsidRPr="00C615B2">
        <w:rPr>
          <w:rFonts w:cs="PF DinText Pro"/>
          <w:sz w:val="36"/>
          <w:szCs w:val="36"/>
        </w:rPr>
        <w:t>επίπεδο</w:t>
      </w:r>
      <w:r w:rsidRPr="00C615B2">
        <w:rPr>
          <w:sz w:val="36"/>
          <w:szCs w:val="36"/>
        </w:rPr>
        <w:t xml:space="preserve"> </w:t>
      </w:r>
      <w:r w:rsidRPr="00C615B2">
        <w:rPr>
          <w:rFonts w:cs="PF DinText Pro"/>
          <w:sz w:val="36"/>
          <w:szCs w:val="36"/>
        </w:rPr>
        <w:t>καθώς</w:t>
      </w:r>
      <w:r w:rsidRPr="00C615B2">
        <w:rPr>
          <w:sz w:val="36"/>
          <w:szCs w:val="36"/>
        </w:rPr>
        <w:t xml:space="preserve"> </w:t>
      </w:r>
      <w:r w:rsidRPr="00C615B2">
        <w:rPr>
          <w:rFonts w:cs="PF DinText Pro"/>
          <w:sz w:val="36"/>
          <w:szCs w:val="36"/>
        </w:rPr>
        <w:t>και</w:t>
      </w:r>
      <w:r w:rsidRPr="00C615B2">
        <w:rPr>
          <w:sz w:val="36"/>
          <w:szCs w:val="36"/>
        </w:rPr>
        <w:t xml:space="preserve"> </w:t>
      </w:r>
      <w:r w:rsidRPr="00C615B2">
        <w:rPr>
          <w:rFonts w:cs="PF DinText Pro"/>
          <w:sz w:val="36"/>
          <w:szCs w:val="36"/>
        </w:rPr>
        <w:t>για</w:t>
      </w:r>
      <w:r w:rsidRPr="00C615B2">
        <w:rPr>
          <w:sz w:val="36"/>
          <w:szCs w:val="36"/>
        </w:rPr>
        <w:t xml:space="preserve"> </w:t>
      </w:r>
      <w:r w:rsidRPr="00C615B2">
        <w:rPr>
          <w:rFonts w:cs="PF DinText Pro"/>
          <w:sz w:val="36"/>
          <w:szCs w:val="36"/>
        </w:rPr>
        <w:t>τη</w:t>
      </w:r>
      <w:r w:rsidRPr="00C615B2">
        <w:rPr>
          <w:sz w:val="36"/>
          <w:szCs w:val="36"/>
        </w:rPr>
        <w:t xml:space="preserve"> </w:t>
      </w:r>
      <w:r w:rsidRPr="00C615B2">
        <w:rPr>
          <w:rFonts w:cs="PF DinText Pro"/>
          <w:sz w:val="36"/>
          <w:szCs w:val="36"/>
        </w:rPr>
        <w:t>μη</w:t>
      </w:r>
      <w:r w:rsidRPr="00C615B2">
        <w:rPr>
          <w:sz w:val="36"/>
          <w:szCs w:val="36"/>
        </w:rPr>
        <w:t xml:space="preserve"> </w:t>
      </w:r>
      <w:r w:rsidRPr="00C615B2">
        <w:rPr>
          <w:rFonts w:cs="PF DinText Pro"/>
          <w:sz w:val="36"/>
          <w:szCs w:val="36"/>
        </w:rPr>
        <w:t>θέσπιση</w:t>
      </w:r>
      <w:r w:rsidRPr="00C615B2">
        <w:rPr>
          <w:sz w:val="36"/>
          <w:szCs w:val="36"/>
        </w:rPr>
        <w:t xml:space="preserve"> </w:t>
      </w:r>
      <w:r w:rsidRPr="00C615B2">
        <w:rPr>
          <w:rFonts w:cs="PF DinText Pro"/>
          <w:sz w:val="36"/>
          <w:szCs w:val="36"/>
        </w:rPr>
        <w:t>νομοθεσίας</w:t>
      </w:r>
      <w:r w:rsidRPr="00C615B2">
        <w:rPr>
          <w:sz w:val="36"/>
          <w:szCs w:val="36"/>
        </w:rPr>
        <w:t xml:space="preserve"> </w:t>
      </w:r>
      <w:r w:rsidRPr="00C615B2">
        <w:rPr>
          <w:rFonts w:cs="PF DinText Pro"/>
          <w:sz w:val="36"/>
          <w:szCs w:val="36"/>
        </w:rPr>
        <w:t>που</w:t>
      </w:r>
      <w:r w:rsidRPr="00C615B2">
        <w:rPr>
          <w:sz w:val="36"/>
          <w:szCs w:val="36"/>
        </w:rPr>
        <w:t xml:space="preserve"> </w:t>
      </w:r>
      <w:r w:rsidRPr="00C615B2">
        <w:rPr>
          <w:rFonts w:cs="PF DinText Pro"/>
          <w:sz w:val="36"/>
          <w:szCs w:val="36"/>
        </w:rPr>
        <w:t>αντιβαίνει</w:t>
      </w:r>
      <w:r w:rsidRPr="00C615B2">
        <w:rPr>
          <w:sz w:val="36"/>
          <w:szCs w:val="36"/>
        </w:rPr>
        <w:t xml:space="preserve"> </w:t>
      </w:r>
      <w:r w:rsidRPr="00C615B2">
        <w:rPr>
          <w:rFonts w:cs="PF DinText Pro"/>
          <w:sz w:val="36"/>
          <w:szCs w:val="36"/>
        </w:rPr>
        <w:t>τον</w:t>
      </w:r>
      <w:r w:rsidRPr="00C615B2">
        <w:rPr>
          <w:sz w:val="36"/>
          <w:szCs w:val="36"/>
        </w:rPr>
        <w:t xml:space="preserve"> </w:t>
      </w:r>
      <w:r w:rsidRPr="00C615B2">
        <w:rPr>
          <w:rFonts w:cs="PF DinText Pro"/>
          <w:sz w:val="36"/>
          <w:szCs w:val="36"/>
        </w:rPr>
        <w:t>σκοπό</w:t>
      </w:r>
      <w:r w:rsidRPr="00C615B2">
        <w:rPr>
          <w:sz w:val="36"/>
          <w:szCs w:val="36"/>
        </w:rPr>
        <w:t xml:space="preserve"> </w:t>
      </w:r>
      <w:r w:rsidRPr="00C615B2">
        <w:rPr>
          <w:rFonts w:cs="PF DinText Pro"/>
          <w:sz w:val="36"/>
          <w:szCs w:val="36"/>
        </w:rPr>
        <w:t>αυτής</w:t>
      </w:r>
      <w:r w:rsidRPr="00C615B2">
        <w:rPr>
          <w:sz w:val="36"/>
          <w:szCs w:val="36"/>
        </w:rPr>
        <w:t xml:space="preserve">, </w:t>
      </w:r>
      <w:r w:rsidRPr="00C615B2">
        <w:rPr>
          <w:rFonts w:cs="PF DinText Pro"/>
          <w:sz w:val="36"/>
          <w:szCs w:val="36"/>
        </w:rPr>
        <w:t>και</w:t>
      </w:r>
      <w:r w:rsidRPr="00C615B2">
        <w:rPr>
          <w:sz w:val="36"/>
          <w:szCs w:val="36"/>
        </w:rPr>
        <w:t xml:space="preserve"> </w:t>
      </w:r>
      <w:r w:rsidRPr="00C615B2">
        <w:rPr>
          <w:rFonts w:cs="PF DinText Pro"/>
          <w:sz w:val="36"/>
          <w:szCs w:val="36"/>
        </w:rPr>
        <w:t>διαιωνίζει</w:t>
      </w:r>
      <w:r w:rsidRPr="00C615B2">
        <w:rPr>
          <w:sz w:val="36"/>
          <w:szCs w:val="36"/>
        </w:rPr>
        <w:t xml:space="preserve"> </w:t>
      </w:r>
      <w:r w:rsidRPr="00C615B2">
        <w:rPr>
          <w:rFonts w:cs="PF DinText Pro"/>
          <w:sz w:val="36"/>
          <w:szCs w:val="36"/>
        </w:rPr>
        <w:t>διακρίσεις</w:t>
      </w:r>
      <w:r w:rsidRPr="00C615B2">
        <w:rPr>
          <w:sz w:val="36"/>
          <w:szCs w:val="36"/>
        </w:rPr>
        <w:t xml:space="preserve"> </w:t>
      </w:r>
      <w:r w:rsidRPr="00C615B2">
        <w:rPr>
          <w:rFonts w:cs="PF DinText Pro"/>
          <w:sz w:val="36"/>
          <w:szCs w:val="36"/>
        </w:rPr>
        <w:t>σε</w:t>
      </w:r>
      <w:r w:rsidRPr="00C615B2">
        <w:rPr>
          <w:sz w:val="36"/>
          <w:szCs w:val="36"/>
        </w:rPr>
        <w:t xml:space="preserve"> </w:t>
      </w:r>
      <w:r w:rsidRPr="00C615B2">
        <w:rPr>
          <w:rFonts w:cs="PF DinText Pro"/>
          <w:sz w:val="36"/>
          <w:szCs w:val="36"/>
        </w:rPr>
        <w:t>βάρος</w:t>
      </w:r>
      <w:r w:rsidRPr="00C615B2">
        <w:rPr>
          <w:sz w:val="36"/>
          <w:szCs w:val="36"/>
        </w:rPr>
        <w:t xml:space="preserve"> </w:t>
      </w:r>
      <w:r w:rsidRPr="00C615B2">
        <w:rPr>
          <w:rFonts w:cs="PF DinText Pro"/>
          <w:sz w:val="36"/>
          <w:szCs w:val="36"/>
        </w:rPr>
        <w:t>των</w:t>
      </w:r>
      <w:r w:rsidRPr="00C615B2">
        <w:rPr>
          <w:sz w:val="36"/>
          <w:szCs w:val="36"/>
        </w:rPr>
        <w:t xml:space="preserve"> </w:t>
      </w:r>
      <w:r w:rsidRPr="00C615B2">
        <w:rPr>
          <w:rFonts w:cs="PF DinText Pro"/>
          <w:sz w:val="36"/>
          <w:szCs w:val="36"/>
        </w:rPr>
        <w:t>ατόμων</w:t>
      </w:r>
      <w:r w:rsidRPr="00C615B2">
        <w:rPr>
          <w:sz w:val="36"/>
          <w:szCs w:val="36"/>
        </w:rPr>
        <w:t xml:space="preserve"> </w:t>
      </w:r>
      <w:r w:rsidRPr="00C615B2">
        <w:rPr>
          <w:rFonts w:cs="PF DinText Pro"/>
          <w:sz w:val="36"/>
          <w:szCs w:val="36"/>
        </w:rPr>
        <w:t>με</w:t>
      </w:r>
      <w:r w:rsidRPr="00C615B2">
        <w:rPr>
          <w:sz w:val="36"/>
          <w:szCs w:val="36"/>
        </w:rPr>
        <w:t xml:space="preserve"> </w:t>
      </w:r>
      <w:r w:rsidRPr="00C615B2">
        <w:rPr>
          <w:rFonts w:cs="PF DinText Pro"/>
          <w:sz w:val="36"/>
          <w:szCs w:val="36"/>
        </w:rPr>
        <w:t>αναπηρία</w:t>
      </w:r>
      <w:r w:rsidRPr="00C615B2">
        <w:rPr>
          <w:sz w:val="36"/>
          <w:szCs w:val="36"/>
        </w:rPr>
        <w:t xml:space="preserve">. </w:t>
      </w:r>
      <w:r w:rsidRPr="00C615B2">
        <w:rPr>
          <w:rFonts w:cs="PF DinText Pro"/>
          <w:sz w:val="36"/>
          <w:szCs w:val="36"/>
        </w:rPr>
        <w:t>Έτσι</w:t>
      </w:r>
      <w:r w:rsidRPr="00C615B2">
        <w:rPr>
          <w:sz w:val="36"/>
          <w:szCs w:val="36"/>
        </w:rPr>
        <w:t xml:space="preserve">, </w:t>
      </w:r>
      <w:r w:rsidRPr="00C615B2">
        <w:rPr>
          <w:rFonts w:cs="PF DinText Pro"/>
          <w:sz w:val="36"/>
          <w:szCs w:val="36"/>
        </w:rPr>
        <w:t>η</w:t>
      </w:r>
      <w:r w:rsidRPr="00C615B2">
        <w:rPr>
          <w:sz w:val="36"/>
          <w:szCs w:val="36"/>
        </w:rPr>
        <w:t xml:space="preserve"> </w:t>
      </w:r>
      <w:r w:rsidRPr="00C615B2">
        <w:rPr>
          <w:rFonts w:cs="PF DinText Pro"/>
          <w:sz w:val="36"/>
          <w:szCs w:val="36"/>
        </w:rPr>
        <w:t>κύρωση</w:t>
      </w:r>
      <w:r w:rsidRPr="00C615B2">
        <w:rPr>
          <w:sz w:val="36"/>
          <w:szCs w:val="36"/>
        </w:rPr>
        <w:t xml:space="preserve"> </w:t>
      </w:r>
      <w:r w:rsidRPr="00C615B2">
        <w:rPr>
          <w:rFonts w:cs="PF DinText Pro"/>
          <w:sz w:val="36"/>
          <w:szCs w:val="36"/>
        </w:rPr>
        <w:t>της</w:t>
      </w:r>
      <w:r w:rsidRPr="00C615B2">
        <w:rPr>
          <w:sz w:val="36"/>
          <w:szCs w:val="36"/>
        </w:rPr>
        <w:t xml:space="preserve"> </w:t>
      </w:r>
      <w:r w:rsidRPr="00C615B2">
        <w:rPr>
          <w:rFonts w:cs="PF DinText Pro"/>
          <w:sz w:val="36"/>
          <w:szCs w:val="36"/>
        </w:rPr>
        <w:t>Σύμβασης</w:t>
      </w:r>
      <w:r w:rsidRPr="00C615B2">
        <w:rPr>
          <w:sz w:val="36"/>
          <w:szCs w:val="36"/>
        </w:rPr>
        <w:t xml:space="preserve"> </w:t>
      </w:r>
      <w:r w:rsidRPr="00C615B2">
        <w:rPr>
          <w:rFonts w:cs="PF DinText Pro"/>
          <w:sz w:val="36"/>
          <w:szCs w:val="36"/>
        </w:rPr>
        <w:t>όχι</w:t>
      </w:r>
      <w:r w:rsidRPr="00C615B2">
        <w:rPr>
          <w:sz w:val="36"/>
          <w:szCs w:val="36"/>
        </w:rPr>
        <w:t xml:space="preserve"> </w:t>
      </w:r>
      <w:r w:rsidRPr="00C615B2">
        <w:rPr>
          <w:rFonts w:cs="PF DinText Pro"/>
          <w:sz w:val="36"/>
          <w:szCs w:val="36"/>
        </w:rPr>
        <w:t>μόνο</w:t>
      </w:r>
      <w:r w:rsidRPr="00C615B2">
        <w:rPr>
          <w:sz w:val="36"/>
          <w:szCs w:val="36"/>
        </w:rPr>
        <w:t xml:space="preserve"> </w:t>
      </w:r>
      <w:r w:rsidRPr="00C615B2">
        <w:rPr>
          <w:rFonts w:cs="PF DinText Pro"/>
          <w:sz w:val="36"/>
          <w:szCs w:val="36"/>
        </w:rPr>
        <w:t>δημιουργεί</w:t>
      </w:r>
      <w:r w:rsidRPr="00C615B2">
        <w:rPr>
          <w:sz w:val="36"/>
          <w:szCs w:val="36"/>
        </w:rPr>
        <w:t xml:space="preserve"> </w:t>
      </w:r>
      <w:r w:rsidRPr="00C615B2">
        <w:rPr>
          <w:rFonts w:cs="PF DinText Pro"/>
          <w:sz w:val="36"/>
          <w:szCs w:val="36"/>
        </w:rPr>
        <w:t>τις</w:t>
      </w:r>
      <w:r w:rsidRPr="00C615B2">
        <w:rPr>
          <w:sz w:val="36"/>
          <w:szCs w:val="36"/>
        </w:rPr>
        <w:t xml:space="preserve"> </w:t>
      </w:r>
      <w:r w:rsidRPr="00C615B2">
        <w:rPr>
          <w:rFonts w:cs="PF DinText Pro"/>
          <w:sz w:val="36"/>
          <w:szCs w:val="36"/>
        </w:rPr>
        <w:t>προαναφερθείσες</w:t>
      </w:r>
      <w:r w:rsidRPr="00C615B2">
        <w:rPr>
          <w:sz w:val="36"/>
          <w:szCs w:val="36"/>
        </w:rPr>
        <w:t xml:space="preserve"> </w:t>
      </w:r>
      <w:r w:rsidRPr="00C615B2">
        <w:rPr>
          <w:rFonts w:cs="PF DinText Pro"/>
          <w:sz w:val="36"/>
          <w:szCs w:val="36"/>
        </w:rPr>
        <w:t>δεσμεύσεις</w:t>
      </w:r>
      <w:r w:rsidRPr="00C615B2">
        <w:rPr>
          <w:sz w:val="36"/>
          <w:szCs w:val="36"/>
        </w:rPr>
        <w:t xml:space="preserve"> </w:t>
      </w:r>
      <w:r w:rsidRPr="00C615B2">
        <w:rPr>
          <w:rFonts w:cs="PF DinText Pro"/>
          <w:sz w:val="36"/>
          <w:szCs w:val="36"/>
        </w:rPr>
        <w:t>στ</w:t>
      </w:r>
      <w:r w:rsidRPr="00C615B2">
        <w:rPr>
          <w:sz w:val="36"/>
          <w:szCs w:val="36"/>
        </w:rPr>
        <w:t>ην Ελλάδα ως προς την προστασία των δικαιωμάτων των ατόμων με αναπηρία συμπεριλαμβανομένων των προσφύγων με αναπηρία σε όλους τους τομείς της ζωής, αλλά υποχρεώνει τη χώρα στην εξέτασή της</w:t>
      </w:r>
      <w:r w:rsidR="004C487C" w:rsidRPr="00C615B2">
        <w:rPr>
          <w:rStyle w:val="FootnoteReference"/>
          <w:rFonts w:ascii="PF DinDisplay Pro" w:hAnsi="PF DinDisplay Pro"/>
          <w:b/>
          <w:bCs/>
          <w:color w:val="0070C0"/>
          <w:sz w:val="36"/>
          <w:szCs w:val="36"/>
        </w:rPr>
        <w:footnoteReference w:id="6"/>
      </w:r>
      <w:r w:rsidRPr="00C615B2">
        <w:rPr>
          <w:sz w:val="36"/>
          <w:szCs w:val="36"/>
        </w:rPr>
        <w:t xml:space="preserve"> από την Επιτροπή του ΟΗΕ σχετικά με την υλοποίηση της Σύμβασης.</w:t>
      </w:r>
    </w:p>
    <w:p w14:paraId="71867E62" w14:textId="77777777" w:rsidR="00C615B2" w:rsidRDefault="00C615B2" w:rsidP="00C615B2">
      <w:pPr>
        <w:pStyle w:val="MyParagraph"/>
        <w:spacing w:line="252" w:lineRule="auto"/>
        <w:jc w:val="center"/>
        <w:rPr>
          <w:sz w:val="36"/>
          <w:szCs w:val="36"/>
          <w:lang w:val="en-US"/>
        </w:rPr>
      </w:pPr>
      <w:r w:rsidRPr="00C615B2">
        <w:rPr>
          <w:noProof/>
          <w:sz w:val="36"/>
          <w:szCs w:val="36"/>
        </w:rPr>
        <w:lastRenderedPageBreak/>
        <w:drawing>
          <wp:inline distT="0" distB="0" distL="0" distR="0" wp14:anchorId="7B51E582" wp14:editId="07A5C3F2">
            <wp:extent cx="3689350" cy="3237251"/>
            <wp:effectExtent l="0" t="0" r="6350" b="1270"/>
            <wp:docPr id="11153471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47123" name="Picture 1">
                      <a:extLst>
                        <a:ext uri="{C183D7F6-B498-43B3-948B-1728B52AA6E4}">
                          <adec:decorative xmlns:adec="http://schemas.microsoft.com/office/drawing/2017/decorative" val="1"/>
                        </a:ext>
                      </a:extLst>
                    </pic:cNvPr>
                    <pic:cNvPicPr/>
                  </pic:nvPicPr>
                  <pic:blipFill rotWithShape="1">
                    <a:blip r:embed="rId35">
                      <a:extLst>
                        <a:ext uri="{28A0092B-C50C-407E-A947-70E740481C1C}">
                          <a14:useLocalDpi xmlns:a14="http://schemas.microsoft.com/office/drawing/2010/main" val="0"/>
                        </a:ext>
                      </a:extLst>
                    </a:blip>
                    <a:srcRect l="65514" t="56665" r="15817" b="20117"/>
                    <a:stretch/>
                  </pic:blipFill>
                  <pic:spPr bwMode="auto">
                    <a:xfrm>
                      <a:off x="0" y="0"/>
                      <a:ext cx="3696884" cy="3243862"/>
                    </a:xfrm>
                    <a:prstGeom prst="rect">
                      <a:avLst/>
                    </a:prstGeom>
                    <a:ln>
                      <a:noFill/>
                    </a:ln>
                    <a:extLst>
                      <a:ext uri="{53640926-AAD7-44D8-BBD7-CCE9431645EC}">
                        <a14:shadowObscured xmlns:a14="http://schemas.microsoft.com/office/drawing/2010/main"/>
                      </a:ext>
                    </a:extLst>
                  </pic:spPr>
                </pic:pic>
              </a:graphicData>
            </a:graphic>
          </wp:inline>
        </w:drawing>
      </w:r>
    </w:p>
    <w:p w14:paraId="771726FB" w14:textId="415EEBBD" w:rsidR="007B31D6" w:rsidRPr="00C615B2" w:rsidRDefault="007B31D6" w:rsidP="00C615B2">
      <w:pPr>
        <w:pStyle w:val="MyParagraph"/>
        <w:spacing w:line="252" w:lineRule="auto"/>
        <w:rPr>
          <w:sz w:val="36"/>
          <w:szCs w:val="36"/>
        </w:rPr>
      </w:pPr>
      <w:r w:rsidRPr="00C615B2">
        <w:rPr>
          <w:sz w:val="36"/>
          <w:szCs w:val="36"/>
        </w:rPr>
        <w:t xml:space="preserve">Η Ελλάδα εξετάστηκε για πρώτη φορά τον Σεπτέμβριο του 2019, κατόπιν κατάθεσης επίσημης έκθεσης, και η Επιτροπή ενέκρινε τις Τελικές Παρατηρήσεις όπου σύμφωνα με το </w:t>
      </w:r>
      <w:r w:rsidRPr="00C615B2">
        <w:rPr>
          <w:b/>
          <w:bCs/>
          <w:sz w:val="36"/>
          <w:szCs w:val="36"/>
        </w:rPr>
        <w:t>άρθρο 11 Καταστάσεις κινδύνου και ανθρωπιστικών κρίσεων</w:t>
      </w:r>
      <w:r w:rsidRPr="00C615B2">
        <w:rPr>
          <w:sz w:val="36"/>
          <w:szCs w:val="36"/>
        </w:rPr>
        <w:t xml:space="preserve">: Η Επιτροπή εκφράζει την ανησυχία της για την έλλειψη προτύπων που να διέπουν τη διοίκηση και τις υπηρεσίες προς τα άτομα με αναπηρία σε γενικές καταστάσεις κινδύνου και τη συμμόρφωση των σημερινών πρακτικών διαχείρισης κινδύνου με το Πλαίσιο </w:t>
      </w:r>
      <w:proofErr w:type="spellStart"/>
      <w:r w:rsidRPr="00C615B2">
        <w:rPr>
          <w:sz w:val="36"/>
          <w:szCs w:val="36"/>
        </w:rPr>
        <w:t>Σεντάι</w:t>
      </w:r>
      <w:proofErr w:type="spellEnd"/>
      <w:r w:rsidRPr="00C615B2">
        <w:rPr>
          <w:sz w:val="36"/>
          <w:szCs w:val="36"/>
        </w:rPr>
        <w:t xml:space="preserve"> για Μείωση του Κινδύνου Καταστροφών (</w:t>
      </w:r>
      <w:proofErr w:type="spellStart"/>
      <w:r w:rsidRPr="00C615B2">
        <w:rPr>
          <w:sz w:val="36"/>
          <w:szCs w:val="36"/>
        </w:rPr>
        <w:t>Sendai</w:t>
      </w:r>
      <w:proofErr w:type="spellEnd"/>
      <w:r w:rsidRPr="00C615B2">
        <w:rPr>
          <w:sz w:val="36"/>
          <w:szCs w:val="36"/>
        </w:rPr>
        <w:t xml:space="preserve"> </w:t>
      </w:r>
      <w:proofErr w:type="spellStart"/>
      <w:r w:rsidRPr="00C615B2">
        <w:rPr>
          <w:sz w:val="36"/>
          <w:szCs w:val="36"/>
        </w:rPr>
        <w:t>Framework</w:t>
      </w:r>
      <w:proofErr w:type="spellEnd"/>
      <w:r w:rsidRPr="00C615B2">
        <w:rPr>
          <w:sz w:val="36"/>
          <w:szCs w:val="36"/>
        </w:rPr>
        <w:t xml:space="preserve"> for </w:t>
      </w:r>
      <w:proofErr w:type="spellStart"/>
      <w:r w:rsidRPr="00C615B2">
        <w:rPr>
          <w:sz w:val="36"/>
          <w:szCs w:val="36"/>
        </w:rPr>
        <w:t>Disaster</w:t>
      </w:r>
      <w:proofErr w:type="spellEnd"/>
      <w:r w:rsidRPr="00C615B2">
        <w:rPr>
          <w:sz w:val="36"/>
          <w:szCs w:val="36"/>
        </w:rPr>
        <w:t xml:space="preserve"> </w:t>
      </w:r>
      <w:proofErr w:type="spellStart"/>
      <w:r w:rsidRPr="00C615B2">
        <w:rPr>
          <w:sz w:val="36"/>
          <w:szCs w:val="36"/>
        </w:rPr>
        <w:t>Risk</w:t>
      </w:r>
      <w:proofErr w:type="spellEnd"/>
      <w:r w:rsidRPr="00C615B2">
        <w:rPr>
          <w:sz w:val="36"/>
          <w:szCs w:val="36"/>
        </w:rPr>
        <w:t xml:space="preserve"> </w:t>
      </w:r>
      <w:proofErr w:type="spellStart"/>
      <w:r w:rsidRPr="00C615B2">
        <w:rPr>
          <w:sz w:val="36"/>
          <w:szCs w:val="36"/>
        </w:rPr>
        <w:t>Reduction</w:t>
      </w:r>
      <w:proofErr w:type="spellEnd"/>
      <w:r w:rsidRPr="00C615B2">
        <w:rPr>
          <w:sz w:val="36"/>
          <w:szCs w:val="36"/>
        </w:rPr>
        <w:t>) 2015-2030.</w:t>
      </w:r>
    </w:p>
    <w:p w14:paraId="4E3F70B5" w14:textId="5CAB1AA3" w:rsidR="007B31D6" w:rsidRPr="00C615B2" w:rsidRDefault="007B31D6" w:rsidP="00C615B2">
      <w:pPr>
        <w:pStyle w:val="MyParagraph"/>
        <w:spacing w:line="252" w:lineRule="auto"/>
        <w:rPr>
          <w:sz w:val="36"/>
          <w:szCs w:val="36"/>
        </w:rPr>
      </w:pPr>
      <w:r w:rsidRPr="00C615B2">
        <w:rPr>
          <w:sz w:val="36"/>
          <w:szCs w:val="36"/>
        </w:rPr>
        <w:t xml:space="preserve">Ως εκ τούτου, η Επιτροπή συνιστά στην Ελλάδα να αναπτύξει ολοκληρωμένη στρατηγική και πρωτόκολλα για γενικές καταστάσεις κινδύνου, σύμφωνα με το Πλαίσιο </w:t>
      </w:r>
      <w:proofErr w:type="spellStart"/>
      <w:r w:rsidRPr="00C615B2">
        <w:rPr>
          <w:sz w:val="36"/>
          <w:szCs w:val="36"/>
        </w:rPr>
        <w:t>Σεντάι</w:t>
      </w:r>
      <w:proofErr w:type="spellEnd"/>
      <w:r w:rsidRPr="00C615B2">
        <w:rPr>
          <w:sz w:val="36"/>
          <w:szCs w:val="36"/>
        </w:rPr>
        <w:t xml:space="preserve"> για Μείωση του Κινδύνου Καταστροφών 2015-2030. Συνιστά επίσης στο συμβαλλόμενο Κράτος να καταστούν οι εγκαταστάσεις υποδοχής προσβάσιμες και να παρέχονται οι </w:t>
      </w:r>
      <w:r w:rsidRPr="00C615B2">
        <w:rPr>
          <w:sz w:val="36"/>
          <w:szCs w:val="36"/>
        </w:rPr>
        <w:lastRenderedPageBreak/>
        <w:t xml:space="preserve">απαραίτητες υγειονομικές υπηρεσίες, σύμφωνα με το γενικό σχόλιο </w:t>
      </w:r>
      <w:proofErr w:type="spellStart"/>
      <w:r w:rsidRPr="00C615B2">
        <w:rPr>
          <w:sz w:val="36"/>
          <w:szCs w:val="36"/>
        </w:rPr>
        <w:t>αρ</w:t>
      </w:r>
      <w:proofErr w:type="spellEnd"/>
      <w:r w:rsidRPr="00C615B2">
        <w:rPr>
          <w:sz w:val="36"/>
          <w:szCs w:val="36"/>
        </w:rPr>
        <w:t>. 2 (2014) της Επιτροπής, σε στενή διαβούλευση και με την ενεργό εμπλοκή των ατόμων με αναπηρία, μέσω των αντιπροσωπευτικών τους οργανώσεων. [</w:t>
      </w:r>
      <w:r w:rsidR="005D5835" w:rsidRPr="00C615B2">
        <w:rPr>
          <w:sz w:val="36"/>
          <w:szCs w:val="36"/>
          <w:highlight w:val="yellow"/>
        </w:rPr>
        <w:fldChar w:fldCharType="begin"/>
      </w:r>
      <w:r w:rsidR="005D5835" w:rsidRPr="00C615B2">
        <w:rPr>
          <w:sz w:val="36"/>
          <w:szCs w:val="36"/>
        </w:rPr>
        <w:instrText xml:space="preserve"> REF _Ref169084715 \n \h </w:instrText>
      </w:r>
      <w:r w:rsidR="005D5835" w:rsidRPr="00C615B2">
        <w:rPr>
          <w:sz w:val="36"/>
          <w:szCs w:val="36"/>
          <w:highlight w:val="yellow"/>
        </w:rPr>
      </w:r>
      <w:r w:rsidR="00C615B2" w:rsidRPr="00C615B2">
        <w:rPr>
          <w:sz w:val="36"/>
          <w:szCs w:val="36"/>
          <w:highlight w:val="yellow"/>
        </w:rPr>
        <w:instrText xml:space="preserve"> \* MERGEFORMAT </w:instrText>
      </w:r>
      <w:r w:rsidR="005D5835" w:rsidRPr="00C615B2">
        <w:rPr>
          <w:sz w:val="36"/>
          <w:szCs w:val="36"/>
          <w:highlight w:val="yellow"/>
        </w:rPr>
        <w:fldChar w:fldCharType="separate"/>
      </w:r>
      <w:r w:rsidR="00D57EF6">
        <w:rPr>
          <w:rFonts w:hint="eastAsia"/>
          <w:sz w:val="36"/>
          <w:szCs w:val="36"/>
          <w:cs/>
        </w:rPr>
        <w:t>‎</w:t>
      </w:r>
      <w:r w:rsidR="00D57EF6" w:rsidRPr="00D57EF6">
        <w:rPr>
          <w:color w:val="0070C0"/>
          <w:sz w:val="36"/>
          <w:szCs w:val="36"/>
        </w:rPr>
        <w:t>13</w:t>
      </w:r>
      <w:r w:rsidR="005D5835" w:rsidRPr="00C615B2">
        <w:rPr>
          <w:sz w:val="36"/>
          <w:szCs w:val="36"/>
          <w:highlight w:val="yellow"/>
        </w:rPr>
        <w:fldChar w:fldCharType="end"/>
      </w:r>
      <w:r w:rsidRPr="00C615B2">
        <w:rPr>
          <w:sz w:val="36"/>
          <w:szCs w:val="36"/>
        </w:rPr>
        <w:t>]</w:t>
      </w:r>
    </w:p>
    <w:p w14:paraId="5FF76C91" w14:textId="19899D63" w:rsidR="004C487C" w:rsidRPr="00C615B2" w:rsidRDefault="004C487C" w:rsidP="00C615B2">
      <w:pPr>
        <w:tabs>
          <w:tab w:val="left" w:pos="567"/>
        </w:tabs>
        <w:spacing w:before="480" w:after="240"/>
        <w:ind w:left="567" w:hanging="567"/>
        <w:rPr>
          <w:sz w:val="36"/>
          <w:szCs w:val="36"/>
        </w:rPr>
      </w:pPr>
      <w:r w:rsidRPr="00C615B2">
        <w:rPr>
          <w:rFonts w:ascii="PF DinDisplay Pro" w:eastAsiaTheme="majorEastAsia" w:hAnsi="PF DinDisplay Pro" w:cstheme="majorBidi"/>
          <w:noProof/>
          <w:color w:val="1D737E"/>
          <w:sz w:val="36"/>
          <w:szCs w:val="36"/>
          <w:lang w:val="en-US"/>
        </w:rPr>
        <w:t>I</w:t>
      </w:r>
      <w:r w:rsidRPr="00C615B2">
        <w:rPr>
          <w:rFonts w:ascii="PF DinDisplay Pro" w:eastAsiaTheme="majorEastAsia" w:hAnsi="PF DinDisplay Pro" w:cstheme="majorBidi"/>
          <w:noProof/>
          <w:color w:val="1D737E"/>
          <w:sz w:val="36"/>
          <w:szCs w:val="36"/>
        </w:rPr>
        <w:t>I.</w:t>
      </w:r>
      <w:r w:rsidRPr="00C615B2">
        <w:rPr>
          <w:rFonts w:ascii="PF DinDisplay Pro" w:eastAsiaTheme="majorEastAsia" w:hAnsi="PF DinDisplay Pro" w:cstheme="majorBidi"/>
          <w:noProof/>
          <w:color w:val="1D737E"/>
          <w:sz w:val="36"/>
          <w:szCs w:val="36"/>
        </w:rPr>
        <w:tab/>
        <w:t>Εθνικό Σχέδιο Δράσης για τα Δικαιώματα των Ατόμων με Αναπηρία</w:t>
      </w:r>
      <w:r w:rsidRPr="00C615B2">
        <w:rPr>
          <w:color w:val="1D737E"/>
          <w:sz w:val="36"/>
          <w:szCs w:val="36"/>
        </w:rPr>
        <w:t xml:space="preserve"> </w:t>
      </w:r>
      <w:r w:rsidRPr="00C615B2">
        <w:rPr>
          <w:rFonts w:ascii="PF DinText Pro" w:eastAsiaTheme="majorEastAsia" w:hAnsi="PF DinText Pro" w:cstheme="majorBidi"/>
          <w:noProof/>
          <w:sz w:val="36"/>
          <w:szCs w:val="36"/>
          <w:lang w:val="en-US"/>
        </w:rPr>
        <w:t>[</w:t>
      </w:r>
      <w:r w:rsidR="005D5835" w:rsidRPr="00C615B2">
        <w:rPr>
          <w:rFonts w:ascii="PF DinText Pro" w:eastAsiaTheme="majorEastAsia" w:hAnsi="PF DinText Pro" w:cstheme="majorBidi"/>
          <w:noProof/>
          <w:color w:val="0070C0"/>
          <w:sz w:val="36"/>
          <w:szCs w:val="36"/>
          <w:highlight w:val="yellow"/>
          <w:lang w:val="en-US"/>
        </w:rPr>
        <w:fldChar w:fldCharType="begin"/>
      </w:r>
      <w:r w:rsidR="005D5835" w:rsidRPr="00C615B2">
        <w:rPr>
          <w:rFonts w:ascii="PF DinText Pro" w:eastAsiaTheme="majorEastAsia" w:hAnsi="PF DinText Pro" w:cstheme="majorBidi"/>
          <w:noProof/>
          <w:color w:val="0070C0"/>
          <w:sz w:val="36"/>
          <w:szCs w:val="36"/>
          <w:lang w:val="en-US"/>
        </w:rPr>
        <w:instrText xml:space="preserve"> REF _Ref169084733 \n \h </w:instrText>
      </w:r>
      <w:r w:rsidR="005D5835" w:rsidRPr="00C615B2">
        <w:rPr>
          <w:rFonts w:ascii="PF DinText Pro" w:eastAsiaTheme="majorEastAsia" w:hAnsi="PF DinText Pro" w:cstheme="majorBidi"/>
          <w:noProof/>
          <w:color w:val="0070C0"/>
          <w:sz w:val="36"/>
          <w:szCs w:val="36"/>
          <w:highlight w:val="yellow"/>
          <w:lang w:val="en-US"/>
        </w:rPr>
      </w:r>
      <w:r w:rsidR="00C615B2" w:rsidRPr="00C615B2">
        <w:rPr>
          <w:rFonts w:ascii="PF DinText Pro" w:eastAsiaTheme="majorEastAsia" w:hAnsi="PF DinText Pro" w:cstheme="majorBidi"/>
          <w:noProof/>
          <w:color w:val="0070C0"/>
          <w:sz w:val="36"/>
          <w:szCs w:val="36"/>
          <w:highlight w:val="yellow"/>
          <w:lang w:val="en-US"/>
        </w:rPr>
        <w:instrText xml:space="preserve"> \* MERGEFORMAT </w:instrText>
      </w:r>
      <w:r w:rsidR="005D5835" w:rsidRPr="00C615B2">
        <w:rPr>
          <w:rFonts w:ascii="PF DinText Pro" w:eastAsiaTheme="majorEastAsia" w:hAnsi="PF DinText Pro" w:cstheme="majorBidi"/>
          <w:noProof/>
          <w:color w:val="0070C0"/>
          <w:sz w:val="36"/>
          <w:szCs w:val="36"/>
          <w:highlight w:val="yellow"/>
          <w:lang w:val="en-US"/>
        </w:rPr>
        <w:fldChar w:fldCharType="separate"/>
      </w:r>
      <w:r w:rsidR="00D57EF6">
        <w:rPr>
          <w:rFonts w:ascii="PF DinText Pro" w:eastAsiaTheme="majorEastAsia" w:hAnsi="PF DinText Pro" w:cstheme="majorBidi" w:hint="eastAsia"/>
          <w:noProof/>
          <w:color w:val="0070C0"/>
          <w:sz w:val="36"/>
          <w:szCs w:val="36"/>
          <w:cs/>
          <w:lang w:val="en-US"/>
        </w:rPr>
        <w:t>‎</w:t>
      </w:r>
      <w:r w:rsidR="00D57EF6">
        <w:rPr>
          <w:rFonts w:ascii="PF DinText Pro" w:eastAsiaTheme="majorEastAsia" w:hAnsi="PF DinText Pro" w:cstheme="majorBidi"/>
          <w:noProof/>
          <w:color w:val="0070C0"/>
          <w:sz w:val="36"/>
          <w:szCs w:val="36"/>
          <w:lang w:val="en-US"/>
        </w:rPr>
        <w:t>14</w:t>
      </w:r>
      <w:r w:rsidR="005D5835" w:rsidRPr="00C615B2">
        <w:rPr>
          <w:rFonts w:ascii="PF DinText Pro" w:eastAsiaTheme="majorEastAsia" w:hAnsi="PF DinText Pro" w:cstheme="majorBidi"/>
          <w:noProof/>
          <w:color w:val="0070C0"/>
          <w:sz w:val="36"/>
          <w:szCs w:val="36"/>
          <w:highlight w:val="yellow"/>
          <w:lang w:val="en-US"/>
        </w:rPr>
        <w:fldChar w:fldCharType="end"/>
      </w:r>
      <w:r w:rsidRPr="00C615B2">
        <w:rPr>
          <w:rFonts w:ascii="PF DinText Pro" w:eastAsiaTheme="majorEastAsia" w:hAnsi="PF DinText Pro" w:cstheme="majorBidi"/>
          <w:noProof/>
          <w:sz w:val="36"/>
          <w:szCs w:val="36"/>
          <w:lang w:val="en-US"/>
        </w:rPr>
        <w:t>]</w:t>
      </w:r>
    </w:p>
    <w:p w14:paraId="3D06FEED" w14:textId="0AC149B5" w:rsidR="007B31D6" w:rsidRPr="00C615B2" w:rsidRDefault="007B31D6" w:rsidP="00C615B2">
      <w:pPr>
        <w:pStyle w:val="MyParagraph"/>
        <w:spacing w:line="252" w:lineRule="auto"/>
        <w:rPr>
          <w:sz w:val="36"/>
          <w:szCs w:val="36"/>
        </w:rPr>
      </w:pPr>
      <w:r w:rsidRPr="00C615B2">
        <w:rPr>
          <w:sz w:val="36"/>
          <w:szCs w:val="36"/>
        </w:rPr>
        <w:t>Τον Σεπτέμβριο του 2020, για πρώτη φορά στην ιστορία του σύγχρονου ελληνικού κράτους, η κυβέρνηση έθεσε σε ηλεκτρονική διαβούλευση το Εθνικό Σχέδιο Δράσης για τα Δικαιώματα των Ατόμων με Αναπηρία, το οποίο αποτυπώνει με ενιαίο και συνεκτικό τρόπο όλα τα ζητήματα που αφορούν τα δικαιώματα των ατόμων με αναπηρία και το οποίο οριστικοποιήθηκε τον Δεκέμβριο του 2020</w:t>
      </w:r>
      <w:r w:rsidR="004C487C" w:rsidRPr="00C615B2">
        <w:rPr>
          <w:rStyle w:val="FootnoteReference"/>
          <w:rFonts w:ascii="PF DinDisplay Pro" w:hAnsi="PF DinDisplay Pro"/>
          <w:b/>
          <w:bCs/>
          <w:color w:val="0070C0"/>
          <w:sz w:val="36"/>
          <w:szCs w:val="36"/>
        </w:rPr>
        <w:footnoteReference w:id="7"/>
      </w:r>
      <w:r w:rsidRPr="00C615B2">
        <w:rPr>
          <w:sz w:val="36"/>
          <w:szCs w:val="36"/>
        </w:rPr>
        <w:t>. Το Εθνικό Σχέδιο Δράσης έχει δεσμευτικό χαρακτήρα για τη χώρα. Ως προς το περιεχόμενο, οι στόχοι του Σχεδίου Δράσης έχουν ταξινομηθεί σε έξι (6) Πυλώνες:</w:t>
      </w:r>
    </w:p>
    <w:p w14:paraId="506E9E3E" w14:textId="77777777" w:rsidR="007B31D6" w:rsidRPr="00C615B2" w:rsidRDefault="007B31D6" w:rsidP="00C615B2">
      <w:pPr>
        <w:pStyle w:val="MyParagraph"/>
        <w:spacing w:line="252" w:lineRule="auto"/>
        <w:rPr>
          <w:sz w:val="36"/>
          <w:szCs w:val="36"/>
        </w:rPr>
      </w:pPr>
      <w:r w:rsidRPr="00C615B2">
        <w:rPr>
          <w:b/>
          <w:bCs/>
          <w:sz w:val="36"/>
          <w:szCs w:val="36"/>
        </w:rPr>
        <w:t>Πυλώνας I</w:t>
      </w:r>
      <w:r w:rsidRPr="00C615B2">
        <w:rPr>
          <w:sz w:val="36"/>
          <w:szCs w:val="36"/>
        </w:rPr>
        <w:t xml:space="preserve">: </w:t>
      </w:r>
      <w:r w:rsidRPr="00C615B2">
        <w:rPr>
          <w:sz w:val="36"/>
          <w:szCs w:val="36"/>
        </w:rPr>
        <w:tab/>
        <w:t>Το Κράτος στην υπηρεσία του Ατόμου με Αναπηρία</w:t>
      </w:r>
    </w:p>
    <w:p w14:paraId="3EB989B0" w14:textId="77777777" w:rsidR="007B31D6" w:rsidRPr="00C615B2" w:rsidRDefault="007B31D6" w:rsidP="00C615B2">
      <w:pPr>
        <w:pStyle w:val="MyParagraph"/>
        <w:spacing w:line="252" w:lineRule="auto"/>
        <w:rPr>
          <w:sz w:val="36"/>
          <w:szCs w:val="36"/>
        </w:rPr>
      </w:pPr>
      <w:r w:rsidRPr="00C615B2">
        <w:rPr>
          <w:b/>
          <w:bCs/>
          <w:sz w:val="36"/>
          <w:szCs w:val="36"/>
        </w:rPr>
        <w:lastRenderedPageBreak/>
        <w:t>Πυλώνας II</w:t>
      </w:r>
      <w:r w:rsidRPr="00C615B2">
        <w:rPr>
          <w:sz w:val="36"/>
          <w:szCs w:val="36"/>
        </w:rPr>
        <w:t xml:space="preserve">: </w:t>
      </w:r>
      <w:r w:rsidRPr="00C615B2">
        <w:rPr>
          <w:sz w:val="36"/>
          <w:szCs w:val="36"/>
        </w:rPr>
        <w:tab/>
        <w:t>Προστασία των Δικαιωμάτων των ατόμων με αναπηρία</w:t>
      </w:r>
    </w:p>
    <w:p w14:paraId="6EE4049E" w14:textId="77777777" w:rsidR="007B31D6" w:rsidRPr="00C615B2" w:rsidRDefault="007B31D6" w:rsidP="00C615B2">
      <w:pPr>
        <w:pStyle w:val="MyParagraph"/>
        <w:spacing w:line="252" w:lineRule="auto"/>
        <w:rPr>
          <w:sz w:val="36"/>
          <w:szCs w:val="36"/>
        </w:rPr>
      </w:pPr>
      <w:r w:rsidRPr="00C615B2">
        <w:rPr>
          <w:b/>
          <w:bCs/>
          <w:sz w:val="36"/>
          <w:szCs w:val="36"/>
        </w:rPr>
        <w:t>Πυλώνας III</w:t>
      </w:r>
      <w:r w:rsidRPr="00C615B2">
        <w:rPr>
          <w:sz w:val="36"/>
          <w:szCs w:val="36"/>
        </w:rPr>
        <w:t xml:space="preserve">: </w:t>
      </w:r>
      <w:r w:rsidRPr="00C615B2">
        <w:rPr>
          <w:sz w:val="36"/>
          <w:szCs w:val="36"/>
        </w:rPr>
        <w:tab/>
        <w:t>Προσβασιμότητα</w:t>
      </w:r>
    </w:p>
    <w:p w14:paraId="3C921FE1" w14:textId="77777777" w:rsidR="007B31D6" w:rsidRPr="00C615B2" w:rsidRDefault="007B31D6" w:rsidP="00C615B2">
      <w:pPr>
        <w:pStyle w:val="MyParagraph"/>
        <w:spacing w:line="252" w:lineRule="auto"/>
        <w:rPr>
          <w:sz w:val="36"/>
          <w:szCs w:val="36"/>
        </w:rPr>
      </w:pPr>
      <w:r w:rsidRPr="00C615B2">
        <w:rPr>
          <w:b/>
          <w:bCs/>
          <w:sz w:val="36"/>
          <w:szCs w:val="36"/>
        </w:rPr>
        <w:t>Πυλώνας IV</w:t>
      </w:r>
      <w:r w:rsidRPr="00C615B2">
        <w:rPr>
          <w:sz w:val="36"/>
          <w:szCs w:val="36"/>
        </w:rPr>
        <w:t xml:space="preserve">: </w:t>
      </w:r>
      <w:r w:rsidRPr="00C615B2">
        <w:rPr>
          <w:sz w:val="36"/>
          <w:szCs w:val="36"/>
        </w:rPr>
        <w:tab/>
        <w:t>Συμμετοχή σε κάθε έκφανση της ζωής</w:t>
      </w:r>
    </w:p>
    <w:p w14:paraId="4CDDC597" w14:textId="77777777" w:rsidR="007B31D6" w:rsidRPr="00C615B2" w:rsidRDefault="007B31D6" w:rsidP="00C615B2">
      <w:pPr>
        <w:pStyle w:val="MyParagraph"/>
        <w:spacing w:line="252" w:lineRule="auto"/>
        <w:rPr>
          <w:sz w:val="36"/>
          <w:szCs w:val="36"/>
        </w:rPr>
      </w:pPr>
      <w:r w:rsidRPr="00C615B2">
        <w:rPr>
          <w:b/>
          <w:bCs/>
          <w:sz w:val="36"/>
          <w:szCs w:val="36"/>
        </w:rPr>
        <w:t>Πυλώνας V</w:t>
      </w:r>
      <w:r w:rsidRPr="00C615B2">
        <w:rPr>
          <w:sz w:val="36"/>
          <w:szCs w:val="36"/>
        </w:rPr>
        <w:t xml:space="preserve">: </w:t>
      </w:r>
      <w:r w:rsidRPr="00C615B2">
        <w:rPr>
          <w:sz w:val="36"/>
          <w:szCs w:val="36"/>
        </w:rPr>
        <w:tab/>
        <w:t>Αφύπνιση της κοινωνίας και της Δημόσιας Διοίκησης</w:t>
      </w:r>
    </w:p>
    <w:p w14:paraId="72F21D4D" w14:textId="77777777" w:rsidR="007B31D6" w:rsidRPr="00C615B2" w:rsidRDefault="007B31D6" w:rsidP="00C615B2">
      <w:pPr>
        <w:pStyle w:val="MyParagraph"/>
        <w:spacing w:line="252" w:lineRule="auto"/>
        <w:rPr>
          <w:sz w:val="36"/>
          <w:szCs w:val="36"/>
        </w:rPr>
      </w:pPr>
      <w:r w:rsidRPr="00C615B2">
        <w:rPr>
          <w:b/>
          <w:bCs/>
          <w:sz w:val="36"/>
          <w:szCs w:val="36"/>
        </w:rPr>
        <w:t>Πυλώνας VI</w:t>
      </w:r>
      <w:r w:rsidRPr="00C615B2">
        <w:rPr>
          <w:sz w:val="36"/>
          <w:szCs w:val="36"/>
        </w:rPr>
        <w:t xml:space="preserve">: </w:t>
      </w:r>
      <w:r w:rsidRPr="00C615B2">
        <w:rPr>
          <w:sz w:val="36"/>
          <w:szCs w:val="36"/>
        </w:rPr>
        <w:tab/>
        <w:t>Συνέργειες και Ανάπτυξη</w:t>
      </w:r>
    </w:p>
    <w:p w14:paraId="4D5AFEF2" w14:textId="77777777" w:rsidR="007B31D6" w:rsidRPr="00C615B2" w:rsidRDefault="007B31D6" w:rsidP="00C615B2">
      <w:pPr>
        <w:pStyle w:val="MyParagraph"/>
        <w:spacing w:before="240" w:after="240" w:line="252" w:lineRule="auto"/>
        <w:rPr>
          <w:sz w:val="36"/>
          <w:szCs w:val="36"/>
        </w:rPr>
      </w:pPr>
      <w:r w:rsidRPr="00C615B2">
        <w:rPr>
          <w:sz w:val="36"/>
          <w:szCs w:val="36"/>
        </w:rPr>
        <w:t>Πιο συγκεκριμένα, υπό τον Πυλώνα «ΙΙ: Προστασία των Δικαιωμάτων των ατόμων με αναπηρία», έχει συμπεριληφθεί ο Στόχος 17 «Προστασία και Ασφάλεια σε καταστάσεις κινδύνου και έκτακτης ανάγκης»:</w:t>
      </w:r>
    </w:p>
    <w:p w14:paraId="36F35A03" w14:textId="77777777" w:rsidR="007B31D6" w:rsidRPr="00C615B2" w:rsidRDefault="007B31D6" w:rsidP="00C615B2">
      <w:pPr>
        <w:pStyle w:val="MyParagraph"/>
        <w:numPr>
          <w:ilvl w:val="0"/>
          <w:numId w:val="16"/>
        </w:numPr>
        <w:spacing w:line="252" w:lineRule="auto"/>
        <w:ind w:left="567"/>
        <w:rPr>
          <w:sz w:val="36"/>
          <w:szCs w:val="36"/>
        </w:rPr>
      </w:pPr>
      <w:r w:rsidRPr="00C615B2">
        <w:rPr>
          <w:sz w:val="36"/>
          <w:szCs w:val="36"/>
        </w:rPr>
        <w:t>Βελτίωση της πρόσβασης των ατόμων με αναπηρία στις υπηρεσίες έκτακτης ανάγκης.</w:t>
      </w:r>
    </w:p>
    <w:p w14:paraId="30D10599" w14:textId="77777777" w:rsidR="007B31D6" w:rsidRPr="00C615B2" w:rsidRDefault="007B31D6" w:rsidP="00C615B2">
      <w:pPr>
        <w:pStyle w:val="MyParagraph"/>
        <w:numPr>
          <w:ilvl w:val="0"/>
          <w:numId w:val="16"/>
        </w:numPr>
        <w:spacing w:line="252" w:lineRule="auto"/>
        <w:ind w:left="567"/>
        <w:rPr>
          <w:sz w:val="36"/>
          <w:szCs w:val="36"/>
        </w:rPr>
      </w:pPr>
      <w:r w:rsidRPr="00C615B2">
        <w:rPr>
          <w:sz w:val="36"/>
          <w:szCs w:val="36"/>
        </w:rPr>
        <w:t>Επικαιροποίηση των Σχεδίων Έκτακτων Αναγκών, ώστε να ενσωματωθούν προβλέψεις και για άτομα με αναπηρία (εργαζόμενους ή επισκέπτες) σε περίπτωση φυσικών καταστροφών (σεισμοί, πυρκαγιές, πλημμύρες).</w:t>
      </w:r>
    </w:p>
    <w:p w14:paraId="5DD0969F" w14:textId="77777777" w:rsidR="007B31D6" w:rsidRPr="00C615B2" w:rsidRDefault="007B31D6" w:rsidP="00C615B2">
      <w:pPr>
        <w:pStyle w:val="MyParagraph"/>
        <w:numPr>
          <w:ilvl w:val="0"/>
          <w:numId w:val="16"/>
        </w:numPr>
        <w:spacing w:line="252" w:lineRule="auto"/>
        <w:ind w:left="567"/>
        <w:rPr>
          <w:sz w:val="36"/>
          <w:szCs w:val="36"/>
        </w:rPr>
      </w:pPr>
      <w:r w:rsidRPr="00C615B2">
        <w:rPr>
          <w:sz w:val="36"/>
          <w:szCs w:val="36"/>
        </w:rPr>
        <w:t>Έκδοση κατευθυντήριων οδηγιών για τον σχεδιασμό εκκένωσης σε καταστάσεις έκτακτης ανάγκης.</w:t>
      </w:r>
    </w:p>
    <w:p w14:paraId="262F3C03" w14:textId="77777777" w:rsidR="007B31D6" w:rsidRPr="00C615B2" w:rsidRDefault="007B31D6" w:rsidP="00C615B2">
      <w:pPr>
        <w:pStyle w:val="MyParagraph"/>
        <w:numPr>
          <w:ilvl w:val="0"/>
          <w:numId w:val="16"/>
        </w:numPr>
        <w:spacing w:line="252" w:lineRule="auto"/>
        <w:ind w:left="567"/>
        <w:rPr>
          <w:sz w:val="36"/>
          <w:szCs w:val="36"/>
        </w:rPr>
      </w:pPr>
      <w:r w:rsidRPr="00C615B2">
        <w:rPr>
          <w:sz w:val="36"/>
          <w:szCs w:val="36"/>
        </w:rPr>
        <w:t>Εξασφάλιση της πρόσβασης στην πληροφόρηση και την προστασία των ατόμων με αναπηρία, σε περίπτωση σεισμού και συνοδών φαινομένων.</w:t>
      </w:r>
    </w:p>
    <w:p w14:paraId="5BB51D0D" w14:textId="7D1E084B" w:rsidR="00D00C80" w:rsidRPr="00C615B2" w:rsidRDefault="007B31D6" w:rsidP="00C615B2">
      <w:pPr>
        <w:pStyle w:val="MyParagraph"/>
        <w:numPr>
          <w:ilvl w:val="0"/>
          <w:numId w:val="16"/>
        </w:numPr>
        <w:spacing w:line="252" w:lineRule="auto"/>
        <w:ind w:left="567"/>
        <w:rPr>
          <w:sz w:val="36"/>
          <w:szCs w:val="36"/>
        </w:rPr>
      </w:pPr>
      <w:r w:rsidRPr="00C615B2">
        <w:rPr>
          <w:sz w:val="36"/>
          <w:szCs w:val="36"/>
        </w:rPr>
        <w:t>Εγγύηση στην αποκατάσταση και την προσωρινή στέγαση ατόμων με αναπηρία πληγέντων από φυσικές καταστροφές.</w:t>
      </w:r>
    </w:p>
    <w:p w14:paraId="160907EC" w14:textId="18E34CDD" w:rsidR="006A5839" w:rsidRPr="00C615B2" w:rsidRDefault="006A5839" w:rsidP="00C615B2">
      <w:pPr>
        <w:pStyle w:val="MyParagraph"/>
        <w:spacing w:after="600"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1829" w:rsidRPr="00C615B2" w14:paraId="2CB6BC6A" w14:textId="77777777" w:rsidTr="004A0DC3">
        <w:tc>
          <w:tcPr>
            <w:tcW w:w="8721" w:type="dxa"/>
            <w:shd w:val="clear" w:color="auto" w:fill="E2E2E2"/>
          </w:tcPr>
          <w:p w14:paraId="039CAD73" w14:textId="0FF8C0DD" w:rsidR="00971829" w:rsidRPr="00C615B2" w:rsidRDefault="00971829" w:rsidP="00C615B2">
            <w:pPr>
              <w:pStyle w:val="MyParagraph"/>
              <w:spacing w:before="120" w:after="120" w:line="240" w:lineRule="auto"/>
              <w:jc w:val="center"/>
              <w:rPr>
                <w:color w:val="625379"/>
                <w:sz w:val="36"/>
                <w:szCs w:val="36"/>
              </w:rPr>
            </w:pPr>
            <w:r w:rsidRPr="00C615B2">
              <w:rPr>
                <w:rFonts w:ascii="FontAwesome" w:hAnsi="FontAwesome"/>
                <w:color w:val="1D737E"/>
                <w:sz w:val="52"/>
                <w:szCs w:val="52"/>
              </w:rPr>
              <w:t></w:t>
            </w:r>
            <w:r w:rsidRPr="00C615B2">
              <w:rPr>
                <w:color w:val="1D737E"/>
                <w:sz w:val="40"/>
                <w:szCs w:val="40"/>
              </w:rPr>
              <w:t xml:space="preserve"> </w:t>
            </w:r>
            <w:r w:rsidR="00FF0E51" w:rsidRPr="00C615B2">
              <w:rPr>
                <w:rFonts w:ascii="PF DinDisplay Pro" w:hAnsi="PF DinDisplay Pro"/>
                <w:b/>
                <w:bCs/>
                <w:color w:val="1D737E"/>
                <w:sz w:val="40"/>
                <w:szCs w:val="40"/>
              </w:rPr>
              <w:t>Κεφάλαιο 1: Ερωτήσεις ανατροφοδότησης-αυτοαξιολόγησης</w:t>
            </w:r>
          </w:p>
        </w:tc>
      </w:tr>
      <w:tr w:rsidR="00971829" w:rsidRPr="00C615B2" w14:paraId="01396A30" w14:textId="77777777" w:rsidTr="007310E3">
        <w:tc>
          <w:tcPr>
            <w:tcW w:w="8721" w:type="dxa"/>
            <w:shd w:val="clear" w:color="auto" w:fill="F2F2F2" w:themeFill="background1" w:themeFillShade="F2"/>
          </w:tcPr>
          <w:p w14:paraId="1F3CF4FB" w14:textId="67A7761E" w:rsidR="004C487C" w:rsidRPr="00C615B2" w:rsidRDefault="004C487C" w:rsidP="00C615B2">
            <w:pPr>
              <w:pStyle w:val="MyParagraph"/>
              <w:numPr>
                <w:ilvl w:val="0"/>
                <w:numId w:val="11"/>
              </w:numPr>
              <w:spacing w:before="180" w:after="240" w:line="240" w:lineRule="auto"/>
              <w:ind w:left="460" w:right="113" w:hanging="284"/>
              <w:rPr>
                <w:rFonts w:ascii="PF Agora Sans Pro Thin" w:hAnsi="PF Agora Sans Pro Thin"/>
                <w:sz w:val="32"/>
                <w:szCs w:val="32"/>
              </w:rPr>
            </w:pPr>
            <w:r w:rsidRPr="00C615B2">
              <w:rPr>
                <w:rFonts w:ascii="PF Agora Sans Pro Thin" w:hAnsi="PF Agora Sans Pro Thin"/>
                <w:sz w:val="32"/>
                <w:szCs w:val="32"/>
              </w:rPr>
              <w:t>Σύμφωνα με τη Σύμβαση, τα άτομα με αναπηρία πρέπει να αντιμετωπίζονται ως αντικείμενα φιλανθρωπίας ή ως υποκείμενα δικαιωμάτων;</w:t>
            </w:r>
          </w:p>
          <w:p w14:paraId="79670BB7" w14:textId="6FE858B7" w:rsidR="00FF0E51" w:rsidRPr="00C615B2" w:rsidRDefault="004C487C" w:rsidP="00C615B2">
            <w:pPr>
              <w:pStyle w:val="MyParagraph"/>
              <w:numPr>
                <w:ilvl w:val="0"/>
                <w:numId w:val="11"/>
              </w:numPr>
              <w:spacing w:before="180" w:after="240" w:line="240" w:lineRule="auto"/>
              <w:ind w:left="460" w:right="113" w:hanging="284"/>
              <w:rPr>
                <w:rFonts w:ascii="PF Agora Sans Pro Thin" w:hAnsi="PF Agora Sans Pro Thin"/>
                <w:sz w:val="32"/>
                <w:szCs w:val="32"/>
              </w:rPr>
            </w:pPr>
            <w:r w:rsidRPr="00C615B2">
              <w:rPr>
                <w:rFonts w:ascii="PF Agora Sans Pro Thin" w:hAnsi="PF Agora Sans Pro Thin"/>
                <w:sz w:val="32"/>
                <w:szCs w:val="32"/>
              </w:rPr>
              <w:t>Η Σύμβαση διασφαλίζει τα δικαιώματα των ατόμων με αναπηρία σε καταστάσεις κρίσης;</w:t>
            </w:r>
          </w:p>
        </w:tc>
      </w:tr>
    </w:tbl>
    <w:p w14:paraId="3075A35F" w14:textId="77777777" w:rsidR="005B1237" w:rsidRPr="00C615B2" w:rsidRDefault="005B1237" w:rsidP="00C615B2">
      <w:pPr>
        <w:pStyle w:val="MyParagraph"/>
        <w:rPr>
          <w:sz w:val="36"/>
          <w:szCs w:val="36"/>
        </w:rPr>
        <w:sectPr w:rsidR="005B1237" w:rsidRPr="00C615B2" w:rsidSect="007B31D6">
          <w:pgSz w:w="11907" w:h="16840"/>
          <w:pgMar w:top="1418" w:right="1588" w:bottom="1701" w:left="1588" w:header="709" w:footer="1412" w:gutter="0"/>
          <w:cols w:space="708"/>
          <w:docGrid w:linePitch="360"/>
        </w:sectPr>
      </w:pPr>
    </w:p>
    <w:p w14:paraId="5177FCCA" w14:textId="49FEF4A4" w:rsidR="00C001D4" w:rsidRPr="00C615B2" w:rsidRDefault="00C001D4" w:rsidP="00C615B2">
      <w:pPr>
        <w:pStyle w:val="Heading1"/>
        <w:spacing w:after="600"/>
        <w:ind w:left="2126" w:hanging="2126"/>
        <w:rPr>
          <w:color w:val="1D737E"/>
          <w:sz w:val="44"/>
          <w:szCs w:val="44"/>
        </w:rPr>
      </w:pPr>
      <w:bookmarkStart w:id="16" w:name="_Toc169083688"/>
      <w:r w:rsidRPr="00C615B2">
        <w:rPr>
          <w:color w:val="1D737E"/>
          <w:sz w:val="44"/>
          <w:szCs w:val="44"/>
        </w:rPr>
        <w:lastRenderedPageBreak/>
        <w:t>Τα άτομα με αναπηρία στις καταστάσεις κρίσης</w:t>
      </w:r>
      <w:bookmarkEnd w:id="16"/>
    </w:p>
    <w:p w14:paraId="0329BC3C" w14:textId="77777777" w:rsidR="00C001D4" w:rsidRPr="00C615B2" w:rsidRDefault="00C001D4" w:rsidP="00C615B2">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36"/>
          <w:szCs w:val="33"/>
          <w:lang w:eastAsia="en-US"/>
        </w:rPr>
      </w:pPr>
      <w:r w:rsidRPr="00C615B2">
        <w:rPr>
          <w:rFonts w:asciiTheme="minorHAnsi" w:hAnsiTheme="minorHAnsi"/>
          <w:noProof/>
          <w:color w:val="1D737E"/>
          <w:sz w:val="36"/>
          <w:szCs w:val="36"/>
        </w:rPr>
        <w:drawing>
          <wp:inline distT="0" distB="0" distL="0" distR="0" wp14:anchorId="307D98ED" wp14:editId="5D609257">
            <wp:extent cx="286385" cy="328930"/>
            <wp:effectExtent l="0" t="0" r="0" b="0"/>
            <wp:docPr id="8780269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3040"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C615B2">
        <w:rPr>
          <w:rFonts w:asciiTheme="minorHAnsi" w:hAnsiTheme="minorHAnsi"/>
          <w:noProof/>
          <w:color w:val="1D737E"/>
          <w:sz w:val="36"/>
          <w:szCs w:val="36"/>
        </w:rPr>
        <w:tab/>
      </w:r>
      <w:r w:rsidRPr="00C615B2">
        <w:rPr>
          <w:rFonts w:ascii="PF DinDisplay Pro Light" w:hAnsi="PF DinDisplay Pro Light" w:cs="PF DinText Pro Thin"/>
          <w:color w:val="1D737E"/>
          <w:sz w:val="36"/>
          <w:szCs w:val="33"/>
          <w:lang w:eastAsia="en-US"/>
        </w:rPr>
        <w:t>Εισαγωγικές παρατηρήσεις</w:t>
      </w:r>
    </w:p>
    <w:p w14:paraId="7326FE05" w14:textId="4CF5DEC9" w:rsidR="00C001D4" w:rsidRPr="00C615B2" w:rsidRDefault="00C001D4" w:rsidP="00C615B2">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32"/>
          <w:szCs w:val="29"/>
          <w:lang w:eastAsia="en-US"/>
        </w:rPr>
      </w:pPr>
      <w:r w:rsidRPr="00C615B2">
        <w:rPr>
          <w:rFonts w:ascii="PF DinDisplay Pro Light" w:hAnsi="PF DinDisplay Pro Light" w:cs="PF DinText Pro Thin"/>
          <w:color w:val="000000"/>
          <w:sz w:val="32"/>
          <w:szCs w:val="29"/>
          <w:lang w:eastAsia="en-US"/>
        </w:rPr>
        <w:t>Στο συγκεκριμένο κεφάλαιο γίνεται αναφορά στα στάδια του κύκλου της καταστροφής και στα εμπόδια και τις ανάγκες που αντιμετωπίζουν σε γενικό επίπεδο τα άτομα με αναπηρία σε καταστάσεις κρίσης. Το κεφάλαιο ολοκληρώνεται με αναφορά στην ισότιμη πρόσβαση αλλά και τις διακρίσεις που βιώνουν τα άτομα κατά τη διάρκεια αυτών των καταστάσεων.</w:t>
      </w:r>
    </w:p>
    <w:p w14:paraId="39EBF6D0" w14:textId="77777777" w:rsidR="00C001D4" w:rsidRPr="00C615B2" w:rsidRDefault="00C001D4" w:rsidP="00C615B2">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36"/>
          <w:szCs w:val="33"/>
          <w:lang w:eastAsia="en-US"/>
        </w:rPr>
      </w:pPr>
      <w:r w:rsidRPr="00C615B2">
        <w:rPr>
          <w:rFonts w:ascii="PF DinDisplay Pro Light" w:hAnsi="PF DinDisplay Pro Light" w:cs="PF DinText Pro Thin"/>
          <w:noProof/>
          <w:color w:val="1D737E"/>
          <w:sz w:val="36"/>
          <w:szCs w:val="33"/>
          <w:lang w:eastAsia="en-US"/>
        </w:rPr>
        <w:drawing>
          <wp:inline distT="0" distB="0" distL="0" distR="0" wp14:anchorId="5CDAF011" wp14:editId="56389B8F">
            <wp:extent cx="286385" cy="335280"/>
            <wp:effectExtent l="0" t="0" r="0" b="0"/>
            <wp:docPr id="4202070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5072" name="Pictur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335280"/>
                    </a:xfrm>
                    <a:prstGeom prst="rect">
                      <a:avLst/>
                    </a:prstGeom>
                    <a:noFill/>
                  </pic:spPr>
                </pic:pic>
              </a:graphicData>
            </a:graphic>
          </wp:inline>
        </w:drawing>
      </w:r>
      <w:r w:rsidRPr="00C615B2">
        <w:rPr>
          <w:rFonts w:ascii="PF DinDisplay Pro Light" w:hAnsi="PF DinDisplay Pro Light" w:cs="PF DinText Pro Thin"/>
          <w:color w:val="1D737E"/>
          <w:sz w:val="36"/>
          <w:szCs w:val="33"/>
          <w:lang w:eastAsia="en-US"/>
        </w:rPr>
        <w:tab/>
        <w:t>Σκοπός – αναμενόμενα αποτελέσματα</w:t>
      </w:r>
    </w:p>
    <w:p w14:paraId="2C6850D2" w14:textId="1E11980E" w:rsidR="00C001D4" w:rsidRPr="00C615B2" w:rsidRDefault="00C001D4" w:rsidP="00C615B2">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32"/>
          <w:szCs w:val="29"/>
          <w:lang w:eastAsia="en-US"/>
        </w:rPr>
      </w:pPr>
      <w:r w:rsidRPr="00C615B2">
        <w:rPr>
          <w:rFonts w:ascii="PF DinDisplay Pro Light" w:hAnsi="PF DinDisplay Pro Light" w:cs="PF DinText Pro Thin"/>
          <w:color w:val="000000"/>
          <w:sz w:val="32"/>
          <w:szCs w:val="29"/>
          <w:lang w:eastAsia="en-US"/>
        </w:rPr>
        <w:t>Η εξοικείωση με τα στάδια του κύκλου της καταστροφής, με σκοπό την καλύτερη κατανόηση των εμποδίων και των αναγκών που έχουν τα άτομα με αναπηρία, αλλά και των διακρίσεων που τυγχάνουν σε καταστάσεις κρίσεις.</w:t>
      </w:r>
    </w:p>
    <w:p w14:paraId="38F1582A" w14:textId="77777777" w:rsidR="00C001D4" w:rsidRPr="00C615B2" w:rsidRDefault="00C001D4" w:rsidP="00C615B2">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36"/>
          <w:szCs w:val="33"/>
          <w:lang w:eastAsia="en-US"/>
        </w:rPr>
      </w:pPr>
      <w:r w:rsidRPr="00C615B2">
        <w:rPr>
          <w:rFonts w:asciiTheme="minorHAnsi" w:hAnsiTheme="minorHAnsi"/>
          <w:noProof/>
          <w:color w:val="1D737E"/>
          <w:sz w:val="36"/>
          <w:szCs w:val="36"/>
        </w:rPr>
        <w:drawing>
          <wp:inline distT="0" distB="0" distL="0" distR="0" wp14:anchorId="54B49F8E" wp14:editId="3059E5ED">
            <wp:extent cx="286385" cy="328930"/>
            <wp:effectExtent l="0" t="0" r="0" b="0"/>
            <wp:docPr id="6028598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8848" name="Picture 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C615B2">
        <w:rPr>
          <w:rFonts w:asciiTheme="minorHAnsi" w:hAnsiTheme="minorHAnsi"/>
          <w:noProof/>
          <w:color w:val="1D737E"/>
          <w:sz w:val="36"/>
          <w:szCs w:val="36"/>
        </w:rPr>
        <w:tab/>
      </w:r>
      <w:r w:rsidRPr="00C615B2">
        <w:rPr>
          <w:rFonts w:ascii="PF DinDisplay Pro Light" w:hAnsi="PF DinDisplay Pro Light" w:cs="PF DinText Pro Thin"/>
          <w:color w:val="1D737E"/>
          <w:sz w:val="36"/>
          <w:szCs w:val="33"/>
          <w:lang w:eastAsia="en-US"/>
        </w:rPr>
        <w:t>Έννοιες-κλειδιά</w:t>
      </w:r>
    </w:p>
    <w:p w14:paraId="1DD00EDD" w14:textId="46131A86" w:rsidR="00C001D4" w:rsidRPr="00C615B2" w:rsidRDefault="00C001D4" w:rsidP="00C615B2">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32"/>
          <w:szCs w:val="29"/>
          <w:lang w:val="en-US" w:eastAsia="en-US"/>
        </w:rPr>
      </w:pPr>
      <w:r w:rsidRPr="00C615B2">
        <w:rPr>
          <w:rFonts w:ascii="PF DinDisplay Pro Light" w:hAnsi="PF DinDisplay Pro Light" w:cs="PF DinText Pro Thin"/>
          <w:color w:val="000000"/>
          <w:sz w:val="32"/>
          <w:szCs w:val="29"/>
          <w:lang w:eastAsia="en-US"/>
        </w:rPr>
        <w:t>Ο κύκλος της καταστροφής</w:t>
      </w:r>
      <w:r w:rsidRPr="00C615B2">
        <w:rPr>
          <w:rFonts w:ascii="PF DinDisplay Pro Light" w:hAnsi="PF DinDisplay Pro Light" w:cs="PF DinText Pro Thin"/>
          <w:color w:val="000000"/>
          <w:sz w:val="32"/>
          <w:szCs w:val="29"/>
          <w:lang w:val="en-US" w:eastAsia="en-US"/>
        </w:rPr>
        <w:t xml:space="preserve"> </w:t>
      </w:r>
      <w:r w:rsidRPr="00C615B2">
        <w:rPr>
          <w:rFonts w:ascii="PF DinDisplay Pro Light" w:hAnsi="PF DinDisplay Pro Light" w:cs="PF DinText Pro"/>
          <w:b/>
          <w:bCs/>
          <w:color w:val="1D737E"/>
          <w:sz w:val="32"/>
          <w:szCs w:val="32"/>
          <w:lang w:eastAsia="en-US"/>
        </w:rPr>
        <w:t>|</w:t>
      </w:r>
      <w:r w:rsidRPr="00C615B2">
        <w:rPr>
          <w:rFonts w:ascii="PF DinDisplay Pro Light" w:hAnsi="PF DinDisplay Pro Light" w:cs="PF DinText Pro Thin"/>
          <w:color w:val="000000"/>
          <w:sz w:val="32"/>
          <w:szCs w:val="29"/>
          <w:lang w:eastAsia="en-US"/>
        </w:rPr>
        <w:t xml:space="preserve"> εμπόδια</w:t>
      </w:r>
      <w:r w:rsidRPr="00C615B2">
        <w:rPr>
          <w:rFonts w:ascii="PF DinDisplay Pro Light" w:hAnsi="PF DinDisplay Pro Light" w:cs="PF DinText Pro Thin"/>
          <w:color w:val="000000"/>
          <w:sz w:val="32"/>
          <w:szCs w:val="29"/>
          <w:lang w:val="en-US" w:eastAsia="en-US"/>
        </w:rPr>
        <w:t xml:space="preserve"> </w:t>
      </w:r>
      <w:r w:rsidRPr="00C615B2">
        <w:rPr>
          <w:rFonts w:ascii="PF DinDisplay Pro Light" w:hAnsi="PF DinDisplay Pro Light" w:cs="PF DinText Pro"/>
          <w:b/>
          <w:bCs/>
          <w:color w:val="1D737E"/>
          <w:sz w:val="32"/>
          <w:szCs w:val="32"/>
          <w:lang w:eastAsia="en-US"/>
        </w:rPr>
        <w:t>|</w:t>
      </w:r>
      <w:r w:rsidRPr="00C615B2">
        <w:rPr>
          <w:rFonts w:ascii="PF DinDisplay Pro Light" w:hAnsi="PF DinDisplay Pro Light" w:cs="PF DinText Pro Thin"/>
          <w:color w:val="000000"/>
          <w:sz w:val="32"/>
          <w:szCs w:val="29"/>
          <w:lang w:eastAsia="en-US"/>
        </w:rPr>
        <w:t xml:space="preserve"> ανάγκες και διακρίσεις για τα άτομα με αναπηρία</w:t>
      </w:r>
    </w:p>
    <w:p w14:paraId="51D6F253" w14:textId="7D5ABDC1" w:rsidR="00C615B2" w:rsidRDefault="00C615B2">
      <w:pPr>
        <w:ind w:firstLine="0"/>
        <w:jc w:val="left"/>
        <w:rPr>
          <w:rFonts w:ascii="PF DinDisplay Pro Light" w:hAnsi="PF DinDisplay Pro Light" w:cs="PF DinText Pro Thin"/>
          <w:color w:val="000000"/>
          <w:sz w:val="32"/>
          <w:szCs w:val="29"/>
          <w:lang w:val="en-US" w:eastAsia="en-US"/>
        </w:rPr>
      </w:pPr>
      <w:r>
        <w:rPr>
          <w:rFonts w:ascii="PF DinDisplay Pro Light" w:hAnsi="PF DinDisplay Pro Light" w:cs="PF DinText Pro Thin"/>
          <w:color w:val="000000"/>
          <w:sz w:val="32"/>
          <w:szCs w:val="29"/>
          <w:lang w:val="en-US" w:eastAsia="en-US"/>
        </w:rPr>
        <w:br w:type="page"/>
      </w:r>
    </w:p>
    <w:p w14:paraId="3E1B4347" w14:textId="51A42E33" w:rsidR="00C001D4" w:rsidRPr="00C615B2" w:rsidRDefault="00C001D4" w:rsidP="00C615B2">
      <w:pPr>
        <w:pStyle w:val="Heading1"/>
        <w:numPr>
          <w:ilvl w:val="1"/>
          <w:numId w:val="13"/>
        </w:numPr>
        <w:spacing w:before="840" w:after="240"/>
        <w:ind w:left="578" w:hanging="578"/>
        <w:rPr>
          <w:color w:val="1D737E"/>
          <w:sz w:val="40"/>
          <w:szCs w:val="40"/>
        </w:rPr>
      </w:pPr>
      <w:bookmarkStart w:id="17" w:name="_Toc169083689"/>
      <w:r w:rsidRPr="00C615B2">
        <w:rPr>
          <w:color w:val="1D737E"/>
          <w:sz w:val="40"/>
          <w:szCs w:val="40"/>
        </w:rPr>
        <w:lastRenderedPageBreak/>
        <w:t>Ο κύκλος της καταστροφής</w:t>
      </w:r>
      <w:bookmarkEnd w:id="17"/>
    </w:p>
    <w:p w14:paraId="3895E55D" w14:textId="77777777" w:rsidR="00C001D4" w:rsidRPr="00C615B2" w:rsidRDefault="00C001D4" w:rsidP="00C615B2">
      <w:pPr>
        <w:pStyle w:val="MyParagraph"/>
        <w:spacing w:line="252" w:lineRule="auto"/>
        <w:rPr>
          <w:sz w:val="36"/>
          <w:szCs w:val="36"/>
        </w:rPr>
      </w:pPr>
      <w:r w:rsidRPr="00C615B2">
        <w:rPr>
          <w:sz w:val="36"/>
          <w:szCs w:val="36"/>
        </w:rPr>
        <w:t>Σύμφωνα με τον Παγκόσμιο Οργανισμό Υγείας, για έναν πληθυσμό, ο κίνδυνος, δηλαδή η πιθανότητα επιβλαβών συνεπειών (θάνατος, τραυματισμός, απώλεια/φθορά περιουσίας, κ.λπ.) από την εκδήλωση πιθανών καταστροφών, είναι ανάλογος, αφενός του μεγέθους της απειλής (δηλ. της έντασης του φαινομένου) στην οποία εκτίθεται ο πληθυσμός και αφετέρου των τρωτών σημείων (π.χ., του βαθμού ευαλωτότητας) του πληθυσμού αυτού, αλλά αντιστρόφως ανάλογος του επιπέδου ετοιμότητάς του. Επομένως, ειδικά για τους πληθυσμούς με αυξημένα τρωτά σημεία (ευάλωτοι πληθυσμοί, όπως άτομα με αναπηρία ή/και χρόνιες παθήσεις), η βελτίωση της ετοιμότητας έκτακτης ανάγκης, δηλαδή της ικανότητας ανταπόκρισης, συνιστά κρίσιμο παράγοντα και απαιτεί εκ των προτέρων ευαισθητοποίηση, ενημέρωση, προγραμματισμό και εξειδίκευση.</w:t>
      </w:r>
    </w:p>
    <w:p w14:paraId="698CFC58" w14:textId="77777777" w:rsidR="00C001D4" w:rsidRPr="00C615B2" w:rsidRDefault="00C001D4" w:rsidP="00C615B2">
      <w:pPr>
        <w:pStyle w:val="MyParagraph"/>
        <w:spacing w:line="252" w:lineRule="auto"/>
        <w:rPr>
          <w:sz w:val="36"/>
          <w:szCs w:val="36"/>
        </w:rPr>
      </w:pPr>
      <w:r w:rsidRPr="00C615B2">
        <w:rPr>
          <w:sz w:val="36"/>
          <w:szCs w:val="36"/>
        </w:rPr>
        <w:t xml:space="preserve">Ο κύκλος της καταστροφής θα μπορούσε να χωριστεί σε τέσσερα (4) βασικά επίπεδα. </w:t>
      </w:r>
    </w:p>
    <w:p w14:paraId="60B9BAD2" w14:textId="4D288624" w:rsidR="00C001D4" w:rsidRPr="00C615B2" w:rsidRDefault="00C001D4" w:rsidP="00C615B2">
      <w:pPr>
        <w:pStyle w:val="MyParagraph"/>
        <w:spacing w:line="252" w:lineRule="auto"/>
        <w:rPr>
          <w:sz w:val="36"/>
          <w:szCs w:val="36"/>
          <w:lang w:val="en-US"/>
        </w:rPr>
      </w:pPr>
      <w:r w:rsidRPr="00C615B2">
        <w:rPr>
          <w:sz w:val="36"/>
          <w:szCs w:val="36"/>
        </w:rPr>
        <w:t xml:space="preserve">Στο επίπεδο της </w:t>
      </w:r>
      <w:r w:rsidRPr="00C615B2">
        <w:rPr>
          <w:b/>
          <w:bCs/>
          <w:sz w:val="36"/>
          <w:szCs w:val="36"/>
        </w:rPr>
        <w:t>πρόληψης</w:t>
      </w:r>
      <w:r w:rsidRPr="00C615B2">
        <w:rPr>
          <w:sz w:val="36"/>
          <w:szCs w:val="36"/>
        </w:rPr>
        <w:t>, στο οποίο περιλαμβάνεται το σύνολο των ενεργειών, πρωτοβουλιών, έργων, μέσων και μέτρων που στοχεύουν στην ελαχιστοποίηση των δυνητικών επιπτώσεων των καταστροφών και στη μόνιμη προστασία από αυτές, δηλαδή στη μείωση της διακινδύνευσης και των συνιστωσών της (επικινδυνότητα, έκθεση, τρωτότητα).</w:t>
      </w:r>
    </w:p>
    <w:p w14:paraId="23307D9A" w14:textId="24E9F416" w:rsidR="009F2754" w:rsidRDefault="009F2754" w:rsidP="00C615B2">
      <w:pPr>
        <w:pStyle w:val="MyParagraph"/>
        <w:spacing w:line="252" w:lineRule="auto"/>
        <w:jc w:val="center"/>
        <w:rPr>
          <w:sz w:val="36"/>
          <w:szCs w:val="36"/>
          <w:lang w:val="en-US"/>
        </w:rPr>
      </w:pPr>
      <w:r w:rsidRPr="00C615B2">
        <w:rPr>
          <w:noProof/>
          <w:sz w:val="36"/>
          <w:szCs w:val="36"/>
          <w:lang w:val="en-US"/>
        </w:rPr>
        <w:lastRenderedPageBreak/>
        <w:drawing>
          <wp:inline distT="0" distB="0" distL="0" distR="0" wp14:anchorId="11370A4F" wp14:editId="06973920">
            <wp:extent cx="5492750" cy="4662306"/>
            <wp:effectExtent l="0" t="0" r="0" b="5080"/>
            <wp:docPr id="417801734" name="Picture 10" descr="Σχεδιάγραμμα με έναν κεντρικό κύκλο «Ο κύκλος της καταστροφής» και γύρω του τέσσερις μικρότερους κύκλους «Πρόληψη», «Ετοιμότητα», «Αντιμετώπιση» και «Αποκατάσταση». Ανάμεσα στην «Ετοιμότητα» και «Αντιμετώπιση» τοποθετείται η «Έκτακτη κατά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01734" name="Picture 10" descr="Σχεδιάγραμμα με έναν κεντρικό κύκλο «Ο κύκλος της καταστροφής» και γύρω του τέσσερις μικρότερους κύκλους «Πρόληψη», «Ετοιμότητα», «Αντιμετώπιση» και «Αποκατάσταση». Ανάμεσα στην «Ετοιμότητα» και «Αντιμετώπιση» τοποθετείται η «Έκτακτη κατάσταση»"/>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26"/>
                    <a:stretch/>
                  </pic:blipFill>
                  <pic:spPr bwMode="auto">
                    <a:xfrm>
                      <a:off x="0" y="0"/>
                      <a:ext cx="5507550" cy="4674868"/>
                    </a:xfrm>
                    <a:prstGeom prst="rect">
                      <a:avLst/>
                    </a:prstGeom>
                    <a:noFill/>
                    <a:ln>
                      <a:noFill/>
                    </a:ln>
                    <a:extLst>
                      <a:ext uri="{53640926-AAD7-44D8-BBD7-CCE9431645EC}">
                        <a14:shadowObscured xmlns:a14="http://schemas.microsoft.com/office/drawing/2010/main"/>
                      </a:ext>
                    </a:extLst>
                  </pic:spPr>
                </pic:pic>
              </a:graphicData>
            </a:graphic>
          </wp:inline>
        </w:drawing>
      </w:r>
    </w:p>
    <w:p w14:paraId="623079F4" w14:textId="77777777" w:rsidR="00C615B2" w:rsidRPr="00C615B2" w:rsidRDefault="00C615B2" w:rsidP="00C615B2">
      <w:pPr>
        <w:pStyle w:val="MyParagraph"/>
        <w:spacing w:line="252" w:lineRule="auto"/>
        <w:jc w:val="center"/>
        <w:rPr>
          <w:sz w:val="36"/>
          <w:szCs w:val="36"/>
          <w:lang w:val="en-US"/>
        </w:rPr>
      </w:pPr>
    </w:p>
    <w:p w14:paraId="5040F7FC" w14:textId="26AF03C6" w:rsidR="00C001D4" w:rsidRPr="00C615B2" w:rsidRDefault="00C001D4" w:rsidP="00C615B2">
      <w:pPr>
        <w:pStyle w:val="MyParagraph"/>
        <w:spacing w:line="252" w:lineRule="auto"/>
        <w:rPr>
          <w:sz w:val="36"/>
          <w:szCs w:val="36"/>
        </w:rPr>
      </w:pPr>
      <w:r w:rsidRPr="00C615B2">
        <w:rPr>
          <w:sz w:val="36"/>
          <w:szCs w:val="36"/>
        </w:rPr>
        <w:t xml:space="preserve">Στο επίπεδο της </w:t>
      </w:r>
      <w:r w:rsidRPr="00C615B2">
        <w:rPr>
          <w:b/>
          <w:bCs/>
          <w:sz w:val="36"/>
          <w:szCs w:val="36"/>
        </w:rPr>
        <w:t>ετοιμότητας</w:t>
      </w:r>
      <w:r w:rsidRPr="00C615B2">
        <w:rPr>
          <w:sz w:val="36"/>
          <w:szCs w:val="36"/>
        </w:rPr>
        <w:t xml:space="preserve">, στο οποίο περιλαμβάνεται το σύνολο των μέτρων και δράσεων, σε τοπικό, περιφερειακό και εθνικό επίπεδο που λαμβάνονται εκ των προτέρων και στοχεύουν στη διασφάλιση της αποτελεσματικής αντίδρασης στις επιπτώσεις των κινδύνων, στην ελαχιστοποίηση των απωλειών ζωής, στην ενίσχυση της ανθεκτικότητας και στη μείωση της τρωτότητας της κοινωνίας. Περιλαμβάνει: </w:t>
      </w:r>
      <w:r w:rsidRPr="00C615B2">
        <w:rPr>
          <w:b/>
          <w:bCs/>
          <w:sz w:val="36"/>
          <w:szCs w:val="36"/>
        </w:rPr>
        <w:t>(α)</w:t>
      </w:r>
      <w:r w:rsidRPr="00C615B2">
        <w:rPr>
          <w:sz w:val="36"/>
          <w:szCs w:val="36"/>
        </w:rPr>
        <w:t xml:space="preserve"> την έκδοση έγκαιρων και αποτελεσματικών προειδοποιήσεων σε περίπτωση επαπειλούμενων καταστροφών και σεναρίων πιθανών κινδύνων, </w:t>
      </w:r>
      <w:r w:rsidRPr="00C615B2">
        <w:rPr>
          <w:b/>
          <w:bCs/>
          <w:sz w:val="36"/>
          <w:szCs w:val="36"/>
        </w:rPr>
        <w:t>(β)</w:t>
      </w:r>
      <w:r w:rsidRPr="00C615B2">
        <w:rPr>
          <w:sz w:val="36"/>
          <w:szCs w:val="36"/>
        </w:rPr>
        <w:t xml:space="preserve"> την οργάνωση σχεδίων, </w:t>
      </w:r>
      <w:r w:rsidRPr="00C615B2">
        <w:rPr>
          <w:sz w:val="36"/>
          <w:szCs w:val="36"/>
        </w:rPr>
        <w:lastRenderedPageBreak/>
        <w:t xml:space="preserve">προγραμμάτων ετοιμότητας, μέτρων αυτοπροστασίας και ευαισθητοποίησης των πολιτών, </w:t>
      </w:r>
      <w:r w:rsidRPr="00C615B2">
        <w:rPr>
          <w:b/>
          <w:bCs/>
          <w:sz w:val="36"/>
          <w:szCs w:val="36"/>
        </w:rPr>
        <w:t>(γ)</w:t>
      </w:r>
      <w:r w:rsidRPr="00C615B2">
        <w:rPr>
          <w:sz w:val="36"/>
          <w:szCs w:val="36"/>
        </w:rPr>
        <w:t xml:space="preserve"> τις ασκήσεις ετοιμότητας (</w:t>
      </w:r>
      <w:proofErr w:type="spellStart"/>
      <w:r w:rsidRPr="00C615B2">
        <w:rPr>
          <w:sz w:val="36"/>
          <w:szCs w:val="36"/>
        </w:rPr>
        <w:t>preparedness</w:t>
      </w:r>
      <w:proofErr w:type="spellEnd"/>
      <w:r w:rsidRPr="00C615B2">
        <w:rPr>
          <w:sz w:val="36"/>
          <w:szCs w:val="36"/>
        </w:rPr>
        <w:t xml:space="preserve"> </w:t>
      </w:r>
      <w:proofErr w:type="spellStart"/>
      <w:r w:rsidRPr="00C615B2">
        <w:rPr>
          <w:sz w:val="36"/>
          <w:szCs w:val="36"/>
        </w:rPr>
        <w:t>exercises</w:t>
      </w:r>
      <w:proofErr w:type="spellEnd"/>
      <w:r w:rsidRPr="00C615B2">
        <w:rPr>
          <w:sz w:val="36"/>
          <w:szCs w:val="36"/>
        </w:rPr>
        <w:t xml:space="preserve">) και </w:t>
      </w:r>
      <w:r w:rsidRPr="00C615B2">
        <w:rPr>
          <w:b/>
          <w:bCs/>
          <w:sz w:val="36"/>
          <w:szCs w:val="36"/>
        </w:rPr>
        <w:t>(δ)</w:t>
      </w:r>
      <w:r w:rsidRPr="00C615B2">
        <w:rPr>
          <w:sz w:val="36"/>
          <w:szCs w:val="36"/>
        </w:rPr>
        <w:t xml:space="preserve"> την οργάνωση με τον απαραίτητο εξοπλισμό σε μέσα, πόρους και ανθρώπινο δυναμικό για τον περιορισμό των επιπτώσεων. </w:t>
      </w:r>
    </w:p>
    <w:p w14:paraId="67765563" w14:textId="77777777" w:rsidR="00C001D4" w:rsidRPr="00C615B2" w:rsidRDefault="00C001D4" w:rsidP="00C615B2">
      <w:pPr>
        <w:pStyle w:val="MyParagraph"/>
        <w:spacing w:line="252" w:lineRule="auto"/>
        <w:rPr>
          <w:sz w:val="36"/>
          <w:szCs w:val="36"/>
        </w:rPr>
      </w:pPr>
      <w:r w:rsidRPr="00C615B2">
        <w:rPr>
          <w:sz w:val="36"/>
          <w:szCs w:val="36"/>
        </w:rPr>
        <w:t xml:space="preserve">Στο επίπεδο της </w:t>
      </w:r>
      <w:r w:rsidRPr="00C615B2">
        <w:rPr>
          <w:b/>
          <w:bCs/>
          <w:sz w:val="36"/>
          <w:szCs w:val="36"/>
        </w:rPr>
        <w:t>αντιμετώπισης</w:t>
      </w:r>
      <w:r w:rsidRPr="00C615B2">
        <w:rPr>
          <w:sz w:val="36"/>
          <w:szCs w:val="36"/>
        </w:rPr>
        <w:t>, στο οποίο περιλαμβάνονται η παροχή βοήθειας προς τον πληθυσμό (επείγουσες σωστικές επιχειρήσεις) και η διαχείριση της έκτακτης ανάγκης (</w:t>
      </w:r>
      <w:proofErr w:type="spellStart"/>
      <w:r w:rsidRPr="00C615B2">
        <w:rPr>
          <w:sz w:val="36"/>
          <w:szCs w:val="36"/>
        </w:rPr>
        <w:t>emergency</w:t>
      </w:r>
      <w:proofErr w:type="spellEnd"/>
      <w:r w:rsidRPr="00C615B2">
        <w:rPr>
          <w:sz w:val="36"/>
          <w:szCs w:val="36"/>
        </w:rPr>
        <w:t xml:space="preserve"> </w:t>
      </w:r>
      <w:proofErr w:type="spellStart"/>
      <w:r w:rsidRPr="00C615B2">
        <w:rPr>
          <w:sz w:val="36"/>
          <w:szCs w:val="36"/>
        </w:rPr>
        <w:t>management</w:t>
      </w:r>
      <w:proofErr w:type="spellEnd"/>
      <w:r w:rsidRPr="00C615B2">
        <w:rPr>
          <w:sz w:val="36"/>
          <w:szCs w:val="36"/>
        </w:rPr>
        <w:t>) που ανακύπτουν κατά τη διάρκεια ή αμέσως μετά την καταστροφή, με στόχο την προστασία ανθρώπινων ζωών, τη μείωση των συνεπειών στην υγεία του πληθυσμού, την αντιμετώπιση άμεσων αναγκών διαβίωσής του και την εν γένει διασφάλιση της παροχής αρωγής και υποστήριξης για τη μετρίαση των επιπτώσεων (</w:t>
      </w:r>
      <w:proofErr w:type="spellStart"/>
      <w:r w:rsidRPr="00C615B2">
        <w:rPr>
          <w:sz w:val="36"/>
          <w:szCs w:val="36"/>
        </w:rPr>
        <w:t>relief</w:t>
      </w:r>
      <w:proofErr w:type="spellEnd"/>
      <w:r w:rsidRPr="00C615B2">
        <w:rPr>
          <w:sz w:val="36"/>
          <w:szCs w:val="36"/>
        </w:rPr>
        <w:t>/</w:t>
      </w:r>
      <w:proofErr w:type="spellStart"/>
      <w:r w:rsidRPr="00C615B2">
        <w:rPr>
          <w:sz w:val="36"/>
          <w:szCs w:val="36"/>
        </w:rPr>
        <w:t>response</w:t>
      </w:r>
      <w:proofErr w:type="spellEnd"/>
      <w:r w:rsidRPr="00C615B2">
        <w:rPr>
          <w:sz w:val="36"/>
          <w:szCs w:val="36"/>
        </w:rPr>
        <w:t xml:space="preserve"> </w:t>
      </w:r>
      <w:proofErr w:type="spellStart"/>
      <w:r w:rsidRPr="00C615B2">
        <w:rPr>
          <w:sz w:val="36"/>
          <w:szCs w:val="36"/>
        </w:rPr>
        <w:t>management</w:t>
      </w:r>
      <w:proofErr w:type="spellEnd"/>
      <w:r w:rsidRPr="00C615B2">
        <w:rPr>
          <w:sz w:val="36"/>
          <w:szCs w:val="36"/>
        </w:rPr>
        <w:t xml:space="preserve">). </w:t>
      </w:r>
    </w:p>
    <w:p w14:paraId="41B6A4CF" w14:textId="5AE4D3EC" w:rsidR="00C001D4" w:rsidRPr="00C615B2" w:rsidRDefault="00C001D4" w:rsidP="00C615B2">
      <w:pPr>
        <w:pStyle w:val="MyParagraph"/>
        <w:spacing w:line="252" w:lineRule="auto"/>
        <w:rPr>
          <w:sz w:val="36"/>
          <w:szCs w:val="36"/>
        </w:rPr>
      </w:pPr>
      <w:r w:rsidRPr="00C615B2">
        <w:rPr>
          <w:sz w:val="36"/>
          <w:szCs w:val="36"/>
        </w:rPr>
        <w:t xml:space="preserve">Στο επίπεδο της </w:t>
      </w:r>
      <w:r w:rsidRPr="00C615B2">
        <w:rPr>
          <w:b/>
          <w:bCs/>
          <w:sz w:val="36"/>
          <w:szCs w:val="36"/>
        </w:rPr>
        <w:t>αποκατάστασης</w:t>
      </w:r>
      <w:r w:rsidRPr="00C615B2">
        <w:rPr>
          <w:sz w:val="36"/>
          <w:szCs w:val="36"/>
        </w:rPr>
        <w:t>, στο οποίο περιλαμβάνονται η συντονισμένη εφαρμογή μέτρων και δράσεων για την άμεση ανακούφιση των πληγέντων, οι επείγουσες τεχνικές παρεμβάσεις για τον περιορισμό των επιπτώσεων των καταστροφών, η ενεργοποίηση του κρατικού μηχανισμού καταγραφής ζημιών, ο συντονισμός των αρμόδιων Υπηρεσιών του κρατικού μηχανισμού καθώς και των Διευθύνσεων των αρμόδιων Υπουργείων, με στόχο την ταχεία επαναφορά βασικών υπηρεσιών και την επανόρθωση υποδομών για την αποκατάσταση της λειτουργικότητας της κοινωνίας. [</w:t>
      </w:r>
      <w:r w:rsidR="005D5835" w:rsidRPr="00C615B2">
        <w:rPr>
          <w:color w:val="0070C0"/>
          <w:sz w:val="36"/>
          <w:szCs w:val="36"/>
          <w:highlight w:val="yellow"/>
        </w:rPr>
        <w:fldChar w:fldCharType="begin"/>
      </w:r>
      <w:r w:rsidR="005D5835" w:rsidRPr="00C615B2">
        <w:rPr>
          <w:color w:val="0070C0"/>
          <w:sz w:val="36"/>
          <w:szCs w:val="36"/>
        </w:rPr>
        <w:instrText xml:space="preserve"> REF _Ref169084496 \n \h </w:instrText>
      </w:r>
      <w:r w:rsidR="005D5835" w:rsidRPr="00C615B2">
        <w:rPr>
          <w:color w:val="0070C0"/>
          <w:sz w:val="36"/>
          <w:szCs w:val="36"/>
          <w:highlight w:val="yellow"/>
        </w:rPr>
      </w:r>
      <w:r w:rsidR="00C615B2" w:rsidRPr="00C615B2">
        <w:rPr>
          <w:color w:val="0070C0"/>
          <w:sz w:val="36"/>
          <w:szCs w:val="36"/>
          <w:highlight w:val="yellow"/>
        </w:rPr>
        <w:instrText xml:space="preserve"> \* MERGEFORMAT </w:instrText>
      </w:r>
      <w:r w:rsidR="005D5835" w:rsidRPr="00C615B2">
        <w:rPr>
          <w:color w:val="0070C0"/>
          <w:sz w:val="36"/>
          <w:szCs w:val="36"/>
          <w:highlight w:val="yellow"/>
        </w:rPr>
        <w:fldChar w:fldCharType="separate"/>
      </w:r>
      <w:r w:rsidR="00D57EF6">
        <w:rPr>
          <w:rFonts w:hint="eastAsia"/>
          <w:color w:val="0070C0"/>
          <w:sz w:val="36"/>
          <w:szCs w:val="36"/>
          <w:cs/>
        </w:rPr>
        <w:t>‎</w:t>
      </w:r>
      <w:r w:rsidR="00D57EF6">
        <w:rPr>
          <w:color w:val="0070C0"/>
          <w:sz w:val="36"/>
          <w:szCs w:val="36"/>
        </w:rPr>
        <w:t>4</w:t>
      </w:r>
      <w:r w:rsidR="005D5835" w:rsidRPr="00C615B2">
        <w:rPr>
          <w:color w:val="0070C0"/>
          <w:sz w:val="36"/>
          <w:szCs w:val="36"/>
          <w:highlight w:val="yellow"/>
        </w:rPr>
        <w:fldChar w:fldCharType="end"/>
      </w:r>
      <w:r w:rsidRPr="00C615B2">
        <w:rPr>
          <w:sz w:val="36"/>
          <w:szCs w:val="36"/>
        </w:rPr>
        <w:t>]</w:t>
      </w:r>
    </w:p>
    <w:p w14:paraId="16DD7DFB" w14:textId="46F6740A" w:rsidR="00C001D4" w:rsidRPr="00C615B2" w:rsidRDefault="00C001D4" w:rsidP="00C615B2">
      <w:pPr>
        <w:pStyle w:val="Heading1"/>
        <w:numPr>
          <w:ilvl w:val="1"/>
          <w:numId w:val="13"/>
        </w:numPr>
        <w:spacing w:before="840" w:after="240"/>
        <w:ind w:left="578" w:hanging="578"/>
        <w:rPr>
          <w:color w:val="1D737E"/>
          <w:sz w:val="40"/>
          <w:szCs w:val="40"/>
        </w:rPr>
      </w:pPr>
      <w:bookmarkStart w:id="18" w:name="_Toc169083690"/>
      <w:r w:rsidRPr="00C615B2">
        <w:rPr>
          <w:color w:val="1D737E"/>
          <w:sz w:val="40"/>
          <w:szCs w:val="40"/>
        </w:rPr>
        <w:lastRenderedPageBreak/>
        <w:t>Εμπόδια και ανάγκες</w:t>
      </w:r>
      <w:bookmarkEnd w:id="18"/>
    </w:p>
    <w:p w14:paraId="4A36C56C" w14:textId="65914611" w:rsidR="00C001D4" w:rsidRPr="00C615B2" w:rsidRDefault="00C001D4" w:rsidP="00C615B2">
      <w:pPr>
        <w:pStyle w:val="MyParagraph"/>
        <w:spacing w:line="252" w:lineRule="auto"/>
        <w:rPr>
          <w:sz w:val="36"/>
          <w:szCs w:val="36"/>
          <w:lang w:val="en-US"/>
        </w:rPr>
      </w:pPr>
      <w:r w:rsidRPr="00C615B2">
        <w:rPr>
          <w:sz w:val="36"/>
          <w:szCs w:val="36"/>
        </w:rPr>
        <w:t>Τα άτομα με αναπηρία ή/και χρόνιες παθήσεις είναι μια ετερογενής ομάδα με ποικίλες και διαφορετικές ανάγκες και χαρακτηριστικά που απαιτούν εξατομικευμένη προσέγγιση σε κάθε στάδιο του κύκλου της καταστροφής. Η κοινή εμπειρία αποκαλύπτει ότι μπορεί να εγκαταλειφθούν κατά το στάδιο της αντιμετώπισης ή ακόμα και να μη ληφθούν υπόψη οι ανάγκες τους και τα εμπόδια που αντιμετωπίζουν στο στάδιο της πρόληψης, της ετοιμότητας και της αποκατάστασης.</w:t>
      </w:r>
    </w:p>
    <w:p w14:paraId="3240A5C3" w14:textId="5E30BCD0" w:rsidR="00C001D4" w:rsidRPr="00C615B2" w:rsidRDefault="00C001D4" w:rsidP="00C615B2">
      <w:pPr>
        <w:pStyle w:val="MyParagraph"/>
        <w:spacing w:line="252" w:lineRule="auto"/>
        <w:rPr>
          <w:sz w:val="36"/>
          <w:szCs w:val="36"/>
        </w:rPr>
      </w:pPr>
      <w:r w:rsidRPr="00C615B2">
        <w:rPr>
          <w:sz w:val="36"/>
          <w:szCs w:val="36"/>
        </w:rPr>
        <w:t>Σε γενικό επίπεδο, τα κυριότερα εμπόδια που αντιμετωπίζουν τα άτομα με αναπηρία σε καταστάσεις κρίσης είναι τα εξής [</w:t>
      </w:r>
      <w:r w:rsidR="005D5835" w:rsidRPr="00C615B2">
        <w:rPr>
          <w:color w:val="0070C0"/>
          <w:sz w:val="36"/>
          <w:szCs w:val="36"/>
          <w:highlight w:val="yellow"/>
        </w:rPr>
        <w:fldChar w:fldCharType="begin"/>
      </w:r>
      <w:r w:rsidR="005D5835" w:rsidRPr="00C615B2">
        <w:rPr>
          <w:color w:val="0070C0"/>
          <w:sz w:val="36"/>
          <w:szCs w:val="36"/>
        </w:rPr>
        <w:instrText xml:space="preserve"> REF _Ref169084733 \n \h </w:instrText>
      </w:r>
      <w:r w:rsidR="005D5835" w:rsidRPr="00C615B2">
        <w:rPr>
          <w:color w:val="0070C0"/>
          <w:sz w:val="36"/>
          <w:szCs w:val="36"/>
          <w:highlight w:val="yellow"/>
        </w:rPr>
      </w:r>
      <w:r w:rsidR="00C615B2" w:rsidRPr="00C615B2">
        <w:rPr>
          <w:color w:val="0070C0"/>
          <w:sz w:val="36"/>
          <w:szCs w:val="36"/>
          <w:highlight w:val="yellow"/>
        </w:rPr>
        <w:instrText xml:space="preserve"> \* MERGEFORMAT </w:instrText>
      </w:r>
      <w:r w:rsidR="005D5835" w:rsidRPr="00C615B2">
        <w:rPr>
          <w:color w:val="0070C0"/>
          <w:sz w:val="36"/>
          <w:szCs w:val="36"/>
          <w:highlight w:val="yellow"/>
        </w:rPr>
        <w:fldChar w:fldCharType="separate"/>
      </w:r>
      <w:r w:rsidR="00D57EF6">
        <w:rPr>
          <w:rFonts w:hint="eastAsia"/>
          <w:color w:val="0070C0"/>
          <w:sz w:val="36"/>
          <w:szCs w:val="36"/>
          <w:cs/>
        </w:rPr>
        <w:t>‎</w:t>
      </w:r>
      <w:r w:rsidR="00D57EF6">
        <w:rPr>
          <w:color w:val="0070C0"/>
          <w:sz w:val="36"/>
          <w:szCs w:val="36"/>
        </w:rPr>
        <w:t>14</w:t>
      </w:r>
      <w:r w:rsidR="005D5835" w:rsidRPr="00C615B2">
        <w:rPr>
          <w:color w:val="0070C0"/>
          <w:sz w:val="36"/>
          <w:szCs w:val="36"/>
          <w:highlight w:val="yellow"/>
        </w:rPr>
        <w:fldChar w:fldCharType="end"/>
      </w:r>
      <w:r w:rsidRPr="00C615B2">
        <w:rPr>
          <w:sz w:val="36"/>
          <w:szCs w:val="36"/>
        </w:rPr>
        <w:t>]:</w:t>
      </w:r>
    </w:p>
    <w:p w14:paraId="75240865" w14:textId="77777777" w:rsidR="00C001D4" w:rsidRPr="00C615B2" w:rsidRDefault="00C001D4" w:rsidP="00C615B2">
      <w:pPr>
        <w:pStyle w:val="MyParagraph"/>
        <w:spacing w:line="252" w:lineRule="auto"/>
        <w:rPr>
          <w:sz w:val="36"/>
          <w:szCs w:val="36"/>
        </w:rPr>
      </w:pPr>
      <w:r w:rsidRPr="00C615B2">
        <w:rPr>
          <w:b/>
          <w:bCs/>
          <w:sz w:val="36"/>
          <w:szCs w:val="36"/>
        </w:rPr>
        <w:t>Φυσικά/εργονομικά εμπόδια</w:t>
      </w:r>
      <w:r w:rsidRPr="00C615B2">
        <w:rPr>
          <w:sz w:val="36"/>
          <w:szCs w:val="36"/>
        </w:rPr>
        <w:t>: αναφέρονται σε αντικείμενα που ενσωματώνονται στο περιβάλλον (πόρτες, παράθυρα, ανελκυστήρες, έπιπλα και άλλοι εξοπλισμοί) και είναι τοποθετημένα με τέτοιο τρόπο που εμποδίζουν την κίνηση των ατόμων με αναπηρία ή την πρόσβασή τους σε αυτά.</w:t>
      </w:r>
    </w:p>
    <w:p w14:paraId="026313BD" w14:textId="77777777" w:rsidR="00C001D4" w:rsidRPr="00C615B2" w:rsidRDefault="00C001D4" w:rsidP="00C615B2">
      <w:pPr>
        <w:pStyle w:val="MyParagraph"/>
        <w:spacing w:line="252" w:lineRule="auto"/>
        <w:rPr>
          <w:sz w:val="36"/>
          <w:szCs w:val="36"/>
        </w:rPr>
      </w:pPr>
      <w:r w:rsidRPr="00C615B2">
        <w:rPr>
          <w:b/>
          <w:bCs/>
          <w:sz w:val="36"/>
          <w:szCs w:val="36"/>
        </w:rPr>
        <w:t>Αρχιτεκτονικά εμπόδια</w:t>
      </w:r>
      <w:r w:rsidRPr="00C615B2">
        <w:rPr>
          <w:sz w:val="36"/>
          <w:szCs w:val="36"/>
        </w:rPr>
        <w:t>: αναφέρονται στον σχεδιασμό (σχήμα, διαστάσεις κ.λπ.) των εσωτερικών και των εξωτερικών χώρων, την ποιότητα των υλικών, τη δυνατότητα διαφυγής σε περίπτωση έκτακτης ανάγκης.</w:t>
      </w:r>
    </w:p>
    <w:p w14:paraId="2DF8F5AE" w14:textId="77777777" w:rsidR="00C001D4" w:rsidRPr="00C615B2" w:rsidRDefault="00C001D4" w:rsidP="00C615B2">
      <w:pPr>
        <w:pStyle w:val="MyParagraph"/>
        <w:spacing w:line="252" w:lineRule="auto"/>
        <w:rPr>
          <w:sz w:val="36"/>
          <w:szCs w:val="36"/>
        </w:rPr>
      </w:pPr>
      <w:r w:rsidRPr="00C615B2">
        <w:rPr>
          <w:b/>
          <w:bCs/>
          <w:sz w:val="36"/>
          <w:szCs w:val="36"/>
        </w:rPr>
        <w:t>Τεχνολογικά εμπόδια</w:t>
      </w:r>
      <w:r w:rsidRPr="00C615B2">
        <w:rPr>
          <w:sz w:val="36"/>
          <w:szCs w:val="36"/>
        </w:rPr>
        <w:t>: αναφέρονται στην ευχρηστία εξοπλισμών και βοηθημάτων, όπως υπολογιστές και μέρη αυτών (πληκτρολόγιο, λογισμικό, κ.ά.) τηλέφωνα, τεχνολογικές εφαρμογές, αυτόματα μηχανήματα κ.λπ.</w:t>
      </w:r>
    </w:p>
    <w:p w14:paraId="42F5DAA5" w14:textId="77777777" w:rsidR="00C001D4" w:rsidRPr="00C615B2" w:rsidRDefault="00C001D4" w:rsidP="00C615B2">
      <w:pPr>
        <w:pStyle w:val="MyParagraph"/>
        <w:spacing w:line="252" w:lineRule="auto"/>
        <w:rPr>
          <w:sz w:val="36"/>
          <w:szCs w:val="36"/>
        </w:rPr>
      </w:pPr>
      <w:r w:rsidRPr="00C615B2">
        <w:rPr>
          <w:b/>
          <w:bCs/>
          <w:sz w:val="36"/>
          <w:szCs w:val="36"/>
        </w:rPr>
        <w:lastRenderedPageBreak/>
        <w:t>Εμπόδια πληροφόρησης και επικοινωνίας</w:t>
      </w:r>
      <w:r w:rsidRPr="00C615B2">
        <w:rPr>
          <w:sz w:val="36"/>
          <w:szCs w:val="36"/>
        </w:rPr>
        <w:t>: αναφέρονται στον βαθμό δυσκολίας των ατόμων με αναπηρία να λάβουν πληροφόρηση ή να επικοινωνήσουν μέσω των συνήθων μέσων και συστημάτων (διά ζώσης, μέσω εντύπων σε προσβάσιμες μορφές, τηλεφώνων, διαδικτύου, σήμανσης κ.λπ.).</w:t>
      </w:r>
    </w:p>
    <w:p w14:paraId="6CD1D2E4" w14:textId="1139E746" w:rsidR="00C001D4" w:rsidRPr="00C615B2" w:rsidRDefault="00C001D4" w:rsidP="00C615B2">
      <w:pPr>
        <w:pStyle w:val="MyParagraph"/>
        <w:spacing w:line="252" w:lineRule="auto"/>
        <w:rPr>
          <w:sz w:val="36"/>
          <w:szCs w:val="36"/>
          <w:lang w:val="en-US"/>
        </w:rPr>
      </w:pPr>
      <w:r w:rsidRPr="00C615B2">
        <w:rPr>
          <w:b/>
          <w:bCs/>
          <w:sz w:val="36"/>
          <w:szCs w:val="36"/>
        </w:rPr>
        <w:t>Εμπόδια συμπεριφοράς</w:t>
      </w:r>
      <w:r w:rsidRPr="00C615B2">
        <w:rPr>
          <w:sz w:val="36"/>
          <w:szCs w:val="36"/>
        </w:rPr>
        <w:t>: αναφέρονται σε εσφαλμένες αντιλήψεις σχετικά με τις ικανότητες των ατόμων με αναπηρία και προέρχονται κυρίως από άτομα που είτε δεν γνωρίζουν την αναπηρία, είτε πώς να επικοινωνήσουν με άτομα με αναπηρία ή που διακατέχονται από στερεοτυπικές αντιλήψεις για την αναπηρία. Επίσης, μπορεί να σχετίζονται με προκαταλήψεις ή διακρίσεις, με αποτέλεσμα να αφήνουν τα άτομα με αναπηρία εκτός της διαβούλευσης για τη διαχείριση των έκτακτων αναγκών.</w:t>
      </w:r>
    </w:p>
    <w:p w14:paraId="489464B2" w14:textId="77777777" w:rsidR="00C001D4" w:rsidRPr="00C615B2" w:rsidRDefault="00C001D4" w:rsidP="00C615B2">
      <w:pPr>
        <w:pStyle w:val="MyParagraph"/>
        <w:spacing w:line="252" w:lineRule="auto"/>
        <w:rPr>
          <w:sz w:val="36"/>
          <w:szCs w:val="36"/>
        </w:rPr>
      </w:pPr>
      <w:r w:rsidRPr="00C615B2">
        <w:rPr>
          <w:b/>
          <w:bCs/>
          <w:sz w:val="36"/>
          <w:szCs w:val="36"/>
        </w:rPr>
        <w:t>Εμπόδια πολιτικών και διαδικασιών</w:t>
      </w:r>
      <w:r w:rsidRPr="00C615B2">
        <w:rPr>
          <w:sz w:val="36"/>
          <w:szCs w:val="36"/>
        </w:rPr>
        <w:t xml:space="preserve">: αναφέρονται σε ισχύοντες κανονισμούς, πρωτόκολλα, πρακτικές και πολιτικές που κάνουν διακρίσεις σε βάρος των ατόμων με αναπηρία ή παρουσιάζουν έλλειψη συγκεκριμένων μέτρων για την αντιμετώπιση των ειδικών αναγκών των ατόμων με αναπηρία (π.χ. απουσία σχεδιασμού Ατομικού Σχεδίου Δράσης ατόμου με αναπηρία κατά τη στιγμή της κρίσης, αδυναμία εντοπισμού τους εξαιτίας της μη ύπαρξης μητρώου των πολιτών με αναπηρία με στοιχεία επικοινωνίας κ.λπ.). </w:t>
      </w:r>
    </w:p>
    <w:p w14:paraId="7FE7E1D8" w14:textId="77777777" w:rsidR="00C001D4" w:rsidRPr="00C615B2" w:rsidRDefault="00C001D4" w:rsidP="00C615B2">
      <w:pPr>
        <w:pStyle w:val="MyParagraph"/>
        <w:spacing w:line="252" w:lineRule="auto"/>
        <w:rPr>
          <w:sz w:val="36"/>
          <w:szCs w:val="36"/>
        </w:rPr>
      </w:pPr>
      <w:r w:rsidRPr="00C615B2">
        <w:rPr>
          <w:b/>
          <w:bCs/>
          <w:sz w:val="36"/>
          <w:szCs w:val="36"/>
        </w:rPr>
        <w:t>Οικονομικά εμπόδια</w:t>
      </w:r>
      <w:r w:rsidRPr="00C615B2">
        <w:rPr>
          <w:sz w:val="36"/>
          <w:szCs w:val="36"/>
        </w:rPr>
        <w:t>: αναφέρονται σε έλλειψη πόρων που δεν επιτρέπουν την  αντικατάσταση βασικών βοηθημάτων ή υποστηρικτικών συσκευών.</w:t>
      </w:r>
    </w:p>
    <w:p w14:paraId="7DD00BDC" w14:textId="77777777" w:rsidR="00C001D4" w:rsidRPr="00C615B2" w:rsidRDefault="00C001D4" w:rsidP="00C615B2">
      <w:pPr>
        <w:pStyle w:val="MyParagraph"/>
        <w:spacing w:line="252" w:lineRule="auto"/>
        <w:rPr>
          <w:sz w:val="36"/>
          <w:szCs w:val="36"/>
        </w:rPr>
      </w:pPr>
      <w:r w:rsidRPr="00C615B2">
        <w:rPr>
          <w:sz w:val="36"/>
          <w:szCs w:val="36"/>
        </w:rPr>
        <w:lastRenderedPageBreak/>
        <w:t>Η συμπεριληπτική διαχείριση μιας κατάστασης κρίσης θα πρέπει να λαμβάνει υπόψη τις παρακάτω βασικές ανάγκες ανά κατηγορία αναπηρίας:</w:t>
      </w:r>
    </w:p>
    <w:p w14:paraId="3163E272" w14:textId="77777777" w:rsidR="00C001D4" w:rsidRPr="00C615B2" w:rsidRDefault="00C001D4" w:rsidP="00C615B2">
      <w:pPr>
        <w:pStyle w:val="MyParagraph"/>
        <w:spacing w:line="252" w:lineRule="auto"/>
        <w:rPr>
          <w:sz w:val="36"/>
          <w:szCs w:val="36"/>
        </w:rPr>
      </w:pPr>
      <w:r w:rsidRPr="00C615B2">
        <w:rPr>
          <w:b/>
          <w:bCs/>
          <w:sz w:val="36"/>
          <w:szCs w:val="36"/>
        </w:rPr>
        <w:t>Άτομα με κινητική αναπηρία</w:t>
      </w:r>
      <w:r w:rsidRPr="00C615B2">
        <w:rPr>
          <w:sz w:val="36"/>
          <w:szCs w:val="36"/>
        </w:rPr>
        <w:t>: κάλυψη αναγκών φυσικής προσβασιμότητας, όπως προσβάσιμα καταλύματα προσωρινής φιλοξενίας, προσβάσιμες τουαλέτες, προσβάσιμα νοσοκομεία πεδίου, προσβάσιμοι χώροι καταφυγής, διανομής τροφίμων και άλλων ειδών. Επίσης, προσβάσιμοι χώροι εκπαίδευσης, μέριμνα για την προστασία ή/και αντικατάσταση του τεχνικού εξοπλισμού (π.χ. προσθετικά μέλη, αναπηρικό αμαξίδιο κ.ά.), προσβάσιμα μεταφορικά μέσα.</w:t>
      </w:r>
    </w:p>
    <w:p w14:paraId="5FF2FC10" w14:textId="77777777" w:rsidR="00C001D4" w:rsidRPr="00C615B2" w:rsidRDefault="00C001D4" w:rsidP="00C615B2">
      <w:pPr>
        <w:pStyle w:val="MyParagraph"/>
        <w:spacing w:line="252" w:lineRule="auto"/>
        <w:rPr>
          <w:sz w:val="36"/>
          <w:szCs w:val="36"/>
        </w:rPr>
      </w:pPr>
      <w:r w:rsidRPr="00C615B2">
        <w:rPr>
          <w:b/>
          <w:bCs/>
          <w:sz w:val="36"/>
          <w:szCs w:val="36"/>
        </w:rPr>
        <w:t>Άτομα με οπτική αναπηρία</w:t>
      </w:r>
      <w:r w:rsidRPr="00C615B2">
        <w:rPr>
          <w:sz w:val="36"/>
          <w:szCs w:val="36"/>
        </w:rPr>
        <w:t xml:space="preserve">: συστήματα προειδοποίησης χωρίς αποκλεισμούς (π.χ. προειδοποιητικά/ενημερωτικά φωνητικά μηνύματα, οδηγίες προστασίας σε γραφή </w:t>
      </w:r>
      <w:proofErr w:type="spellStart"/>
      <w:r w:rsidRPr="00C615B2">
        <w:rPr>
          <w:sz w:val="36"/>
          <w:szCs w:val="36"/>
        </w:rPr>
        <w:t>braille</w:t>
      </w:r>
      <w:proofErr w:type="spellEnd"/>
      <w:r w:rsidRPr="00C615B2">
        <w:rPr>
          <w:sz w:val="36"/>
          <w:szCs w:val="36"/>
        </w:rPr>
        <w:t>, κ.λπ.), μέριμνα για την ταυτόχρονη διάσωση του σκύλου-οδηγού ή/και την προστασία ή/και αντικατάσταση του βοηθητικού εξοπλισμού.</w:t>
      </w:r>
    </w:p>
    <w:p w14:paraId="07BCEB0D" w14:textId="77777777" w:rsidR="00C001D4" w:rsidRPr="00C615B2" w:rsidRDefault="00C001D4" w:rsidP="00C615B2">
      <w:pPr>
        <w:pStyle w:val="MyParagraph"/>
        <w:spacing w:line="252" w:lineRule="auto"/>
        <w:rPr>
          <w:sz w:val="36"/>
          <w:szCs w:val="36"/>
        </w:rPr>
      </w:pPr>
      <w:r w:rsidRPr="00C615B2">
        <w:rPr>
          <w:b/>
          <w:bCs/>
          <w:sz w:val="36"/>
          <w:szCs w:val="36"/>
        </w:rPr>
        <w:t>Άτομα με κώφωση</w:t>
      </w:r>
      <w:r w:rsidRPr="00C615B2">
        <w:rPr>
          <w:sz w:val="36"/>
          <w:szCs w:val="36"/>
        </w:rPr>
        <w:t>: συστήματα προειδοποίησης χωρίς αποκλεισμούς (π.χ. διαβίβαση πληροφοριών μέσω νοηματικής γλώσσας ή ενημερωτικών πινακίδων, sms κ.ά.), μέριμνα για την προστασία ή/και αντικατάσταση του υποστηρικτικού εξοπλισμού κ.λπ.</w:t>
      </w:r>
    </w:p>
    <w:p w14:paraId="75920126" w14:textId="05131D8E" w:rsidR="00C001D4" w:rsidRPr="00C615B2" w:rsidRDefault="00C001D4" w:rsidP="00C615B2">
      <w:pPr>
        <w:pStyle w:val="MyParagraph"/>
        <w:spacing w:line="252" w:lineRule="auto"/>
        <w:rPr>
          <w:sz w:val="36"/>
          <w:szCs w:val="36"/>
          <w:lang w:val="en-US"/>
        </w:rPr>
      </w:pPr>
      <w:r w:rsidRPr="00C615B2">
        <w:rPr>
          <w:b/>
          <w:bCs/>
          <w:sz w:val="36"/>
          <w:szCs w:val="36"/>
        </w:rPr>
        <w:t>Άτομα με χρόνια πάθηση</w:t>
      </w:r>
      <w:r w:rsidRPr="00C615B2">
        <w:rPr>
          <w:sz w:val="36"/>
          <w:szCs w:val="36"/>
        </w:rPr>
        <w:t>: αναλόγως της χρόνιας πάθησης θα πρέπει να λαμβάνονται όλα τα απαραίτητα μέτρα για την παροχή της φαρμακευτικής αγωγής ή τυχόν απαραίτητου υποστηρικτικού εξοπλισμού κ.λπ.</w:t>
      </w:r>
    </w:p>
    <w:p w14:paraId="7D430E2E" w14:textId="7AF98B83" w:rsidR="00C001D4" w:rsidRPr="00C615B2" w:rsidRDefault="00C001D4" w:rsidP="00C615B2">
      <w:pPr>
        <w:pStyle w:val="Heading1"/>
        <w:numPr>
          <w:ilvl w:val="1"/>
          <w:numId w:val="13"/>
        </w:numPr>
        <w:spacing w:before="840" w:after="240"/>
        <w:ind w:left="578" w:hanging="578"/>
        <w:rPr>
          <w:color w:val="1D737E"/>
          <w:sz w:val="40"/>
          <w:szCs w:val="40"/>
        </w:rPr>
      </w:pPr>
      <w:bookmarkStart w:id="19" w:name="_Toc169083691"/>
      <w:r w:rsidRPr="00C615B2">
        <w:rPr>
          <w:color w:val="1D737E"/>
          <w:sz w:val="40"/>
          <w:szCs w:val="40"/>
        </w:rPr>
        <w:lastRenderedPageBreak/>
        <w:t>Ισότιμη πρόσβαση &amp; διακρίσεις</w:t>
      </w:r>
      <w:bookmarkEnd w:id="19"/>
    </w:p>
    <w:p w14:paraId="1083F2D3" w14:textId="77777777" w:rsidR="00C001D4" w:rsidRPr="00C615B2" w:rsidRDefault="00C001D4" w:rsidP="00C615B2">
      <w:pPr>
        <w:pStyle w:val="MyParagraph"/>
        <w:spacing w:line="252" w:lineRule="auto"/>
        <w:rPr>
          <w:sz w:val="36"/>
          <w:szCs w:val="36"/>
        </w:rPr>
      </w:pPr>
      <w:r w:rsidRPr="00C615B2">
        <w:rPr>
          <w:sz w:val="36"/>
          <w:szCs w:val="36"/>
        </w:rPr>
        <w:t>Σε μία κατάσταση κρίσης τα άτομα με αναπηρία έχουν τα ίδια δικαιώματα με τους υπόλοιπους πολίτες. Εντούτοις, αντιμετωπίζουν πολλά επιπλέον εμπόδια και έρχονται αντιμέτωπα με επισφαλείς συνθήκες. Η συμπερίληψη της αναπηρίας σε όλα τα στάδια διαχείρισης μιας κρίσης, καθιστώντας τα θέματα αναπηρίας και τα άτομα με αναπηρία ορατά στα εθνικά και διεθνή σχέδια δράσης και πολιτικές, είναι απαραίτητη για τη διασφάλιση της ισότητας και των ανθρωπίνων δικαιωμάτων για όλους.</w:t>
      </w:r>
    </w:p>
    <w:p w14:paraId="310742B9" w14:textId="41042249" w:rsidR="00C001D4" w:rsidRPr="00C615B2" w:rsidRDefault="00C001D4" w:rsidP="00C615B2">
      <w:pPr>
        <w:pStyle w:val="MyParagraph"/>
        <w:spacing w:line="252" w:lineRule="auto"/>
        <w:rPr>
          <w:sz w:val="36"/>
          <w:szCs w:val="36"/>
        </w:rPr>
      </w:pPr>
      <w:r w:rsidRPr="00C615B2">
        <w:rPr>
          <w:sz w:val="36"/>
          <w:szCs w:val="36"/>
        </w:rPr>
        <w:t>Η ολοκληρωμένη ανταπόκριση στις καταστάσεις κρίσης για τα άτομα με αναπηρία κρίνεται ύψιστης σημασίας για τη διασφάλιση της ασφαλούς διαφυγής τους, της πρόσβασης στην πληροφορία και την ενημέρωση, της πρόσβασης σε υπηρεσίες και αγαθά, της παροχής ιατροφαρμακευτικής περίθαλψης και υποστηρικτικών μέσων, αλλά και της προστασίας τους από τον αυξημένο κίνδυνο έκθεσης στη βία, την εκμετάλλευση και την κακοποίηση [</w:t>
      </w:r>
      <w:r w:rsidR="005D5835" w:rsidRPr="00C615B2">
        <w:rPr>
          <w:sz w:val="36"/>
          <w:szCs w:val="36"/>
          <w:highlight w:val="yellow"/>
        </w:rPr>
        <w:fldChar w:fldCharType="begin"/>
      </w:r>
      <w:r w:rsidR="005D5835" w:rsidRPr="00C615B2">
        <w:rPr>
          <w:sz w:val="36"/>
          <w:szCs w:val="36"/>
        </w:rPr>
        <w:instrText xml:space="preserve"> REF _Ref169084775 \n \h </w:instrText>
      </w:r>
      <w:r w:rsidR="005D5835" w:rsidRPr="00C615B2">
        <w:rPr>
          <w:sz w:val="36"/>
          <w:szCs w:val="36"/>
          <w:highlight w:val="yellow"/>
        </w:rPr>
      </w:r>
      <w:r w:rsidR="00C615B2" w:rsidRPr="00C615B2">
        <w:rPr>
          <w:sz w:val="36"/>
          <w:szCs w:val="36"/>
          <w:highlight w:val="yellow"/>
        </w:rPr>
        <w:instrText xml:space="preserve"> \* MERGEFORMAT </w:instrText>
      </w:r>
      <w:r w:rsidR="005D5835" w:rsidRPr="00C615B2">
        <w:rPr>
          <w:sz w:val="36"/>
          <w:szCs w:val="36"/>
          <w:highlight w:val="yellow"/>
        </w:rPr>
        <w:fldChar w:fldCharType="separate"/>
      </w:r>
      <w:r w:rsidR="00D57EF6">
        <w:rPr>
          <w:rFonts w:hint="eastAsia"/>
          <w:sz w:val="36"/>
          <w:szCs w:val="36"/>
          <w:cs/>
        </w:rPr>
        <w:t>‎</w:t>
      </w:r>
      <w:r w:rsidR="00D57EF6" w:rsidRPr="00D57EF6">
        <w:rPr>
          <w:color w:val="0070C0"/>
          <w:sz w:val="36"/>
          <w:szCs w:val="36"/>
        </w:rPr>
        <w:t>15</w:t>
      </w:r>
      <w:r w:rsidR="005D5835" w:rsidRPr="00C615B2">
        <w:rPr>
          <w:sz w:val="36"/>
          <w:szCs w:val="36"/>
          <w:highlight w:val="yellow"/>
        </w:rPr>
        <w:fldChar w:fldCharType="end"/>
      </w:r>
      <w:r w:rsidRPr="00C615B2">
        <w:rPr>
          <w:sz w:val="36"/>
          <w:szCs w:val="36"/>
        </w:rPr>
        <w:t>].</w:t>
      </w:r>
    </w:p>
    <w:p w14:paraId="7E978447" w14:textId="77777777" w:rsidR="00C001D4" w:rsidRPr="00C615B2" w:rsidRDefault="00C001D4" w:rsidP="00C615B2">
      <w:pPr>
        <w:pStyle w:val="MyParagraph"/>
        <w:spacing w:line="252" w:lineRule="auto"/>
        <w:rPr>
          <w:sz w:val="36"/>
          <w:szCs w:val="36"/>
        </w:rPr>
      </w:pPr>
      <w:r w:rsidRPr="00C615B2">
        <w:rPr>
          <w:sz w:val="36"/>
          <w:szCs w:val="36"/>
        </w:rPr>
        <w:t xml:space="preserve">Η κοινή εμπειρία αποκαλύπτει ότι τα άτομα με αναπηρία είναι πιο πιθανό να μείνουν πίσω ή να εγκαταλειφθούν κατά τη διάρκεια της εκκένωσης σε καταστάσεις κρίσης λόγω έλλειψης προετοιμασίας και προγραμματισμού, καθώς και λόγω απρόσιτων εγκαταστάσεων, υπηρεσιών και συστημάτων μεταφοράς αλλά και αδυναμίας εντοπισμού τους. Η διακοπή των φυσικών, κοινωνικών, οικονομικών και περιβαλλοντικών δικτύων και συστημάτων υποστήριξης επηρεάζει τα άτομα με αναπηρία πολύ περισσότερο από τον </w:t>
      </w:r>
      <w:r w:rsidRPr="00C615B2">
        <w:rPr>
          <w:sz w:val="36"/>
          <w:szCs w:val="36"/>
        </w:rPr>
        <w:lastRenderedPageBreak/>
        <w:t>γενικό πληθυσμό, ενώ δεν αποκλείεται η πιθανότητα διάκρισης με βάση την αναπηρία όταν οι πόροι είναι μηδαμινοί.</w:t>
      </w:r>
    </w:p>
    <w:p w14:paraId="4F314700" w14:textId="7AB37AB4" w:rsidR="00C001D4" w:rsidRPr="00C615B2" w:rsidRDefault="00C001D4" w:rsidP="00C615B2">
      <w:pPr>
        <w:pStyle w:val="MyParagraph"/>
        <w:spacing w:line="252" w:lineRule="auto"/>
        <w:rPr>
          <w:sz w:val="36"/>
          <w:szCs w:val="36"/>
        </w:rPr>
      </w:pPr>
      <w:r w:rsidRPr="00C615B2">
        <w:rPr>
          <w:sz w:val="36"/>
          <w:szCs w:val="36"/>
        </w:rPr>
        <w:t xml:space="preserve">Χαρακτηριστικό παράδειγμα αποτελεί η κατάσταση κρίσης που δημιούργησε η πανδημία COVID-19 φέρνοντας στο προσκήνιο τις έντονες ανισότητες και τις κοινωνικές διακρίσεις που βιώνουν τα άτομα με αναπηρία καθώς και τις αδυναμίες των συστημάτων να τα υποστηρίξουν αποτελεσματικά. Σύμφωνα με παγκόσμια έρευνα για τα Δικαιώματα των Ατόμων με Αναπηρία κατά τη Διάρκεια της Πανδημίας, με τη συμμετοχή πάνω από 50% των ευρωπαϊκών κρατών, οι συμμετέχοντες δήλωσαν ότι βιώνουν άμεσες διακρίσεις στην πρόσβασή τους στην εξειδικευμένη, επείγουσα και μη υγειονομική περίθαλψη. Στην πλειοψηφία τους δήλωσαν ότι είτε τους αρνήθηκαν είτε στερήθηκαν ολοκληρωμένης υγειονομικής περίθαλψης για τη νόσο COVID-19. Από τα ποιοτικά δεδομένα προέκυψε ότι άτομα με νοητική αναπηρία αποκλείστηκαν από τη δοκιμασία COVID-19 κατόπιν ιατρικής οδηγίας, παρόλο που παρουσίαζαν τη συμπτωματολογία της νόσου, άτομα που ζούσαν σε κλειστές δομές φροντίδας δεν έλαβαν επαρκή θεραπεία για τη νόσο, ενώ κατευθυντήριες οδηγίες διαλογής και </w:t>
      </w:r>
      <w:proofErr w:type="spellStart"/>
      <w:r w:rsidRPr="00C615B2">
        <w:rPr>
          <w:sz w:val="36"/>
          <w:szCs w:val="36"/>
        </w:rPr>
        <w:t>καρδιοαναπνευστικής</w:t>
      </w:r>
      <w:proofErr w:type="spellEnd"/>
      <w:r w:rsidRPr="00C615B2">
        <w:rPr>
          <w:sz w:val="36"/>
          <w:szCs w:val="36"/>
        </w:rPr>
        <w:t xml:space="preserve"> αναζωογόνησης ασθενών παρουσίαζαν διακρίσεις σε βάρος των ατόμων με αναπηρία. Επιπρόσθετα, το 50% των συμμετεχόντων δεν είχε καμία πρόσβαση σε θεραπείες που αφορούσαν τη φύση της αναπηρίας τους, το 43% δεν είχε πρόσβαση σε θεραπείες </w:t>
      </w:r>
      <w:r w:rsidRPr="00C615B2">
        <w:rPr>
          <w:sz w:val="36"/>
          <w:szCs w:val="36"/>
        </w:rPr>
        <w:lastRenderedPageBreak/>
        <w:t>αποκατάστασης, ενώ το 30% δεν είχε πρόσβαση στα φάρμακα [</w:t>
      </w:r>
      <w:r w:rsidR="005D5835" w:rsidRPr="00C615B2">
        <w:rPr>
          <w:color w:val="0070C0"/>
          <w:sz w:val="36"/>
          <w:szCs w:val="36"/>
          <w:highlight w:val="yellow"/>
        </w:rPr>
        <w:fldChar w:fldCharType="begin"/>
      </w:r>
      <w:r w:rsidR="005D5835" w:rsidRPr="00C615B2">
        <w:rPr>
          <w:color w:val="0070C0"/>
          <w:sz w:val="36"/>
          <w:szCs w:val="36"/>
        </w:rPr>
        <w:instrText xml:space="preserve"> REF _Ref169084787 \n \h </w:instrText>
      </w:r>
      <w:r w:rsidR="005D5835" w:rsidRPr="00C615B2">
        <w:rPr>
          <w:color w:val="0070C0"/>
          <w:sz w:val="36"/>
          <w:szCs w:val="36"/>
          <w:highlight w:val="yellow"/>
        </w:rPr>
      </w:r>
      <w:r w:rsidR="00C615B2" w:rsidRPr="00C615B2">
        <w:rPr>
          <w:color w:val="0070C0"/>
          <w:sz w:val="36"/>
          <w:szCs w:val="36"/>
          <w:highlight w:val="yellow"/>
        </w:rPr>
        <w:instrText xml:space="preserve"> \* MERGEFORMAT </w:instrText>
      </w:r>
      <w:r w:rsidR="005D5835" w:rsidRPr="00C615B2">
        <w:rPr>
          <w:color w:val="0070C0"/>
          <w:sz w:val="36"/>
          <w:szCs w:val="36"/>
          <w:highlight w:val="yellow"/>
        </w:rPr>
        <w:fldChar w:fldCharType="separate"/>
      </w:r>
      <w:r w:rsidR="00D57EF6">
        <w:rPr>
          <w:rFonts w:hint="eastAsia"/>
          <w:color w:val="0070C0"/>
          <w:sz w:val="36"/>
          <w:szCs w:val="36"/>
          <w:cs/>
        </w:rPr>
        <w:t>‎</w:t>
      </w:r>
      <w:r w:rsidR="00D57EF6">
        <w:rPr>
          <w:color w:val="0070C0"/>
          <w:sz w:val="36"/>
          <w:szCs w:val="36"/>
        </w:rPr>
        <w:t>16</w:t>
      </w:r>
      <w:r w:rsidR="005D5835" w:rsidRPr="00C615B2">
        <w:rPr>
          <w:color w:val="0070C0"/>
          <w:sz w:val="36"/>
          <w:szCs w:val="36"/>
          <w:highlight w:val="yellow"/>
        </w:rPr>
        <w:fldChar w:fldCharType="end"/>
      </w:r>
      <w:r w:rsidRPr="00C615B2">
        <w:rPr>
          <w:sz w:val="36"/>
          <w:szCs w:val="36"/>
        </w:rPr>
        <w:t>].</w:t>
      </w:r>
    </w:p>
    <w:p w14:paraId="2513E3E5" w14:textId="77777777" w:rsidR="00C001D4" w:rsidRPr="00C615B2" w:rsidRDefault="00C001D4" w:rsidP="00C615B2">
      <w:pPr>
        <w:pStyle w:val="MyParagraph"/>
        <w:spacing w:after="600"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001D4" w:rsidRPr="00C615B2" w14:paraId="23738255" w14:textId="77777777" w:rsidTr="00C1323E">
        <w:tc>
          <w:tcPr>
            <w:tcW w:w="8721" w:type="dxa"/>
            <w:shd w:val="clear" w:color="auto" w:fill="E2E2E2"/>
          </w:tcPr>
          <w:p w14:paraId="071A9FDC" w14:textId="59EC5304" w:rsidR="00C001D4" w:rsidRPr="00C615B2" w:rsidRDefault="00C001D4" w:rsidP="00C615B2">
            <w:pPr>
              <w:pStyle w:val="MyParagraph"/>
              <w:spacing w:before="120" w:after="120" w:line="240" w:lineRule="auto"/>
              <w:jc w:val="center"/>
              <w:rPr>
                <w:color w:val="625379"/>
                <w:sz w:val="36"/>
                <w:szCs w:val="36"/>
              </w:rPr>
            </w:pPr>
            <w:r w:rsidRPr="00C615B2">
              <w:rPr>
                <w:rFonts w:ascii="FontAwesome" w:hAnsi="FontAwesome"/>
                <w:color w:val="1D737E"/>
                <w:sz w:val="52"/>
                <w:szCs w:val="52"/>
              </w:rPr>
              <w:t></w:t>
            </w:r>
            <w:r w:rsidRPr="00C615B2">
              <w:rPr>
                <w:color w:val="1D737E"/>
                <w:sz w:val="40"/>
                <w:szCs w:val="40"/>
              </w:rPr>
              <w:t xml:space="preserve"> </w:t>
            </w:r>
            <w:r w:rsidRPr="00C615B2">
              <w:rPr>
                <w:rFonts w:ascii="PF DinDisplay Pro" w:hAnsi="PF DinDisplay Pro"/>
                <w:b/>
                <w:bCs/>
                <w:color w:val="1D737E"/>
                <w:sz w:val="40"/>
                <w:szCs w:val="40"/>
              </w:rPr>
              <w:t xml:space="preserve">Κεφάλαιο </w:t>
            </w:r>
            <w:r w:rsidR="009F2754" w:rsidRPr="00C615B2">
              <w:rPr>
                <w:rFonts w:ascii="PF DinDisplay Pro" w:hAnsi="PF DinDisplay Pro"/>
                <w:b/>
                <w:bCs/>
                <w:color w:val="1D737E"/>
                <w:sz w:val="40"/>
                <w:szCs w:val="40"/>
                <w:lang w:val="en-US"/>
              </w:rPr>
              <w:t>2</w:t>
            </w:r>
            <w:r w:rsidRPr="00C615B2">
              <w:rPr>
                <w:rFonts w:ascii="PF DinDisplay Pro" w:hAnsi="PF DinDisplay Pro"/>
                <w:b/>
                <w:bCs/>
                <w:color w:val="1D737E"/>
                <w:sz w:val="40"/>
                <w:szCs w:val="40"/>
              </w:rPr>
              <w:t>: Ερωτήσεις ανατροφοδότησης-αυτοαξιολόγησης</w:t>
            </w:r>
          </w:p>
        </w:tc>
      </w:tr>
      <w:tr w:rsidR="00C001D4" w:rsidRPr="00C615B2" w14:paraId="690B6987" w14:textId="77777777" w:rsidTr="00C1323E">
        <w:tc>
          <w:tcPr>
            <w:tcW w:w="8721" w:type="dxa"/>
            <w:shd w:val="clear" w:color="auto" w:fill="F2F2F2" w:themeFill="background1" w:themeFillShade="F2"/>
          </w:tcPr>
          <w:p w14:paraId="215BAE54" w14:textId="77777777" w:rsidR="00C001D4" w:rsidRPr="00C615B2" w:rsidRDefault="00C001D4" w:rsidP="00C615B2">
            <w:pPr>
              <w:pStyle w:val="MyParagraph"/>
              <w:numPr>
                <w:ilvl w:val="0"/>
                <w:numId w:val="17"/>
              </w:numPr>
              <w:spacing w:before="180" w:after="240" w:line="240" w:lineRule="auto"/>
              <w:ind w:left="460" w:right="113" w:hanging="284"/>
              <w:rPr>
                <w:rFonts w:ascii="PF Agora Sans Pro Thin" w:hAnsi="PF Agora Sans Pro Thin"/>
                <w:sz w:val="32"/>
                <w:szCs w:val="32"/>
              </w:rPr>
            </w:pPr>
            <w:r w:rsidRPr="00C615B2">
              <w:rPr>
                <w:rFonts w:ascii="PF Agora Sans Pro Thin" w:hAnsi="PF Agora Sans Pro Thin"/>
                <w:sz w:val="32"/>
                <w:szCs w:val="32"/>
              </w:rPr>
              <w:t>Σύμφωνα με τη Σύμβαση, τα άτομα με αναπηρία πρέπει να αντιμετωπίζονται ως αντικείμενα φιλανθρωπίας ή ως υποκείμενα δικαιωμάτων;</w:t>
            </w:r>
          </w:p>
          <w:p w14:paraId="553B8FE0" w14:textId="77777777" w:rsidR="00C001D4" w:rsidRPr="00C615B2" w:rsidRDefault="00C001D4" w:rsidP="00C615B2">
            <w:pPr>
              <w:pStyle w:val="MyParagraph"/>
              <w:numPr>
                <w:ilvl w:val="0"/>
                <w:numId w:val="17"/>
              </w:numPr>
              <w:spacing w:before="180" w:after="240" w:line="240" w:lineRule="auto"/>
              <w:ind w:left="460" w:right="113" w:hanging="284"/>
              <w:rPr>
                <w:rFonts w:ascii="PF Agora Sans Pro Thin" w:hAnsi="PF Agora Sans Pro Thin"/>
                <w:sz w:val="32"/>
                <w:szCs w:val="32"/>
              </w:rPr>
            </w:pPr>
            <w:r w:rsidRPr="00C615B2">
              <w:rPr>
                <w:rFonts w:ascii="PF Agora Sans Pro Thin" w:hAnsi="PF Agora Sans Pro Thin"/>
                <w:sz w:val="32"/>
                <w:szCs w:val="32"/>
              </w:rPr>
              <w:t>Η Σύμβαση διασφαλίζει τα δικαιώματα των ατόμων με αναπηρία σε καταστάσεις κρίσης;</w:t>
            </w:r>
          </w:p>
        </w:tc>
      </w:tr>
    </w:tbl>
    <w:p w14:paraId="1CBA4356" w14:textId="0453BFEC" w:rsidR="003A0FC0" w:rsidRPr="00C615B2" w:rsidRDefault="003A0FC0" w:rsidP="00C615B2">
      <w:pPr>
        <w:ind w:firstLine="0"/>
        <w:jc w:val="left"/>
        <w:rPr>
          <w:rFonts w:ascii="PF DinText Pro" w:hAnsi="PF DinText Pro"/>
          <w:sz w:val="36"/>
          <w:szCs w:val="36"/>
        </w:rPr>
      </w:pPr>
      <w:r w:rsidRPr="00C615B2">
        <w:rPr>
          <w:sz w:val="36"/>
          <w:szCs w:val="36"/>
        </w:rPr>
        <w:br w:type="page"/>
      </w:r>
    </w:p>
    <w:p w14:paraId="46CC3806" w14:textId="15E3D5EF" w:rsidR="000738E6" w:rsidRPr="00C615B2" w:rsidRDefault="007973D1" w:rsidP="00C615B2">
      <w:pPr>
        <w:pStyle w:val="Heading1"/>
        <w:spacing w:after="560"/>
        <w:ind w:left="2126" w:hanging="2126"/>
        <w:rPr>
          <w:color w:val="1D737E"/>
          <w:sz w:val="44"/>
          <w:szCs w:val="44"/>
        </w:rPr>
      </w:pPr>
      <w:bookmarkStart w:id="20" w:name="_Toc169083692"/>
      <w:r w:rsidRPr="00C615B2">
        <w:rPr>
          <w:color w:val="1D737E"/>
          <w:sz w:val="44"/>
          <w:szCs w:val="44"/>
        </w:rPr>
        <w:lastRenderedPageBreak/>
        <w:t>Άσκηση Πολιτικής σε Εθνικό, Περιφερειακό και Τοπικό Επίπεδο</w:t>
      </w:r>
      <w:bookmarkEnd w:id="20"/>
    </w:p>
    <w:p w14:paraId="238E1327" w14:textId="77777777" w:rsidR="000738E6" w:rsidRPr="00C615B2" w:rsidRDefault="000738E6" w:rsidP="00C615B2">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36"/>
          <w:szCs w:val="33"/>
          <w:lang w:eastAsia="en-US"/>
        </w:rPr>
      </w:pPr>
      <w:r w:rsidRPr="00C615B2">
        <w:rPr>
          <w:rFonts w:asciiTheme="minorHAnsi" w:hAnsiTheme="minorHAnsi"/>
          <w:noProof/>
          <w:color w:val="1D737E"/>
          <w:sz w:val="36"/>
          <w:szCs w:val="36"/>
        </w:rPr>
        <w:drawing>
          <wp:inline distT="0" distB="0" distL="0" distR="0" wp14:anchorId="76EB1C36" wp14:editId="34A64A90">
            <wp:extent cx="286385" cy="328930"/>
            <wp:effectExtent l="0" t="0" r="0" b="0"/>
            <wp:docPr id="171393386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3040"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C615B2">
        <w:rPr>
          <w:rFonts w:asciiTheme="minorHAnsi" w:hAnsiTheme="minorHAnsi"/>
          <w:noProof/>
          <w:color w:val="1D737E"/>
          <w:sz w:val="36"/>
          <w:szCs w:val="36"/>
        </w:rPr>
        <w:tab/>
      </w:r>
      <w:r w:rsidRPr="00C615B2">
        <w:rPr>
          <w:rFonts w:ascii="PF DinDisplay Pro Light" w:hAnsi="PF DinDisplay Pro Light" w:cs="PF DinText Pro Thin"/>
          <w:color w:val="1D737E"/>
          <w:sz w:val="36"/>
          <w:szCs w:val="33"/>
          <w:lang w:eastAsia="en-US"/>
        </w:rPr>
        <w:t>Εισαγωγικές παρατηρήσεις</w:t>
      </w:r>
    </w:p>
    <w:p w14:paraId="1C8171E6" w14:textId="484A7E95" w:rsidR="000738E6" w:rsidRPr="00C615B2" w:rsidRDefault="007973D1" w:rsidP="00C615B2">
      <w:pPr>
        <w:suppressAutoHyphens/>
        <w:autoSpaceDE w:val="0"/>
        <w:autoSpaceDN w:val="0"/>
        <w:adjustRightInd w:val="0"/>
        <w:spacing w:after="240" w:line="240" w:lineRule="auto"/>
        <w:ind w:left="567" w:right="369" w:firstLine="0"/>
        <w:textAlignment w:val="center"/>
        <w:rPr>
          <w:rFonts w:ascii="PF DinDisplay Pro Light" w:hAnsi="PF DinDisplay Pro Light" w:cs="PF DinText Pro Thin"/>
          <w:color w:val="000000"/>
          <w:sz w:val="32"/>
          <w:szCs w:val="29"/>
          <w:lang w:eastAsia="en-US"/>
        </w:rPr>
      </w:pPr>
      <w:r w:rsidRPr="00C615B2">
        <w:rPr>
          <w:rFonts w:ascii="PF DinDisplay Pro Light" w:hAnsi="PF DinDisplay Pro Light" w:cs="PF DinText Pro Thin"/>
          <w:color w:val="000000"/>
          <w:sz w:val="32"/>
          <w:szCs w:val="29"/>
          <w:lang w:eastAsia="en-US"/>
        </w:rPr>
        <w:t>Στο συγκεκριμένο κεφάλαιο γίνεται αναφορά στο ρόλο του κράτους, της Περιφέρειας και του Δήμου στην Πολιτική Προστασία και την εκτενή αναφορά στο ρόλο των αντιπροσωπευτικών οργανώσεων των ατόμων με αναπηρία, χρόνιες παθήσεις και των οικογενειών τους.</w:t>
      </w:r>
    </w:p>
    <w:p w14:paraId="2CFB36E8" w14:textId="77777777" w:rsidR="000738E6" w:rsidRPr="00C615B2" w:rsidRDefault="000738E6" w:rsidP="00C615B2">
      <w:pPr>
        <w:tabs>
          <w:tab w:val="left" w:pos="567"/>
        </w:tabs>
        <w:suppressAutoHyphens/>
        <w:autoSpaceDE w:val="0"/>
        <w:autoSpaceDN w:val="0"/>
        <w:adjustRightInd w:val="0"/>
        <w:spacing w:before="200" w:after="0" w:line="240" w:lineRule="auto"/>
        <w:ind w:left="425" w:hanging="425"/>
        <w:textAlignment w:val="center"/>
        <w:rPr>
          <w:rFonts w:ascii="PF DinDisplay Pro Light" w:hAnsi="PF DinDisplay Pro Light" w:cs="PF DinText Pro Thin"/>
          <w:color w:val="1D737E"/>
          <w:sz w:val="36"/>
          <w:szCs w:val="33"/>
          <w:lang w:eastAsia="en-US"/>
        </w:rPr>
      </w:pPr>
      <w:r w:rsidRPr="00C615B2">
        <w:rPr>
          <w:rFonts w:ascii="PF DinDisplay Pro Light" w:hAnsi="PF DinDisplay Pro Light" w:cs="PF DinText Pro Thin"/>
          <w:noProof/>
          <w:color w:val="1D737E"/>
          <w:sz w:val="36"/>
          <w:szCs w:val="33"/>
          <w:lang w:eastAsia="en-US"/>
        </w:rPr>
        <w:drawing>
          <wp:inline distT="0" distB="0" distL="0" distR="0" wp14:anchorId="6A875565" wp14:editId="64E3F0C9">
            <wp:extent cx="286385" cy="335280"/>
            <wp:effectExtent l="0" t="0" r="0" b="0"/>
            <wp:docPr id="181994155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5072" name="Pictur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335280"/>
                    </a:xfrm>
                    <a:prstGeom prst="rect">
                      <a:avLst/>
                    </a:prstGeom>
                    <a:noFill/>
                  </pic:spPr>
                </pic:pic>
              </a:graphicData>
            </a:graphic>
          </wp:inline>
        </w:drawing>
      </w:r>
      <w:r w:rsidRPr="00C615B2">
        <w:rPr>
          <w:rFonts w:ascii="PF DinDisplay Pro Light" w:hAnsi="PF DinDisplay Pro Light" w:cs="PF DinText Pro Thin"/>
          <w:color w:val="1D737E"/>
          <w:sz w:val="36"/>
          <w:szCs w:val="33"/>
          <w:lang w:eastAsia="en-US"/>
        </w:rPr>
        <w:tab/>
        <w:t>Σκοπός – αναμενόμενα αποτελέσματα</w:t>
      </w:r>
    </w:p>
    <w:p w14:paraId="3C763E85" w14:textId="68BD7BCC" w:rsidR="000738E6" w:rsidRPr="00C615B2" w:rsidRDefault="007973D1" w:rsidP="00C615B2">
      <w:pPr>
        <w:suppressAutoHyphens/>
        <w:autoSpaceDE w:val="0"/>
        <w:autoSpaceDN w:val="0"/>
        <w:adjustRightInd w:val="0"/>
        <w:spacing w:after="240" w:line="240" w:lineRule="auto"/>
        <w:ind w:left="567" w:right="369" w:firstLine="0"/>
        <w:textAlignment w:val="center"/>
        <w:rPr>
          <w:rFonts w:ascii="PF DinDisplay Pro Light" w:hAnsi="PF DinDisplay Pro Light" w:cs="PF DinText Pro Thin"/>
          <w:color w:val="000000"/>
          <w:sz w:val="32"/>
          <w:szCs w:val="29"/>
          <w:lang w:eastAsia="en-US"/>
        </w:rPr>
      </w:pPr>
      <w:r w:rsidRPr="00C615B2">
        <w:rPr>
          <w:rFonts w:ascii="PF DinDisplay Pro Light" w:hAnsi="PF DinDisplay Pro Light" w:cs="PF DinText Pro Thin"/>
          <w:color w:val="000000"/>
          <w:sz w:val="32"/>
          <w:szCs w:val="29"/>
          <w:lang w:eastAsia="en-US"/>
        </w:rPr>
        <w:t>Η εξοικείωση των στελεχών με την κείμενη νομοθεσία για την Πολιτική Προστασία με σκοπό την άσκηση πολιτικής σε εθνικό, περιφερειακό και τοπικό επίπεδο</w:t>
      </w:r>
      <w:r w:rsidR="000738E6" w:rsidRPr="00C615B2">
        <w:rPr>
          <w:rFonts w:ascii="PF DinDisplay Pro Light" w:hAnsi="PF DinDisplay Pro Light" w:cs="PF DinText Pro Thin"/>
          <w:color w:val="000000"/>
          <w:sz w:val="32"/>
          <w:szCs w:val="29"/>
          <w:lang w:eastAsia="en-US"/>
        </w:rPr>
        <w:t>.</w:t>
      </w:r>
    </w:p>
    <w:p w14:paraId="1F493ECC" w14:textId="77777777" w:rsidR="000738E6" w:rsidRPr="00C615B2" w:rsidRDefault="000738E6" w:rsidP="00C615B2">
      <w:pPr>
        <w:tabs>
          <w:tab w:val="left" w:pos="567"/>
        </w:tabs>
        <w:suppressAutoHyphens/>
        <w:autoSpaceDE w:val="0"/>
        <w:autoSpaceDN w:val="0"/>
        <w:adjustRightInd w:val="0"/>
        <w:spacing w:before="200" w:after="0" w:line="240" w:lineRule="auto"/>
        <w:ind w:left="425" w:hanging="425"/>
        <w:textAlignment w:val="center"/>
        <w:rPr>
          <w:rFonts w:ascii="PF DinDisplay Pro Light" w:hAnsi="PF DinDisplay Pro Light" w:cs="PF DinText Pro Thin"/>
          <w:color w:val="1D737E"/>
          <w:sz w:val="36"/>
          <w:szCs w:val="33"/>
          <w:lang w:eastAsia="en-US"/>
        </w:rPr>
      </w:pPr>
      <w:r w:rsidRPr="00C615B2">
        <w:rPr>
          <w:rFonts w:asciiTheme="minorHAnsi" w:hAnsiTheme="minorHAnsi"/>
          <w:noProof/>
          <w:color w:val="1D737E"/>
          <w:sz w:val="36"/>
          <w:szCs w:val="36"/>
        </w:rPr>
        <w:drawing>
          <wp:inline distT="0" distB="0" distL="0" distR="0" wp14:anchorId="17993AD8" wp14:editId="6C73328E">
            <wp:extent cx="286385" cy="328930"/>
            <wp:effectExtent l="0" t="0" r="0" b="0"/>
            <wp:docPr id="5695172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8848" name="Picture 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C615B2">
        <w:rPr>
          <w:rFonts w:asciiTheme="minorHAnsi" w:hAnsiTheme="minorHAnsi"/>
          <w:noProof/>
          <w:color w:val="1D737E"/>
          <w:sz w:val="36"/>
          <w:szCs w:val="36"/>
        </w:rPr>
        <w:tab/>
      </w:r>
      <w:r w:rsidRPr="00C615B2">
        <w:rPr>
          <w:rFonts w:ascii="PF DinDisplay Pro Light" w:hAnsi="PF DinDisplay Pro Light" w:cs="PF DinText Pro Thin"/>
          <w:color w:val="1D737E"/>
          <w:sz w:val="36"/>
          <w:szCs w:val="33"/>
          <w:lang w:eastAsia="en-US"/>
        </w:rPr>
        <w:t>Έννοιες-κλειδιά</w:t>
      </w:r>
    </w:p>
    <w:p w14:paraId="57FAE0B7" w14:textId="71476E46" w:rsidR="000738E6" w:rsidRDefault="007973D1" w:rsidP="00C615B2">
      <w:pPr>
        <w:suppressAutoHyphens/>
        <w:autoSpaceDE w:val="0"/>
        <w:autoSpaceDN w:val="0"/>
        <w:adjustRightInd w:val="0"/>
        <w:spacing w:after="240" w:line="240" w:lineRule="auto"/>
        <w:ind w:left="567" w:right="369" w:firstLine="0"/>
        <w:textAlignment w:val="center"/>
        <w:rPr>
          <w:rFonts w:ascii="PF DinDisplay Pro Light" w:hAnsi="PF DinDisplay Pro Light" w:cs="PF DinText Pro Thin"/>
          <w:color w:val="000000"/>
          <w:sz w:val="32"/>
          <w:szCs w:val="29"/>
          <w:lang w:val="en-US" w:eastAsia="en-US"/>
        </w:rPr>
      </w:pPr>
      <w:r w:rsidRPr="00C615B2">
        <w:rPr>
          <w:rFonts w:ascii="PF DinDisplay Pro Light" w:hAnsi="PF DinDisplay Pro Light" w:cs="PF DinText Pro Thin"/>
          <w:color w:val="000000"/>
          <w:sz w:val="32"/>
          <w:szCs w:val="29"/>
          <w:lang w:eastAsia="en-US"/>
        </w:rPr>
        <w:t>Πολιτική Προστασία</w:t>
      </w:r>
      <w:r w:rsidRPr="00C615B2">
        <w:rPr>
          <w:rFonts w:ascii="PF DinDisplay Pro Light" w:hAnsi="PF DinDisplay Pro Light" w:cs="PF DinText Pro Thin"/>
          <w:color w:val="000000"/>
          <w:sz w:val="32"/>
          <w:szCs w:val="29"/>
          <w:lang w:val="en-US" w:eastAsia="en-US"/>
        </w:rPr>
        <w:t xml:space="preserve"> </w:t>
      </w:r>
      <w:r w:rsidRPr="00C615B2">
        <w:rPr>
          <w:rFonts w:ascii="PF DinDisplay Pro Light" w:hAnsi="PF DinDisplay Pro Light" w:cs="PF DinText Pro"/>
          <w:b/>
          <w:bCs/>
          <w:color w:val="1D737E"/>
          <w:sz w:val="32"/>
          <w:szCs w:val="32"/>
          <w:lang w:eastAsia="en-US"/>
        </w:rPr>
        <w:t>|</w:t>
      </w:r>
      <w:r w:rsidRPr="00C615B2">
        <w:rPr>
          <w:rFonts w:ascii="PF DinDisplay Pro Light" w:hAnsi="PF DinDisplay Pro Light" w:cs="PF DinText Pro Thin"/>
          <w:color w:val="000000"/>
          <w:sz w:val="32"/>
          <w:szCs w:val="29"/>
          <w:lang w:eastAsia="en-US"/>
        </w:rPr>
        <w:t xml:space="preserve"> χρηματοδοτικό εργαλείο ΕΣΠΑ 2021-2027</w:t>
      </w:r>
      <w:r w:rsidRPr="00C615B2">
        <w:rPr>
          <w:rFonts w:ascii="PF DinDisplay Pro Light" w:hAnsi="PF DinDisplay Pro Light" w:cs="PF DinText Pro Thin"/>
          <w:color w:val="000000"/>
          <w:sz w:val="32"/>
          <w:szCs w:val="29"/>
          <w:lang w:val="en-US" w:eastAsia="en-US"/>
        </w:rPr>
        <w:t xml:space="preserve"> </w:t>
      </w:r>
      <w:r w:rsidRPr="00C615B2">
        <w:rPr>
          <w:rFonts w:ascii="PF DinDisplay Pro Light" w:hAnsi="PF DinDisplay Pro Light" w:cs="PF DinText Pro"/>
          <w:b/>
          <w:bCs/>
          <w:color w:val="1D737E"/>
          <w:sz w:val="32"/>
          <w:szCs w:val="32"/>
          <w:lang w:eastAsia="en-US"/>
        </w:rPr>
        <w:t>|</w:t>
      </w:r>
      <w:r w:rsidRPr="00C615B2">
        <w:rPr>
          <w:rFonts w:ascii="PF DinDisplay Pro Light" w:hAnsi="PF DinDisplay Pro Light" w:cs="PF DinText Pro Thin"/>
          <w:color w:val="000000"/>
          <w:sz w:val="32"/>
          <w:szCs w:val="29"/>
          <w:lang w:eastAsia="en-US"/>
        </w:rPr>
        <w:t xml:space="preserve"> αντιπροσωπευτικές οργανώσεις</w:t>
      </w:r>
    </w:p>
    <w:p w14:paraId="34398B32" w14:textId="1E9DDB34" w:rsidR="00C615B2" w:rsidRDefault="00C615B2">
      <w:pPr>
        <w:ind w:firstLine="0"/>
        <w:jc w:val="left"/>
        <w:rPr>
          <w:rFonts w:ascii="PF DinDisplay Pro Light" w:hAnsi="PF DinDisplay Pro Light" w:cs="PF DinText Pro Thin"/>
          <w:color w:val="000000"/>
          <w:sz w:val="32"/>
          <w:szCs w:val="29"/>
          <w:lang w:val="en-US" w:eastAsia="en-US"/>
        </w:rPr>
      </w:pPr>
      <w:r>
        <w:rPr>
          <w:rFonts w:ascii="PF DinDisplay Pro Light" w:hAnsi="PF DinDisplay Pro Light" w:cs="PF DinText Pro Thin"/>
          <w:color w:val="000000"/>
          <w:sz w:val="32"/>
          <w:szCs w:val="29"/>
          <w:lang w:val="en-US" w:eastAsia="en-US"/>
        </w:rPr>
        <w:br w:type="page"/>
      </w:r>
    </w:p>
    <w:p w14:paraId="5E86C8D0" w14:textId="751E8615" w:rsidR="000738E6" w:rsidRPr="00C615B2" w:rsidRDefault="007973D1" w:rsidP="00C615B2">
      <w:pPr>
        <w:pStyle w:val="Heading1"/>
        <w:numPr>
          <w:ilvl w:val="1"/>
          <w:numId w:val="13"/>
        </w:numPr>
        <w:spacing w:before="720" w:after="240"/>
        <w:ind w:left="578" w:hanging="578"/>
        <w:rPr>
          <w:color w:val="1D737E"/>
          <w:sz w:val="40"/>
          <w:szCs w:val="40"/>
        </w:rPr>
      </w:pPr>
      <w:bookmarkStart w:id="21" w:name="_Toc169083693"/>
      <w:r w:rsidRPr="00C615B2">
        <w:rPr>
          <w:color w:val="1D737E"/>
          <w:sz w:val="40"/>
          <w:szCs w:val="40"/>
        </w:rPr>
        <w:lastRenderedPageBreak/>
        <w:t>Ο ρόλος του κράτους στην Πολιτική Προστασία</w:t>
      </w:r>
      <w:r w:rsidRPr="00C615B2">
        <w:rPr>
          <w:color w:val="1D737E"/>
          <w:sz w:val="40"/>
          <w:szCs w:val="40"/>
          <w:lang w:val="en-US"/>
        </w:rPr>
        <w:t xml:space="preserve"> </w:t>
      </w:r>
      <w:r w:rsidRPr="00C615B2">
        <w:rPr>
          <w:rFonts w:ascii="PF DinText Pro" w:eastAsiaTheme="minorHAnsi" w:hAnsi="PF DinText Pro" w:cstheme="minorBidi"/>
          <w:b w:val="0"/>
          <w:bCs w:val="0"/>
          <w:noProof w:val="0"/>
          <w:color w:val="auto"/>
          <w:sz w:val="36"/>
          <w:szCs w:val="36"/>
        </w:rPr>
        <w:t>[</w:t>
      </w:r>
      <w:r w:rsidR="005D5835" w:rsidRPr="00C615B2">
        <w:rPr>
          <w:rFonts w:ascii="PF DinText Pro" w:eastAsiaTheme="minorHAnsi" w:hAnsi="PF DinText Pro" w:cstheme="minorBidi"/>
          <w:b w:val="0"/>
          <w:bCs w:val="0"/>
          <w:noProof w:val="0"/>
          <w:color w:val="auto"/>
          <w:sz w:val="36"/>
          <w:szCs w:val="36"/>
          <w:highlight w:val="yellow"/>
        </w:rPr>
        <w:fldChar w:fldCharType="begin"/>
      </w:r>
      <w:r w:rsidR="005D5835" w:rsidRPr="00C615B2">
        <w:rPr>
          <w:rFonts w:ascii="PF DinText Pro" w:eastAsiaTheme="minorHAnsi" w:hAnsi="PF DinText Pro" w:cstheme="minorBidi"/>
          <w:b w:val="0"/>
          <w:bCs w:val="0"/>
          <w:noProof w:val="0"/>
          <w:color w:val="auto"/>
          <w:sz w:val="36"/>
          <w:szCs w:val="36"/>
        </w:rPr>
        <w:instrText xml:space="preserve"> REF _Ref169084787 \n \h </w:instrText>
      </w:r>
      <w:r w:rsidR="005D5835" w:rsidRPr="00C615B2">
        <w:rPr>
          <w:rFonts w:ascii="PF DinText Pro" w:eastAsiaTheme="minorHAnsi" w:hAnsi="PF DinText Pro" w:cstheme="minorBidi"/>
          <w:b w:val="0"/>
          <w:bCs w:val="0"/>
          <w:noProof w:val="0"/>
          <w:color w:val="auto"/>
          <w:sz w:val="36"/>
          <w:szCs w:val="36"/>
          <w:highlight w:val="yellow"/>
        </w:rPr>
      </w:r>
      <w:r w:rsidR="00C615B2" w:rsidRPr="00C615B2">
        <w:rPr>
          <w:rFonts w:ascii="PF DinText Pro" w:eastAsiaTheme="minorHAnsi" w:hAnsi="PF DinText Pro" w:cstheme="minorBidi"/>
          <w:b w:val="0"/>
          <w:bCs w:val="0"/>
          <w:noProof w:val="0"/>
          <w:color w:val="auto"/>
          <w:sz w:val="36"/>
          <w:szCs w:val="36"/>
          <w:highlight w:val="yellow"/>
        </w:rPr>
        <w:instrText xml:space="preserve"> \* MERGEFORMAT </w:instrText>
      </w:r>
      <w:r w:rsidR="005D5835" w:rsidRPr="00C615B2">
        <w:rPr>
          <w:rFonts w:ascii="PF DinText Pro" w:eastAsiaTheme="minorHAnsi" w:hAnsi="PF DinText Pro" w:cstheme="minorBidi"/>
          <w:b w:val="0"/>
          <w:bCs w:val="0"/>
          <w:noProof w:val="0"/>
          <w:color w:val="auto"/>
          <w:sz w:val="36"/>
          <w:szCs w:val="36"/>
          <w:highlight w:val="yellow"/>
        </w:rPr>
        <w:fldChar w:fldCharType="separate"/>
      </w:r>
      <w:r w:rsidR="00D57EF6">
        <w:rPr>
          <w:rFonts w:ascii="PF DinText Pro" w:eastAsiaTheme="minorHAnsi" w:hAnsi="PF DinText Pro" w:cstheme="minorBidi" w:hint="eastAsia"/>
          <w:b w:val="0"/>
          <w:bCs w:val="0"/>
          <w:noProof w:val="0"/>
          <w:color w:val="auto"/>
          <w:sz w:val="36"/>
          <w:szCs w:val="36"/>
          <w:cs/>
        </w:rPr>
        <w:t>‎</w:t>
      </w:r>
      <w:r w:rsidR="00D57EF6" w:rsidRPr="00D57EF6">
        <w:rPr>
          <w:rFonts w:ascii="PF DinText Pro" w:eastAsiaTheme="minorHAnsi" w:hAnsi="PF DinText Pro" w:cstheme="minorBidi"/>
          <w:b w:val="0"/>
          <w:bCs w:val="0"/>
          <w:noProof w:val="0"/>
          <w:color w:val="0070C0"/>
          <w:sz w:val="36"/>
          <w:szCs w:val="36"/>
        </w:rPr>
        <w:t>16</w:t>
      </w:r>
      <w:r w:rsidR="005D5835" w:rsidRPr="00C615B2">
        <w:rPr>
          <w:rFonts w:ascii="PF DinText Pro" w:eastAsiaTheme="minorHAnsi" w:hAnsi="PF DinText Pro" w:cstheme="minorBidi"/>
          <w:b w:val="0"/>
          <w:bCs w:val="0"/>
          <w:noProof w:val="0"/>
          <w:color w:val="auto"/>
          <w:sz w:val="36"/>
          <w:szCs w:val="36"/>
          <w:highlight w:val="yellow"/>
        </w:rPr>
        <w:fldChar w:fldCharType="end"/>
      </w:r>
      <w:r w:rsidRPr="00C615B2">
        <w:rPr>
          <w:rFonts w:ascii="PF DinText Pro" w:eastAsiaTheme="minorHAnsi" w:hAnsi="PF DinText Pro" w:cstheme="minorBidi"/>
          <w:b w:val="0"/>
          <w:bCs w:val="0"/>
          <w:noProof w:val="0"/>
          <w:color w:val="auto"/>
          <w:sz w:val="36"/>
          <w:szCs w:val="36"/>
        </w:rPr>
        <w:t>]</w:t>
      </w:r>
      <w:bookmarkEnd w:id="21"/>
    </w:p>
    <w:p w14:paraId="20496193" w14:textId="77777777" w:rsidR="00CA08F3" w:rsidRPr="00C615B2" w:rsidRDefault="00CA08F3" w:rsidP="00C615B2">
      <w:pPr>
        <w:pStyle w:val="MyParagraph"/>
        <w:spacing w:after="100" w:line="252" w:lineRule="auto"/>
        <w:rPr>
          <w:sz w:val="36"/>
          <w:szCs w:val="36"/>
        </w:rPr>
      </w:pPr>
      <w:r w:rsidRPr="00C615B2">
        <w:rPr>
          <w:sz w:val="36"/>
          <w:szCs w:val="36"/>
        </w:rPr>
        <w:t>Σύμφωνα με το άρθρο 12 του ν. 4662/2020, το Συντονιστικό Όργανο Πολιτικής Προστασίας (Σ.Ο.Π.Π.) είναι το ανώτατο επιχειρησιακά όργανο, το οποίο συγκροτείται και λειτουργεί με απόφαση του Γενικού Γραμματέα Πολιτικής Προστασίας. Ως αποστολή έχει:</w:t>
      </w:r>
    </w:p>
    <w:p w14:paraId="3A3103A4" w14:textId="35CAFB33" w:rsidR="00CA08F3" w:rsidRPr="00C615B2" w:rsidRDefault="00CA08F3" w:rsidP="00C615B2">
      <w:pPr>
        <w:pStyle w:val="MyParagraph"/>
        <w:numPr>
          <w:ilvl w:val="0"/>
          <w:numId w:val="18"/>
        </w:numPr>
        <w:spacing w:before="100" w:line="252" w:lineRule="auto"/>
        <w:ind w:left="426" w:hanging="426"/>
        <w:rPr>
          <w:sz w:val="36"/>
          <w:szCs w:val="36"/>
        </w:rPr>
      </w:pPr>
      <w:r w:rsidRPr="00C615B2">
        <w:rPr>
          <w:sz w:val="36"/>
          <w:szCs w:val="36"/>
        </w:rPr>
        <w:t xml:space="preserve">Τον συντονισμό των δράσεων για την κατάρτιση, επιστημονική τεκμηρίωση και εφαρμογή του σχεδιασμού πολιτικής προστασίας σε εθνικό επίπεδο. </w:t>
      </w:r>
    </w:p>
    <w:p w14:paraId="0565901C" w14:textId="471392D7" w:rsidR="00CA08F3" w:rsidRPr="00C615B2" w:rsidRDefault="00CA08F3" w:rsidP="00C615B2">
      <w:pPr>
        <w:pStyle w:val="MyParagraph"/>
        <w:numPr>
          <w:ilvl w:val="0"/>
          <w:numId w:val="18"/>
        </w:numPr>
        <w:spacing w:before="100" w:line="252" w:lineRule="auto"/>
        <w:ind w:left="426" w:hanging="426"/>
        <w:rPr>
          <w:sz w:val="36"/>
          <w:szCs w:val="36"/>
        </w:rPr>
      </w:pPr>
      <w:r w:rsidRPr="00C615B2">
        <w:rPr>
          <w:sz w:val="36"/>
          <w:szCs w:val="36"/>
        </w:rPr>
        <w:t>Τη λήψη μέτρων εκτίμησης και πρόβλεψης των επικινδυνοτήτων, τρωτότητας και απειλών για τη βέλτιστη αντιμετώπιση καταστάσεων έκτακτων αναγκών και τη μείωση των αρνητικών συνεπειών επικείμενων καταστροφών.</w:t>
      </w:r>
    </w:p>
    <w:p w14:paraId="24563A5F" w14:textId="54F52E9A" w:rsidR="00CA08F3" w:rsidRPr="00C615B2" w:rsidRDefault="00CA08F3" w:rsidP="00C615B2">
      <w:pPr>
        <w:pStyle w:val="MyParagraph"/>
        <w:numPr>
          <w:ilvl w:val="0"/>
          <w:numId w:val="18"/>
        </w:numPr>
        <w:spacing w:before="100" w:line="252" w:lineRule="auto"/>
        <w:ind w:left="426" w:hanging="426"/>
        <w:rPr>
          <w:sz w:val="36"/>
          <w:szCs w:val="36"/>
        </w:rPr>
      </w:pPr>
      <w:r w:rsidRPr="00C615B2">
        <w:rPr>
          <w:sz w:val="36"/>
          <w:szCs w:val="36"/>
        </w:rPr>
        <w:t>Την ενημέρωση των πολιτών για τα ζητήματα αυτά, τον συντονισμό των δράσεων και μέτρων αποκατάστασης και τον έλεγχο εφαρμογής τους.</w:t>
      </w:r>
    </w:p>
    <w:p w14:paraId="1B0A0AD5" w14:textId="2D6814EE" w:rsidR="00CA08F3" w:rsidRPr="00C615B2" w:rsidRDefault="00CA08F3" w:rsidP="00C615B2">
      <w:pPr>
        <w:pStyle w:val="MyParagraph"/>
        <w:numPr>
          <w:ilvl w:val="0"/>
          <w:numId w:val="18"/>
        </w:numPr>
        <w:spacing w:before="100" w:line="252" w:lineRule="auto"/>
        <w:ind w:left="426" w:hanging="426"/>
        <w:rPr>
          <w:sz w:val="36"/>
          <w:szCs w:val="36"/>
        </w:rPr>
      </w:pPr>
      <w:r w:rsidRPr="00C615B2">
        <w:rPr>
          <w:sz w:val="36"/>
          <w:szCs w:val="36"/>
        </w:rPr>
        <w:t>Τη συνεργασία με φορείς και υπηρεσίες του Δημοσίου για ζητήματα αρμοδιότητάς του. [</w:t>
      </w:r>
      <w:r w:rsidR="005D5835" w:rsidRPr="00C615B2">
        <w:rPr>
          <w:color w:val="0070C0"/>
          <w:sz w:val="36"/>
          <w:szCs w:val="36"/>
          <w:highlight w:val="yellow"/>
        </w:rPr>
        <w:fldChar w:fldCharType="begin"/>
      </w:r>
      <w:r w:rsidR="005D5835" w:rsidRPr="00C615B2">
        <w:rPr>
          <w:color w:val="0070C0"/>
          <w:sz w:val="36"/>
          <w:szCs w:val="36"/>
        </w:rPr>
        <w:instrText xml:space="preserve"> REF _Ref169084496 \n \h </w:instrText>
      </w:r>
      <w:r w:rsidR="005D5835" w:rsidRPr="00C615B2">
        <w:rPr>
          <w:color w:val="0070C0"/>
          <w:sz w:val="36"/>
          <w:szCs w:val="36"/>
          <w:highlight w:val="yellow"/>
        </w:rPr>
      </w:r>
      <w:r w:rsidR="00C615B2" w:rsidRPr="00C615B2">
        <w:rPr>
          <w:color w:val="0070C0"/>
          <w:sz w:val="36"/>
          <w:szCs w:val="36"/>
          <w:highlight w:val="yellow"/>
        </w:rPr>
        <w:instrText xml:space="preserve"> \* MERGEFORMAT </w:instrText>
      </w:r>
      <w:r w:rsidR="005D5835" w:rsidRPr="00C615B2">
        <w:rPr>
          <w:color w:val="0070C0"/>
          <w:sz w:val="36"/>
          <w:szCs w:val="36"/>
          <w:highlight w:val="yellow"/>
        </w:rPr>
        <w:fldChar w:fldCharType="separate"/>
      </w:r>
      <w:r w:rsidR="00D57EF6">
        <w:rPr>
          <w:rFonts w:hint="eastAsia"/>
          <w:color w:val="0070C0"/>
          <w:sz w:val="36"/>
          <w:szCs w:val="36"/>
          <w:cs/>
        </w:rPr>
        <w:t>‎</w:t>
      </w:r>
      <w:r w:rsidR="00D57EF6">
        <w:rPr>
          <w:color w:val="0070C0"/>
          <w:sz w:val="36"/>
          <w:szCs w:val="36"/>
        </w:rPr>
        <w:t>4</w:t>
      </w:r>
      <w:r w:rsidR="005D5835" w:rsidRPr="00C615B2">
        <w:rPr>
          <w:color w:val="0070C0"/>
          <w:sz w:val="36"/>
          <w:szCs w:val="36"/>
          <w:highlight w:val="yellow"/>
        </w:rPr>
        <w:fldChar w:fldCharType="end"/>
      </w:r>
      <w:r w:rsidRPr="00C615B2">
        <w:rPr>
          <w:sz w:val="36"/>
          <w:szCs w:val="36"/>
        </w:rPr>
        <w:t>]</w:t>
      </w:r>
    </w:p>
    <w:p w14:paraId="3678CEDA" w14:textId="77777777" w:rsidR="00C615B2" w:rsidRPr="00C615B2" w:rsidRDefault="00C615B2" w:rsidP="00C615B2">
      <w:pPr>
        <w:pStyle w:val="MyParagraph"/>
        <w:spacing w:before="100" w:line="252" w:lineRule="auto"/>
        <w:ind w:left="426"/>
        <w:rPr>
          <w:sz w:val="36"/>
          <w:szCs w:val="36"/>
        </w:rPr>
      </w:pPr>
    </w:p>
    <w:p w14:paraId="6B4E4952" w14:textId="09852DE0" w:rsidR="00CA08F3" w:rsidRPr="00C615B2" w:rsidRDefault="00CA08F3" w:rsidP="00C615B2">
      <w:pPr>
        <w:pStyle w:val="Heading1"/>
        <w:numPr>
          <w:ilvl w:val="1"/>
          <w:numId w:val="13"/>
        </w:numPr>
        <w:spacing w:before="720" w:after="240"/>
        <w:ind w:left="578" w:hanging="578"/>
        <w:rPr>
          <w:color w:val="1D737E"/>
          <w:sz w:val="40"/>
          <w:szCs w:val="40"/>
        </w:rPr>
      </w:pPr>
      <w:bookmarkStart w:id="22" w:name="_Toc169083694"/>
      <w:r w:rsidRPr="00C615B2">
        <w:rPr>
          <w:color w:val="1D737E"/>
          <w:sz w:val="40"/>
          <w:szCs w:val="40"/>
        </w:rPr>
        <w:lastRenderedPageBreak/>
        <w:t xml:space="preserve">Ο θεσμοθετημένος ρόλος των Περιφερειών στην Πολιτική Προστασία </w:t>
      </w:r>
      <w:r w:rsidRPr="00C615B2">
        <w:rPr>
          <w:rFonts w:ascii="PF DinText Pro" w:eastAsiaTheme="minorHAnsi" w:hAnsi="PF DinText Pro" w:cstheme="minorBidi"/>
          <w:b w:val="0"/>
          <w:bCs w:val="0"/>
          <w:noProof w:val="0"/>
          <w:color w:val="auto"/>
          <w:sz w:val="36"/>
          <w:szCs w:val="36"/>
        </w:rPr>
        <w:t>[</w:t>
      </w:r>
      <w:r w:rsidR="005D5835" w:rsidRPr="00C615B2">
        <w:rPr>
          <w:rFonts w:ascii="PF DinText Pro" w:eastAsiaTheme="minorHAnsi" w:hAnsi="PF DinText Pro" w:cstheme="minorBidi"/>
          <w:b w:val="0"/>
          <w:bCs w:val="0"/>
          <w:noProof w:val="0"/>
          <w:color w:val="auto"/>
          <w:sz w:val="36"/>
          <w:szCs w:val="36"/>
          <w:highlight w:val="yellow"/>
        </w:rPr>
        <w:fldChar w:fldCharType="begin"/>
      </w:r>
      <w:r w:rsidR="005D5835" w:rsidRPr="00C615B2">
        <w:rPr>
          <w:rFonts w:ascii="PF DinText Pro" w:eastAsiaTheme="minorHAnsi" w:hAnsi="PF DinText Pro" w:cstheme="minorBidi"/>
          <w:b w:val="0"/>
          <w:bCs w:val="0"/>
          <w:noProof w:val="0"/>
          <w:color w:val="auto"/>
          <w:sz w:val="36"/>
          <w:szCs w:val="36"/>
        </w:rPr>
        <w:instrText xml:space="preserve"> REF _Ref169084496 \n \h </w:instrText>
      </w:r>
      <w:r w:rsidR="005D5835" w:rsidRPr="00C615B2">
        <w:rPr>
          <w:rFonts w:ascii="PF DinText Pro" w:eastAsiaTheme="minorHAnsi" w:hAnsi="PF DinText Pro" w:cstheme="minorBidi"/>
          <w:b w:val="0"/>
          <w:bCs w:val="0"/>
          <w:noProof w:val="0"/>
          <w:color w:val="auto"/>
          <w:sz w:val="36"/>
          <w:szCs w:val="36"/>
          <w:highlight w:val="yellow"/>
        </w:rPr>
      </w:r>
      <w:r w:rsidR="00C615B2" w:rsidRPr="00C615B2">
        <w:rPr>
          <w:rFonts w:ascii="PF DinText Pro" w:eastAsiaTheme="minorHAnsi" w:hAnsi="PF DinText Pro" w:cstheme="minorBidi"/>
          <w:b w:val="0"/>
          <w:bCs w:val="0"/>
          <w:noProof w:val="0"/>
          <w:color w:val="auto"/>
          <w:sz w:val="36"/>
          <w:szCs w:val="36"/>
          <w:highlight w:val="yellow"/>
        </w:rPr>
        <w:instrText xml:space="preserve"> \* MERGEFORMAT </w:instrText>
      </w:r>
      <w:r w:rsidR="005D5835" w:rsidRPr="00C615B2">
        <w:rPr>
          <w:rFonts w:ascii="PF DinText Pro" w:eastAsiaTheme="minorHAnsi" w:hAnsi="PF DinText Pro" w:cstheme="minorBidi"/>
          <w:b w:val="0"/>
          <w:bCs w:val="0"/>
          <w:noProof w:val="0"/>
          <w:color w:val="auto"/>
          <w:sz w:val="36"/>
          <w:szCs w:val="36"/>
          <w:highlight w:val="yellow"/>
        </w:rPr>
        <w:fldChar w:fldCharType="separate"/>
      </w:r>
      <w:r w:rsidR="00D57EF6">
        <w:rPr>
          <w:rFonts w:ascii="PF DinText Pro" w:eastAsiaTheme="minorHAnsi" w:hAnsi="PF DinText Pro" w:cstheme="minorBidi" w:hint="eastAsia"/>
          <w:b w:val="0"/>
          <w:bCs w:val="0"/>
          <w:noProof w:val="0"/>
          <w:color w:val="auto"/>
          <w:sz w:val="36"/>
          <w:szCs w:val="36"/>
          <w:cs/>
        </w:rPr>
        <w:t>‎</w:t>
      </w:r>
      <w:r w:rsidR="00D57EF6" w:rsidRPr="00D57EF6">
        <w:rPr>
          <w:rFonts w:ascii="PF DinText Pro" w:eastAsiaTheme="minorHAnsi" w:hAnsi="PF DinText Pro" w:cstheme="minorBidi"/>
          <w:b w:val="0"/>
          <w:bCs w:val="0"/>
          <w:noProof w:val="0"/>
          <w:color w:val="0070C0"/>
          <w:sz w:val="36"/>
          <w:szCs w:val="36"/>
        </w:rPr>
        <w:t>4</w:t>
      </w:r>
      <w:r w:rsidR="005D5835" w:rsidRPr="00C615B2">
        <w:rPr>
          <w:rFonts w:ascii="PF DinText Pro" w:eastAsiaTheme="minorHAnsi" w:hAnsi="PF DinText Pro" w:cstheme="minorBidi"/>
          <w:b w:val="0"/>
          <w:bCs w:val="0"/>
          <w:noProof w:val="0"/>
          <w:color w:val="auto"/>
          <w:sz w:val="36"/>
          <w:szCs w:val="36"/>
          <w:highlight w:val="yellow"/>
        </w:rPr>
        <w:fldChar w:fldCharType="end"/>
      </w:r>
      <w:r w:rsidRPr="00C615B2">
        <w:rPr>
          <w:rFonts w:ascii="PF DinText Pro" w:eastAsiaTheme="minorHAnsi" w:hAnsi="PF DinText Pro" w:cstheme="minorBidi"/>
          <w:b w:val="0"/>
          <w:bCs w:val="0"/>
          <w:noProof w:val="0"/>
          <w:color w:val="auto"/>
          <w:sz w:val="36"/>
          <w:szCs w:val="36"/>
        </w:rPr>
        <w:t>]</w:t>
      </w:r>
      <w:bookmarkEnd w:id="22"/>
    </w:p>
    <w:p w14:paraId="355FB49E" w14:textId="12E1D7AD" w:rsidR="00CA08F3" w:rsidRPr="00C615B2" w:rsidRDefault="00CA08F3" w:rsidP="00C615B2">
      <w:pPr>
        <w:pStyle w:val="MyParagraph"/>
        <w:spacing w:line="252" w:lineRule="auto"/>
        <w:rPr>
          <w:sz w:val="36"/>
          <w:szCs w:val="36"/>
        </w:rPr>
      </w:pPr>
      <w:r w:rsidRPr="00C615B2">
        <w:rPr>
          <w:sz w:val="36"/>
          <w:szCs w:val="36"/>
        </w:rPr>
        <w:t>Για τους σκοπούς της εκπλήρωσης της επιχειρησιακής αποστολής του Σ.Ο.Π.Π., συστήνονται Περιφερειακά Επιχειρησιακά Συντονιστικά Όργανα Πολιτικής Προστασίας (Π.Ε.Σ.Ο.Π.Π.), τα οποία λειτουργούν σε συνεχή και αδιάλειπτη βάση και συγκροτούνται σε επίπεδο Περιφέρειας ή Περιφερειακής Ενότητας, με απόφαση του Περιφερειάρχη (άρθρο 13, ν.</w:t>
      </w:r>
      <w:r w:rsidRPr="00C615B2">
        <w:rPr>
          <w:sz w:val="36"/>
          <w:szCs w:val="36"/>
          <w:lang w:val="en-US"/>
        </w:rPr>
        <w:t xml:space="preserve"> </w:t>
      </w:r>
      <w:r w:rsidRPr="00C615B2">
        <w:rPr>
          <w:sz w:val="36"/>
          <w:szCs w:val="36"/>
        </w:rPr>
        <w:t>4662/2020). Τα Π.Ε.Σ.Ο.Π.Π. έχουν τις κάτωθι αρμοδιότητες:</w:t>
      </w:r>
    </w:p>
    <w:p w14:paraId="33A0E58B" w14:textId="62FDF1E7" w:rsidR="00CA08F3" w:rsidRPr="00C615B2" w:rsidRDefault="00CA08F3" w:rsidP="00C615B2">
      <w:pPr>
        <w:pStyle w:val="MyParagraph"/>
        <w:numPr>
          <w:ilvl w:val="0"/>
          <w:numId w:val="19"/>
        </w:numPr>
        <w:spacing w:before="100" w:line="252" w:lineRule="auto"/>
        <w:ind w:left="426" w:hanging="426"/>
        <w:rPr>
          <w:sz w:val="36"/>
          <w:szCs w:val="36"/>
        </w:rPr>
      </w:pPr>
      <w:r w:rsidRPr="00C615B2">
        <w:rPr>
          <w:sz w:val="36"/>
          <w:szCs w:val="36"/>
        </w:rPr>
        <w:t>Κατευθύνουν, σε περιφερειακό επίπεδο, το έργο των Τοπικών Επιχειρησιακών Συντονιστικών Οργάνων Πολιτικής Προστασίας (Τ.Ε.Σ.Ο.Π.Π.) για την αντιμετώπιση των καταστάσεων έκτακτης ανάγκης όλου του κύκλου διαχείρισης καταστροφών.</w:t>
      </w:r>
    </w:p>
    <w:p w14:paraId="3E92DEA9" w14:textId="4D4E6293" w:rsidR="00CA08F3" w:rsidRPr="00C615B2" w:rsidRDefault="00CA08F3" w:rsidP="00C615B2">
      <w:pPr>
        <w:pStyle w:val="MyParagraph"/>
        <w:numPr>
          <w:ilvl w:val="0"/>
          <w:numId w:val="19"/>
        </w:numPr>
        <w:spacing w:before="100" w:line="252" w:lineRule="auto"/>
        <w:ind w:left="426" w:hanging="426"/>
        <w:rPr>
          <w:sz w:val="36"/>
          <w:szCs w:val="36"/>
        </w:rPr>
      </w:pPr>
      <w:r w:rsidRPr="00C615B2">
        <w:rPr>
          <w:sz w:val="36"/>
          <w:szCs w:val="36"/>
        </w:rPr>
        <w:t>Συντονίζουν τον κατά λόγο αρμοδιότητας επιχειρησιακό σχεδιασμό των Περιφερειακών Π.Δ.Ε.Α., παρακολουθώντας τις φάσεις υλοποίησής τους.</w:t>
      </w:r>
    </w:p>
    <w:p w14:paraId="2374D914" w14:textId="3C708E63" w:rsidR="00CA08F3" w:rsidRPr="00C615B2" w:rsidRDefault="00CA08F3" w:rsidP="00C615B2">
      <w:pPr>
        <w:pStyle w:val="MyParagraph"/>
        <w:numPr>
          <w:ilvl w:val="0"/>
          <w:numId w:val="19"/>
        </w:numPr>
        <w:spacing w:before="100" w:line="252" w:lineRule="auto"/>
        <w:ind w:left="426" w:hanging="426"/>
        <w:rPr>
          <w:sz w:val="36"/>
          <w:szCs w:val="36"/>
        </w:rPr>
      </w:pPr>
      <w:r w:rsidRPr="00C615B2">
        <w:rPr>
          <w:sz w:val="36"/>
          <w:szCs w:val="36"/>
        </w:rPr>
        <w:t>Σχεδιάζουν, οργανώνουν και υλοποιούν δράσεις ενημέρωσης και ειδοποίησης πολιτών.</w:t>
      </w:r>
    </w:p>
    <w:p w14:paraId="54B8AC61" w14:textId="63A1E3B3" w:rsidR="00CA08F3" w:rsidRPr="00C615B2" w:rsidRDefault="00CA08F3" w:rsidP="00C615B2">
      <w:pPr>
        <w:pStyle w:val="MyParagraph"/>
        <w:numPr>
          <w:ilvl w:val="0"/>
          <w:numId w:val="19"/>
        </w:numPr>
        <w:spacing w:before="100" w:line="252" w:lineRule="auto"/>
        <w:ind w:left="426" w:hanging="426"/>
        <w:rPr>
          <w:sz w:val="36"/>
          <w:szCs w:val="36"/>
        </w:rPr>
      </w:pPr>
      <w:r w:rsidRPr="00C615B2">
        <w:rPr>
          <w:sz w:val="36"/>
          <w:szCs w:val="36"/>
        </w:rPr>
        <w:t>Συνάπτουν με άλλα περιφερειακά όργανα μνημόνια συνεργασίας για αμοιβαία συνδρομή σε ζητήματα ανθρώπινου δυναμικού, υλικών και μέσων πολιτικής προστασίας.</w:t>
      </w:r>
    </w:p>
    <w:p w14:paraId="4BB9F674" w14:textId="703AC626" w:rsidR="00CA08F3" w:rsidRPr="00C615B2" w:rsidRDefault="00CA08F3" w:rsidP="00C615B2">
      <w:pPr>
        <w:pStyle w:val="Heading1"/>
        <w:numPr>
          <w:ilvl w:val="1"/>
          <w:numId w:val="13"/>
        </w:numPr>
        <w:spacing w:before="720" w:after="240"/>
        <w:ind w:left="578" w:hanging="578"/>
        <w:rPr>
          <w:color w:val="1D737E"/>
          <w:sz w:val="40"/>
          <w:szCs w:val="40"/>
        </w:rPr>
      </w:pPr>
      <w:bookmarkStart w:id="23" w:name="_Toc169083695"/>
      <w:r w:rsidRPr="00C615B2">
        <w:rPr>
          <w:color w:val="1D737E"/>
          <w:sz w:val="40"/>
          <w:szCs w:val="40"/>
        </w:rPr>
        <w:lastRenderedPageBreak/>
        <w:t xml:space="preserve">Ο θεσμοθετημένος ρόλος των Δήμων στην Πολιτική Προστασία </w:t>
      </w:r>
      <w:r w:rsidRPr="00C615B2">
        <w:rPr>
          <w:rFonts w:ascii="PF DinText Pro" w:eastAsiaTheme="minorHAnsi" w:hAnsi="PF DinText Pro" w:cstheme="minorBidi"/>
          <w:b w:val="0"/>
          <w:bCs w:val="0"/>
          <w:noProof w:val="0"/>
          <w:color w:val="auto"/>
          <w:sz w:val="36"/>
          <w:szCs w:val="36"/>
        </w:rPr>
        <w:t>[</w:t>
      </w:r>
      <w:r w:rsidR="005D5835" w:rsidRPr="00C615B2">
        <w:rPr>
          <w:rFonts w:ascii="PF DinText Pro" w:eastAsiaTheme="minorHAnsi" w:hAnsi="PF DinText Pro" w:cstheme="minorBidi"/>
          <w:b w:val="0"/>
          <w:bCs w:val="0"/>
          <w:noProof w:val="0"/>
          <w:color w:val="0070C0"/>
          <w:sz w:val="36"/>
          <w:szCs w:val="36"/>
          <w:highlight w:val="yellow"/>
        </w:rPr>
        <w:fldChar w:fldCharType="begin"/>
      </w:r>
      <w:r w:rsidR="005D5835" w:rsidRPr="00C615B2">
        <w:rPr>
          <w:rFonts w:ascii="PF DinText Pro" w:eastAsiaTheme="minorHAnsi" w:hAnsi="PF DinText Pro" w:cstheme="minorBidi"/>
          <w:b w:val="0"/>
          <w:bCs w:val="0"/>
          <w:noProof w:val="0"/>
          <w:color w:val="0070C0"/>
          <w:sz w:val="36"/>
          <w:szCs w:val="36"/>
        </w:rPr>
        <w:instrText xml:space="preserve"> REF _Ref169084496 \n \h </w:instrText>
      </w:r>
      <w:r w:rsidR="005D5835" w:rsidRPr="00C615B2">
        <w:rPr>
          <w:rFonts w:ascii="PF DinText Pro" w:eastAsiaTheme="minorHAnsi" w:hAnsi="PF DinText Pro" w:cstheme="minorBidi"/>
          <w:b w:val="0"/>
          <w:bCs w:val="0"/>
          <w:noProof w:val="0"/>
          <w:color w:val="0070C0"/>
          <w:sz w:val="36"/>
          <w:szCs w:val="36"/>
          <w:highlight w:val="yellow"/>
        </w:rPr>
      </w:r>
      <w:r w:rsidR="00C615B2" w:rsidRPr="00C615B2">
        <w:rPr>
          <w:rFonts w:ascii="PF DinText Pro" w:eastAsiaTheme="minorHAnsi" w:hAnsi="PF DinText Pro" w:cstheme="minorBidi"/>
          <w:b w:val="0"/>
          <w:bCs w:val="0"/>
          <w:noProof w:val="0"/>
          <w:color w:val="0070C0"/>
          <w:sz w:val="36"/>
          <w:szCs w:val="36"/>
          <w:highlight w:val="yellow"/>
        </w:rPr>
        <w:instrText xml:space="preserve"> \* MERGEFORMAT </w:instrText>
      </w:r>
      <w:r w:rsidR="005D5835" w:rsidRPr="00C615B2">
        <w:rPr>
          <w:rFonts w:ascii="PF DinText Pro" w:eastAsiaTheme="minorHAnsi" w:hAnsi="PF DinText Pro" w:cstheme="minorBidi"/>
          <w:b w:val="0"/>
          <w:bCs w:val="0"/>
          <w:noProof w:val="0"/>
          <w:color w:val="0070C0"/>
          <w:sz w:val="36"/>
          <w:szCs w:val="36"/>
          <w:highlight w:val="yellow"/>
        </w:rPr>
        <w:fldChar w:fldCharType="separate"/>
      </w:r>
      <w:r w:rsidR="00D57EF6">
        <w:rPr>
          <w:rFonts w:ascii="PF DinText Pro" w:eastAsiaTheme="minorHAnsi" w:hAnsi="PF DinText Pro" w:cstheme="minorBidi" w:hint="eastAsia"/>
          <w:b w:val="0"/>
          <w:bCs w:val="0"/>
          <w:noProof w:val="0"/>
          <w:color w:val="0070C0"/>
          <w:sz w:val="36"/>
          <w:szCs w:val="36"/>
          <w:cs/>
        </w:rPr>
        <w:t>‎</w:t>
      </w:r>
      <w:r w:rsidR="00D57EF6">
        <w:rPr>
          <w:rFonts w:ascii="PF DinText Pro" w:eastAsiaTheme="minorHAnsi" w:hAnsi="PF DinText Pro" w:cstheme="minorBidi"/>
          <w:b w:val="0"/>
          <w:bCs w:val="0"/>
          <w:noProof w:val="0"/>
          <w:color w:val="0070C0"/>
          <w:sz w:val="36"/>
          <w:szCs w:val="36"/>
        </w:rPr>
        <w:t>4</w:t>
      </w:r>
      <w:r w:rsidR="005D5835" w:rsidRPr="00C615B2">
        <w:rPr>
          <w:rFonts w:ascii="PF DinText Pro" w:eastAsiaTheme="minorHAnsi" w:hAnsi="PF DinText Pro" w:cstheme="minorBidi"/>
          <w:b w:val="0"/>
          <w:bCs w:val="0"/>
          <w:noProof w:val="0"/>
          <w:color w:val="0070C0"/>
          <w:sz w:val="36"/>
          <w:szCs w:val="36"/>
          <w:highlight w:val="yellow"/>
        </w:rPr>
        <w:fldChar w:fldCharType="end"/>
      </w:r>
      <w:r w:rsidRPr="00C615B2">
        <w:rPr>
          <w:rFonts w:ascii="PF DinText Pro" w:eastAsiaTheme="minorHAnsi" w:hAnsi="PF DinText Pro" w:cstheme="minorBidi"/>
          <w:b w:val="0"/>
          <w:bCs w:val="0"/>
          <w:noProof w:val="0"/>
          <w:color w:val="auto"/>
          <w:sz w:val="36"/>
          <w:szCs w:val="36"/>
        </w:rPr>
        <w:t>]</w:t>
      </w:r>
      <w:bookmarkEnd w:id="23"/>
    </w:p>
    <w:p w14:paraId="3830AB97" w14:textId="7D1BD3F9" w:rsidR="00CA08F3" w:rsidRPr="00C615B2" w:rsidRDefault="00CA08F3" w:rsidP="00C615B2">
      <w:pPr>
        <w:pStyle w:val="MyParagraph"/>
        <w:spacing w:line="252" w:lineRule="auto"/>
        <w:rPr>
          <w:sz w:val="36"/>
          <w:szCs w:val="36"/>
        </w:rPr>
      </w:pPr>
      <w:r w:rsidRPr="00C615B2">
        <w:rPr>
          <w:sz w:val="36"/>
          <w:szCs w:val="36"/>
        </w:rPr>
        <w:t>Σε κάθε Δήμο της Ελληνικής Επικράτειας συστήνονται Τοπικά Επιχειρησιακά Συντονιστικά Όργανα Πολιτικής Προστασίας (Τ.Ε.Σ.Ο.Π.Π.), τα οποία συμβάλλουν στην εκπλήρωση των σκοπών της επιχειρησιακής αποστολής των Περιφερειακών Επιχειρησιακών Συντονιστικών Οργάνων Πολιτικής Προστασίας. Τα Τ.Ε.Σ.Ο.Π.Π. ενεργοποιούνται σε όλες τις φάσεις του κύκλου καταστροφής, συγκροτούνται με απόφαση του Δημάρχου (άρθρο 15, ν.</w:t>
      </w:r>
      <w:r w:rsidRPr="00C615B2">
        <w:rPr>
          <w:sz w:val="36"/>
          <w:szCs w:val="36"/>
          <w:lang w:val="en-US"/>
        </w:rPr>
        <w:t xml:space="preserve"> </w:t>
      </w:r>
      <w:r w:rsidRPr="00C615B2">
        <w:rPr>
          <w:sz w:val="36"/>
          <w:szCs w:val="36"/>
        </w:rPr>
        <w:t>4662/2020) και έχουν τις κάτωθι αρμοδιότητες:</w:t>
      </w:r>
    </w:p>
    <w:p w14:paraId="3E338577" w14:textId="0E72103A" w:rsidR="00CA08F3" w:rsidRPr="00C615B2" w:rsidRDefault="00CA08F3" w:rsidP="00C615B2">
      <w:pPr>
        <w:pStyle w:val="MyParagraph"/>
        <w:numPr>
          <w:ilvl w:val="0"/>
          <w:numId w:val="20"/>
        </w:numPr>
        <w:spacing w:before="100" w:line="252" w:lineRule="auto"/>
        <w:ind w:left="426" w:hanging="426"/>
        <w:rPr>
          <w:sz w:val="36"/>
          <w:szCs w:val="36"/>
        </w:rPr>
      </w:pPr>
      <w:r w:rsidRPr="00C615B2">
        <w:rPr>
          <w:sz w:val="36"/>
          <w:szCs w:val="36"/>
        </w:rPr>
        <w:t>Κατευθύνουν, σε τοπικό επίπεδο, το έργο της πολιτικής προστασίας για καταστάσεις έκτακτης ανάγκης όλου του κύκλου διαχείρισης καταστροφών.</w:t>
      </w:r>
    </w:p>
    <w:p w14:paraId="5993F641" w14:textId="48E53E5D" w:rsidR="00CA08F3" w:rsidRPr="00C615B2" w:rsidRDefault="00CA08F3" w:rsidP="00C615B2">
      <w:pPr>
        <w:pStyle w:val="MyParagraph"/>
        <w:numPr>
          <w:ilvl w:val="0"/>
          <w:numId w:val="20"/>
        </w:numPr>
        <w:spacing w:before="100" w:line="252" w:lineRule="auto"/>
        <w:ind w:left="426" w:hanging="426"/>
        <w:rPr>
          <w:sz w:val="36"/>
          <w:szCs w:val="36"/>
        </w:rPr>
      </w:pPr>
      <w:r w:rsidRPr="00C615B2">
        <w:rPr>
          <w:sz w:val="36"/>
          <w:szCs w:val="36"/>
        </w:rPr>
        <w:t>Σχεδιάζουν, οργανώνουν και υλοποιούν δράσεις ενημέρωσης και ειδοποίησης πολιτών.</w:t>
      </w:r>
    </w:p>
    <w:p w14:paraId="1C5AF528" w14:textId="13971474" w:rsidR="00C615B2" w:rsidRDefault="00CA08F3" w:rsidP="00C615B2">
      <w:pPr>
        <w:pStyle w:val="MyParagraph"/>
        <w:numPr>
          <w:ilvl w:val="0"/>
          <w:numId w:val="20"/>
        </w:numPr>
        <w:spacing w:before="100" w:line="252" w:lineRule="auto"/>
        <w:ind w:left="426" w:hanging="426"/>
        <w:rPr>
          <w:sz w:val="36"/>
          <w:szCs w:val="36"/>
        </w:rPr>
      </w:pPr>
      <w:r w:rsidRPr="00C615B2">
        <w:rPr>
          <w:sz w:val="36"/>
          <w:szCs w:val="36"/>
        </w:rPr>
        <w:t>Συνάπτουν με άλλα τοπικά όργανα μνημόνια συνεργασίας για αμοιβαία συνδρομή σε ανθρώπινο δυναμικό, υλικά και μέσα πολιτικής προστασίας.</w:t>
      </w:r>
    </w:p>
    <w:p w14:paraId="25F85546" w14:textId="77777777" w:rsidR="00C615B2" w:rsidRDefault="00C615B2">
      <w:pPr>
        <w:ind w:firstLine="0"/>
        <w:jc w:val="left"/>
        <w:rPr>
          <w:rFonts w:ascii="PF DinText Pro" w:hAnsi="PF DinText Pro"/>
          <w:sz w:val="36"/>
          <w:szCs w:val="36"/>
        </w:rPr>
      </w:pPr>
      <w:r>
        <w:rPr>
          <w:sz w:val="36"/>
          <w:szCs w:val="36"/>
        </w:rPr>
        <w:br w:type="page"/>
      </w:r>
    </w:p>
    <w:p w14:paraId="687BB554" w14:textId="688FE22F" w:rsidR="00CA08F3" w:rsidRPr="00C615B2" w:rsidRDefault="00CA08F3" w:rsidP="00C615B2">
      <w:pPr>
        <w:pStyle w:val="Heading1"/>
        <w:numPr>
          <w:ilvl w:val="1"/>
          <w:numId w:val="13"/>
        </w:numPr>
        <w:spacing w:before="720" w:after="240"/>
        <w:ind w:left="578" w:hanging="578"/>
        <w:rPr>
          <w:color w:val="1D737E"/>
          <w:sz w:val="40"/>
          <w:szCs w:val="40"/>
        </w:rPr>
      </w:pPr>
      <w:bookmarkStart w:id="24" w:name="_Toc169083696"/>
      <w:r w:rsidRPr="00C615B2">
        <w:rPr>
          <w:color w:val="1D737E"/>
          <w:sz w:val="40"/>
          <w:szCs w:val="40"/>
        </w:rPr>
        <w:lastRenderedPageBreak/>
        <w:t>Το Χρηματοδοτικό Μέσο για την Πολιτική Προστασία για την περίοδο 2021-2027</w:t>
      </w:r>
      <w:r w:rsidRPr="00C615B2">
        <w:rPr>
          <w:rStyle w:val="FootnoteReference"/>
          <w:color w:val="0070C0"/>
          <w:sz w:val="36"/>
          <w:szCs w:val="36"/>
        </w:rPr>
        <w:footnoteReference w:id="8"/>
      </w:r>
      <w:r w:rsidRPr="00C615B2">
        <w:rPr>
          <w:color w:val="1D737E"/>
          <w:sz w:val="40"/>
          <w:szCs w:val="40"/>
        </w:rPr>
        <w:t xml:space="preserve"> </w:t>
      </w:r>
      <w:r w:rsidRPr="00C615B2">
        <w:rPr>
          <w:rFonts w:ascii="PF DinText Pro" w:eastAsiaTheme="minorHAnsi" w:hAnsi="PF DinText Pro" w:cstheme="minorBidi"/>
          <w:b w:val="0"/>
          <w:bCs w:val="0"/>
          <w:noProof w:val="0"/>
          <w:color w:val="auto"/>
          <w:sz w:val="36"/>
          <w:szCs w:val="36"/>
        </w:rPr>
        <w:t>[</w:t>
      </w:r>
      <w:r w:rsidR="005D5835" w:rsidRPr="00C615B2">
        <w:rPr>
          <w:rFonts w:ascii="PF DinText Pro" w:eastAsiaTheme="minorHAnsi" w:hAnsi="PF DinText Pro" w:cstheme="minorBidi"/>
          <w:b w:val="0"/>
          <w:bCs w:val="0"/>
          <w:noProof w:val="0"/>
          <w:color w:val="auto"/>
          <w:sz w:val="36"/>
          <w:szCs w:val="36"/>
          <w:highlight w:val="yellow"/>
        </w:rPr>
        <w:fldChar w:fldCharType="begin"/>
      </w:r>
      <w:r w:rsidR="005D5835" w:rsidRPr="00C615B2">
        <w:rPr>
          <w:rFonts w:ascii="PF DinText Pro" w:eastAsiaTheme="minorHAnsi" w:hAnsi="PF DinText Pro" w:cstheme="minorBidi"/>
          <w:b w:val="0"/>
          <w:bCs w:val="0"/>
          <w:noProof w:val="0"/>
          <w:color w:val="auto"/>
          <w:sz w:val="36"/>
          <w:szCs w:val="36"/>
        </w:rPr>
        <w:instrText xml:space="preserve"> REF _Ref169084858 \n \h </w:instrText>
      </w:r>
      <w:r w:rsidR="005D5835" w:rsidRPr="00C615B2">
        <w:rPr>
          <w:rFonts w:ascii="PF DinText Pro" w:eastAsiaTheme="minorHAnsi" w:hAnsi="PF DinText Pro" w:cstheme="minorBidi"/>
          <w:b w:val="0"/>
          <w:bCs w:val="0"/>
          <w:noProof w:val="0"/>
          <w:color w:val="auto"/>
          <w:sz w:val="36"/>
          <w:szCs w:val="36"/>
          <w:highlight w:val="yellow"/>
        </w:rPr>
      </w:r>
      <w:r w:rsidR="00C615B2" w:rsidRPr="00C615B2">
        <w:rPr>
          <w:rFonts w:ascii="PF DinText Pro" w:eastAsiaTheme="minorHAnsi" w:hAnsi="PF DinText Pro" w:cstheme="minorBidi"/>
          <w:b w:val="0"/>
          <w:bCs w:val="0"/>
          <w:noProof w:val="0"/>
          <w:color w:val="auto"/>
          <w:sz w:val="36"/>
          <w:szCs w:val="36"/>
          <w:highlight w:val="yellow"/>
        </w:rPr>
        <w:instrText xml:space="preserve"> \* MERGEFORMAT </w:instrText>
      </w:r>
      <w:r w:rsidR="005D5835" w:rsidRPr="00C615B2">
        <w:rPr>
          <w:rFonts w:ascii="PF DinText Pro" w:eastAsiaTheme="minorHAnsi" w:hAnsi="PF DinText Pro" w:cstheme="minorBidi"/>
          <w:b w:val="0"/>
          <w:bCs w:val="0"/>
          <w:noProof w:val="0"/>
          <w:color w:val="auto"/>
          <w:sz w:val="36"/>
          <w:szCs w:val="36"/>
          <w:highlight w:val="yellow"/>
        </w:rPr>
        <w:fldChar w:fldCharType="separate"/>
      </w:r>
      <w:r w:rsidR="00D57EF6">
        <w:rPr>
          <w:rFonts w:ascii="PF DinText Pro" w:eastAsiaTheme="minorHAnsi" w:hAnsi="PF DinText Pro" w:cstheme="minorBidi" w:hint="eastAsia"/>
          <w:b w:val="0"/>
          <w:bCs w:val="0"/>
          <w:noProof w:val="0"/>
          <w:color w:val="auto"/>
          <w:sz w:val="36"/>
          <w:szCs w:val="36"/>
          <w:cs/>
        </w:rPr>
        <w:t>‎</w:t>
      </w:r>
      <w:r w:rsidR="00D57EF6">
        <w:rPr>
          <w:rFonts w:ascii="PF DinText Pro" w:eastAsiaTheme="minorHAnsi" w:hAnsi="PF DinText Pro" w:cstheme="minorBidi"/>
          <w:b w:val="0"/>
          <w:bCs w:val="0"/>
          <w:noProof w:val="0"/>
          <w:color w:val="auto"/>
          <w:sz w:val="36"/>
          <w:szCs w:val="36"/>
        </w:rPr>
        <w:t>17</w:t>
      </w:r>
      <w:r w:rsidR="005D5835" w:rsidRPr="00C615B2">
        <w:rPr>
          <w:rFonts w:ascii="PF DinText Pro" w:eastAsiaTheme="minorHAnsi" w:hAnsi="PF DinText Pro" w:cstheme="minorBidi"/>
          <w:b w:val="0"/>
          <w:bCs w:val="0"/>
          <w:noProof w:val="0"/>
          <w:color w:val="auto"/>
          <w:sz w:val="36"/>
          <w:szCs w:val="36"/>
          <w:highlight w:val="yellow"/>
        </w:rPr>
        <w:fldChar w:fldCharType="end"/>
      </w:r>
      <w:r w:rsidRPr="00C615B2">
        <w:rPr>
          <w:rFonts w:ascii="PF DinText Pro" w:eastAsiaTheme="minorHAnsi" w:hAnsi="PF DinText Pro" w:cstheme="minorBidi"/>
          <w:b w:val="0"/>
          <w:bCs w:val="0"/>
          <w:noProof w:val="0"/>
          <w:color w:val="auto"/>
          <w:sz w:val="36"/>
          <w:szCs w:val="36"/>
        </w:rPr>
        <w:t>]</w:t>
      </w:r>
      <w:bookmarkEnd w:id="24"/>
    </w:p>
    <w:p w14:paraId="6CE84163" w14:textId="2E4CE737" w:rsidR="00CA08F3" w:rsidRPr="00C615B2" w:rsidRDefault="00CA08F3" w:rsidP="00C615B2">
      <w:pPr>
        <w:pStyle w:val="MyParagraph"/>
        <w:spacing w:line="252" w:lineRule="auto"/>
        <w:rPr>
          <w:sz w:val="36"/>
          <w:szCs w:val="36"/>
          <w:lang w:val="en-US"/>
        </w:rPr>
      </w:pPr>
      <w:r w:rsidRPr="00C615B2">
        <w:rPr>
          <w:sz w:val="36"/>
          <w:szCs w:val="36"/>
        </w:rPr>
        <w:t>Σε συνέχεια της επίσημης υποβολής και έγκρισης του «Εταιρικού Συμφώνου Περιφερειακής Ανάπτυξης (ΕΣΠΑ) 2021-2027» από την Ευρωπαϊκή Επιτροπή στις 29.07.2021 συνολικού π/υ 26,2 δις ευρώ, ολοκληρώθηκε η επίσημη υποβολή του συνόλου των νέων Τομεακών Προγραμμάτων του ΕΣΠΑ 2021-2027. Ένα από αυτά για πρώτη φορά στην ιστορία του Συμφώνου είναι το τομεακό πρόγραμμα «Πολιτική Προστασία» συνολικού προϋπολογισμού 713,76 εκατ. ευρώ.</w:t>
      </w:r>
    </w:p>
    <w:p w14:paraId="2521660F" w14:textId="77777777" w:rsidR="00CA08F3" w:rsidRPr="00C615B2" w:rsidRDefault="00CA08F3" w:rsidP="00C615B2">
      <w:pPr>
        <w:pStyle w:val="MyParagraph"/>
        <w:spacing w:line="252" w:lineRule="auto"/>
        <w:rPr>
          <w:sz w:val="36"/>
          <w:szCs w:val="36"/>
        </w:rPr>
      </w:pPr>
      <w:r w:rsidRPr="00C615B2">
        <w:rPr>
          <w:sz w:val="36"/>
          <w:szCs w:val="36"/>
        </w:rPr>
        <w:t xml:space="preserve">Κύρια στρατηγική του Προγράμματος είναι η δημιουργία ενός σύγχρονου και αποτελεσματικού μηχανισμού Πολιτικής προστασίας που εστιάζει στην πρόληψη και την ετοιμότητα ανταπόκρισης και επέμβασης, με στόχο την προστασία της ζωής, της υγείας και της περιουσίας των πολιτών, του περιβάλλοντος, της πολιτιστικής κληρονομιάς, των υποδομών, των πλουτοπαραγωγικών πηγών, των υπηρεσιών ζωτικής σημασίας, των υλικών και άυλων </w:t>
      </w:r>
      <w:r w:rsidRPr="00C615B2">
        <w:rPr>
          <w:sz w:val="36"/>
          <w:szCs w:val="36"/>
        </w:rPr>
        <w:lastRenderedPageBreak/>
        <w:t>αγαθών από φυσικές και τεχνολογικές καταστροφές και λοιπές απειλές συναφούς προέλευσης, που προκαλούν ή ενδέχεται να προκαλέσουν καταστάσεις έκτακτης ανάγκης.</w:t>
      </w:r>
    </w:p>
    <w:p w14:paraId="0D5500EE" w14:textId="77777777" w:rsidR="00CA08F3" w:rsidRPr="00C615B2" w:rsidRDefault="00CA08F3" w:rsidP="00C615B2">
      <w:pPr>
        <w:pStyle w:val="MyParagraph"/>
        <w:spacing w:line="252" w:lineRule="auto"/>
        <w:rPr>
          <w:sz w:val="36"/>
          <w:szCs w:val="36"/>
        </w:rPr>
      </w:pPr>
      <w:r w:rsidRPr="00C615B2">
        <w:rPr>
          <w:sz w:val="36"/>
          <w:szCs w:val="36"/>
        </w:rPr>
        <w:t>Ενδεικτικά οι προτεραιότητες του προγράμματος αφορούν:</w:t>
      </w:r>
    </w:p>
    <w:p w14:paraId="111155C6" w14:textId="77777777" w:rsidR="00CA08F3" w:rsidRPr="00C615B2" w:rsidRDefault="00CA08F3" w:rsidP="00C615B2">
      <w:pPr>
        <w:pStyle w:val="MyParagraph"/>
        <w:numPr>
          <w:ilvl w:val="0"/>
          <w:numId w:val="21"/>
        </w:numPr>
        <w:spacing w:line="252" w:lineRule="auto"/>
        <w:ind w:left="567"/>
        <w:rPr>
          <w:sz w:val="36"/>
          <w:szCs w:val="36"/>
        </w:rPr>
      </w:pPr>
      <w:r w:rsidRPr="00C615B2">
        <w:rPr>
          <w:sz w:val="36"/>
          <w:szCs w:val="36"/>
        </w:rPr>
        <w:t>Ανάπτυξη Εφαρμογών και Συστημάτων Διάγνωσης αντιμετώπισης φυσικών και ανθρωπογενών κινδύνων με την αξιοποίηση ΤΠΕ.</w:t>
      </w:r>
    </w:p>
    <w:p w14:paraId="61143FF4" w14:textId="77777777" w:rsidR="00CA08F3" w:rsidRPr="00C615B2" w:rsidRDefault="00CA08F3" w:rsidP="00C615B2">
      <w:pPr>
        <w:pStyle w:val="MyParagraph"/>
        <w:numPr>
          <w:ilvl w:val="0"/>
          <w:numId w:val="21"/>
        </w:numPr>
        <w:spacing w:line="252" w:lineRule="auto"/>
        <w:ind w:left="567"/>
        <w:rPr>
          <w:sz w:val="36"/>
          <w:szCs w:val="36"/>
        </w:rPr>
      </w:pPr>
      <w:r w:rsidRPr="00C615B2">
        <w:rPr>
          <w:sz w:val="36"/>
          <w:szCs w:val="36"/>
        </w:rPr>
        <w:t>Αναβάθμιση εξοπλισμού για την πρόληψη και διαχείριση των κινδύνων που συνδέονται με ακραία καιρικά φαινόμενα.</w:t>
      </w:r>
    </w:p>
    <w:p w14:paraId="60E6683A" w14:textId="77777777" w:rsidR="00CA08F3" w:rsidRPr="00C615B2" w:rsidRDefault="00CA08F3" w:rsidP="00C615B2">
      <w:pPr>
        <w:pStyle w:val="MyParagraph"/>
        <w:numPr>
          <w:ilvl w:val="0"/>
          <w:numId w:val="21"/>
        </w:numPr>
        <w:spacing w:line="252" w:lineRule="auto"/>
        <w:ind w:left="567"/>
        <w:rPr>
          <w:sz w:val="36"/>
          <w:szCs w:val="36"/>
        </w:rPr>
      </w:pPr>
      <w:r w:rsidRPr="00C615B2">
        <w:rPr>
          <w:sz w:val="36"/>
          <w:szCs w:val="36"/>
        </w:rPr>
        <w:t>Αναβάθμιση υγειονομικού εξοπλισμού των δομών και των υπηρεσιών Πολιτικής Προστασίας, για την προστασία της ανθρώπινης ζωής και της δημόσιας υγείας.</w:t>
      </w:r>
    </w:p>
    <w:p w14:paraId="02396B31" w14:textId="77777777" w:rsidR="00CA08F3" w:rsidRPr="00C615B2" w:rsidRDefault="00CA08F3" w:rsidP="00C615B2">
      <w:pPr>
        <w:pStyle w:val="MyParagraph"/>
        <w:numPr>
          <w:ilvl w:val="0"/>
          <w:numId w:val="21"/>
        </w:numPr>
        <w:spacing w:line="252" w:lineRule="auto"/>
        <w:ind w:left="567"/>
        <w:rPr>
          <w:sz w:val="36"/>
          <w:szCs w:val="36"/>
        </w:rPr>
      </w:pPr>
      <w:r w:rsidRPr="00C615B2">
        <w:rPr>
          <w:sz w:val="36"/>
          <w:szCs w:val="36"/>
        </w:rPr>
        <w:t>Αναβάθμιση δεξιοτήτων του Ανθρώπινου Δυναμικού της Πολιτικής Προστασίας.</w:t>
      </w:r>
    </w:p>
    <w:p w14:paraId="6FD1DC6A" w14:textId="77777777" w:rsidR="00CA08F3" w:rsidRPr="00C615B2" w:rsidRDefault="00CA08F3" w:rsidP="00C615B2">
      <w:pPr>
        <w:pStyle w:val="MyParagraph"/>
        <w:spacing w:before="240" w:line="252" w:lineRule="auto"/>
        <w:rPr>
          <w:sz w:val="36"/>
          <w:szCs w:val="36"/>
        </w:rPr>
      </w:pPr>
      <w:r w:rsidRPr="00C615B2">
        <w:rPr>
          <w:sz w:val="36"/>
          <w:szCs w:val="36"/>
        </w:rPr>
        <w:t>Το εν λόγω χρηματοδοτικό μέσο μπορεί να αποτελέσει εργαλείο άσκησης πολιτικής από τις αντιπροσωπευτικές οργανώσεις των ατόμων με αναπηρία, των ατόμων με χρόνιες παθήσεις και των οικογενειών τους σε εθνικό, περιφερειακό και τοπικό επίπεδο, για τη δημιουργία συμπεριληπτικής Πολιτικής Προστασίας</w:t>
      </w:r>
    </w:p>
    <w:p w14:paraId="73D2BEB5" w14:textId="592725C1" w:rsidR="000738E6" w:rsidRPr="00C615B2" w:rsidRDefault="00CA08F3" w:rsidP="00C615B2">
      <w:pPr>
        <w:pStyle w:val="Heading1"/>
        <w:numPr>
          <w:ilvl w:val="1"/>
          <w:numId w:val="13"/>
        </w:numPr>
        <w:spacing w:before="720"/>
        <w:ind w:left="578" w:hanging="578"/>
        <w:rPr>
          <w:color w:val="1D737E"/>
          <w:sz w:val="40"/>
          <w:szCs w:val="40"/>
          <w:lang w:val="en-US"/>
        </w:rPr>
      </w:pPr>
      <w:bookmarkStart w:id="25" w:name="_Ref169083379"/>
      <w:bookmarkStart w:id="26" w:name="_Toc169083697"/>
      <w:r w:rsidRPr="00C615B2">
        <w:rPr>
          <w:color w:val="1D737E"/>
          <w:sz w:val="40"/>
          <w:szCs w:val="40"/>
        </w:rPr>
        <w:lastRenderedPageBreak/>
        <w:t>Ο ρόλος των Αντιπροσωπευτικών Οργανώσεων</w:t>
      </w:r>
      <w:bookmarkEnd w:id="25"/>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A08F3" w:rsidRPr="00C615B2" w14:paraId="572076A8" w14:textId="77777777" w:rsidTr="00730DD2">
        <w:tc>
          <w:tcPr>
            <w:tcW w:w="8721" w:type="dxa"/>
            <w:shd w:val="clear" w:color="auto" w:fill="C9DEE8"/>
          </w:tcPr>
          <w:p w14:paraId="608B2E43" w14:textId="77777777" w:rsidR="00CA08F3" w:rsidRPr="00C615B2" w:rsidRDefault="00CA08F3" w:rsidP="00C615B2">
            <w:pPr>
              <w:pStyle w:val="MyParagraph"/>
              <w:spacing w:before="240" w:after="240" w:line="252" w:lineRule="auto"/>
              <w:ind w:left="176" w:right="255"/>
              <w:jc w:val="center"/>
              <w:rPr>
                <w:i/>
                <w:iCs/>
                <w:sz w:val="36"/>
                <w:szCs w:val="36"/>
                <w:lang w:val="en-US"/>
              </w:rPr>
            </w:pPr>
            <w:r w:rsidRPr="00C615B2">
              <w:rPr>
                <w:i/>
                <w:iCs/>
                <w:sz w:val="36"/>
                <w:szCs w:val="36"/>
                <w:lang w:val="en-US"/>
              </w:rPr>
              <w:t>«Κα</w:t>
            </w:r>
            <w:proofErr w:type="spellStart"/>
            <w:r w:rsidRPr="00C615B2">
              <w:rPr>
                <w:i/>
                <w:iCs/>
                <w:sz w:val="36"/>
                <w:szCs w:val="36"/>
                <w:lang w:val="en-US"/>
              </w:rPr>
              <w:t>τά</w:t>
            </w:r>
            <w:proofErr w:type="spellEnd"/>
            <w:r w:rsidRPr="00C615B2">
              <w:rPr>
                <w:i/>
                <w:iCs/>
                <w:sz w:val="36"/>
                <w:szCs w:val="36"/>
                <w:lang w:val="en-US"/>
              </w:rPr>
              <w:t xml:space="preserve"> </w:t>
            </w:r>
            <w:proofErr w:type="spellStart"/>
            <w:r w:rsidRPr="00C615B2">
              <w:rPr>
                <w:i/>
                <w:iCs/>
                <w:sz w:val="36"/>
                <w:szCs w:val="36"/>
                <w:lang w:val="en-US"/>
              </w:rPr>
              <w:t>την</w:t>
            </w:r>
            <w:proofErr w:type="spellEnd"/>
            <w:r w:rsidRPr="00C615B2">
              <w:rPr>
                <w:i/>
                <w:iCs/>
                <w:sz w:val="36"/>
                <w:szCs w:val="36"/>
                <w:lang w:val="en-US"/>
              </w:rPr>
              <w:t xml:space="preserve"> α</w:t>
            </w:r>
            <w:proofErr w:type="spellStart"/>
            <w:r w:rsidRPr="00C615B2">
              <w:rPr>
                <w:i/>
                <w:iCs/>
                <w:sz w:val="36"/>
                <w:szCs w:val="36"/>
                <w:lang w:val="en-US"/>
              </w:rPr>
              <w:t>νά</w:t>
            </w:r>
            <w:proofErr w:type="spellEnd"/>
            <w:r w:rsidRPr="00C615B2">
              <w:rPr>
                <w:i/>
                <w:iCs/>
                <w:sz w:val="36"/>
                <w:szCs w:val="36"/>
                <w:lang w:val="en-US"/>
              </w:rPr>
              <w:t xml:space="preserve">πτυξη και </w:t>
            </w:r>
            <w:proofErr w:type="spellStart"/>
            <w:r w:rsidRPr="00C615B2">
              <w:rPr>
                <w:i/>
                <w:iCs/>
                <w:sz w:val="36"/>
                <w:szCs w:val="36"/>
                <w:lang w:val="en-US"/>
              </w:rPr>
              <w:t>εφ</w:t>
            </w:r>
            <w:proofErr w:type="spellEnd"/>
            <w:r w:rsidRPr="00C615B2">
              <w:rPr>
                <w:i/>
                <w:iCs/>
                <w:sz w:val="36"/>
                <w:szCs w:val="36"/>
                <w:lang w:val="en-US"/>
              </w:rPr>
              <w:t xml:space="preserve">αρμογή </w:t>
            </w:r>
            <w:proofErr w:type="spellStart"/>
            <w:r w:rsidRPr="00C615B2">
              <w:rPr>
                <w:i/>
                <w:iCs/>
                <w:sz w:val="36"/>
                <w:szCs w:val="36"/>
                <w:lang w:val="en-US"/>
              </w:rPr>
              <w:t>της</w:t>
            </w:r>
            <w:proofErr w:type="spellEnd"/>
            <w:r w:rsidRPr="00C615B2">
              <w:rPr>
                <w:i/>
                <w:iCs/>
                <w:sz w:val="36"/>
                <w:szCs w:val="36"/>
                <w:lang w:val="en-US"/>
              </w:rPr>
              <w:t xml:space="preserve"> </w:t>
            </w:r>
            <w:proofErr w:type="spellStart"/>
            <w:r w:rsidRPr="00C615B2">
              <w:rPr>
                <w:i/>
                <w:iCs/>
                <w:sz w:val="36"/>
                <w:szCs w:val="36"/>
                <w:lang w:val="en-US"/>
              </w:rPr>
              <w:t>νομοθεσί</w:t>
            </w:r>
            <w:proofErr w:type="spellEnd"/>
            <w:r w:rsidRPr="00C615B2">
              <w:rPr>
                <w:i/>
                <w:iCs/>
                <w:sz w:val="36"/>
                <w:szCs w:val="36"/>
                <w:lang w:val="en-US"/>
              </w:rPr>
              <w:t xml:space="preserve">ας και </w:t>
            </w:r>
            <w:proofErr w:type="spellStart"/>
            <w:r w:rsidRPr="00C615B2">
              <w:rPr>
                <w:i/>
                <w:iCs/>
                <w:sz w:val="36"/>
                <w:szCs w:val="36"/>
                <w:lang w:val="en-US"/>
              </w:rPr>
              <w:t>των</w:t>
            </w:r>
            <w:proofErr w:type="spellEnd"/>
            <w:r w:rsidRPr="00C615B2">
              <w:rPr>
                <w:i/>
                <w:iCs/>
                <w:sz w:val="36"/>
                <w:szCs w:val="36"/>
                <w:lang w:val="en-US"/>
              </w:rPr>
              <w:t xml:space="preserve"> π</w:t>
            </w:r>
            <w:proofErr w:type="spellStart"/>
            <w:r w:rsidRPr="00C615B2">
              <w:rPr>
                <w:i/>
                <w:iCs/>
                <w:sz w:val="36"/>
                <w:szCs w:val="36"/>
                <w:lang w:val="en-US"/>
              </w:rPr>
              <w:t>ολιτικών</w:t>
            </w:r>
            <w:proofErr w:type="spellEnd"/>
            <w:r w:rsidRPr="00C615B2">
              <w:rPr>
                <w:i/>
                <w:iCs/>
                <w:sz w:val="36"/>
                <w:szCs w:val="36"/>
                <w:lang w:val="en-US"/>
              </w:rPr>
              <w:t xml:space="preserve"> και </w:t>
            </w:r>
            <w:proofErr w:type="spellStart"/>
            <w:r w:rsidRPr="00C615B2">
              <w:rPr>
                <w:i/>
                <w:iCs/>
                <w:sz w:val="36"/>
                <w:szCs w:val="36"/>
                <w:lang w:val="en-US"/>
              </w:rPr>
              <w:t>σε</w:t>
            </w:r>
            <w:proofErr w:type="spellEnd"/>
            <w:r w:rsidRPr="00C615B2">
              <w:rPr>
                <w:i/>
                <w:iCs/>
                <w:sz w:val="36"/>
                <w:szCs w:val="36"/>
                <w:lang w:val="en-US"/>
              </w:rPr>
              <w:t xml:space="preserve"> </w:t>
            </w:r>
            <w:proofErr w:type="spellStart"/>
            <w:r w:rsidRPr="00C615B2">
              <w:rPr>
                <w:i/>
                <w:iCs/>
                <w:sz w:val="36"/>
                <w:szCs w:val="36"/>
                <w:lang w:val="en-US"/>
              </w:rPr>
              <w:t>άλλες</w:t>
            </w:r>
            <w:proofErr w:type="spellEnd"/>
            <w:r w:rsidRPr="00C615B2">
              <w:rPr>
                <w:i/>
                <w:iCs/>
                <w:sz w:val="36"/>
                <w:szCs w:val="36"/>
                <w:lang w:val="en-US"/>
              </w:rPr>
              <w:t xml:space="preserve"> </w:t>
            </w:r>
            <w:proofErr w:type="spellStart"/>
            <w:r w:rsidRPr="00C615B2">
              <w:rPr>
                <w:i/>
                <w:iCs/>
                <w:sz w:val="36"/>
                <w:szCs w:val="36"/>
                <w:lang w:val="en-US"/>
              </w:rPr>
              <w:t>δι</w:t>
            </w:r>
            <w:proofErr w:type="spellEnd"/>
            <w:r w:rsidRPr="00C615B2">
              <w:rPr>
                <w:i/>
                <w:iCs/>
                <w:sz w:val="36"/>
                <w:szCs w:val="36"/>
                <w:lang w:val="en-US"/>
              </w:rPr>
              <w:t xml:space="preserve">αδικασίες </w:t>
            </w:r>
            <w:proofErr w:type="spellStart"/>
            <w:r w:rsidRPr="00C615B2">
              <w:rPr>
                <w:i/>
                <w:iCs/>
                <w:sz w:val="36"/>
                <w:szCs w:val="36"/>
                <w:lang w:val="en-US"/>
              </w:rPr>
              <w:t>λήψης</w:t>
            </w:r>
            <w:proofErr w:type="spellEnd"/>
            <w:r w:rsidRPr="00C615B2">
              <w:rPr>
                <w:i/>
                <w:iCs/>
                <w:sz w:val="36"/>
                <w:szCs w:val="36"/>
                <w:lang w:val="en-US"/>
              </w:rPr>
              <w:t xml:space="preserve"> απ</w:t>
            </w:r>
            <w:proofErr w:type="spellStart"/>
            <w:r w:rsidRPr="00C615B2">
              <w:rPr>
                <w:i/>
                <w:iCs/>
                <w:sz w:val="36"/>
                <w:szCs w:val="36"/>
                <w:lang w:val="en-US"/>
              </w:rPr>
              <w:t>οφάσεων</w:t>
            </w:r>
            <w:proofErr w:type="spellEnd"/>
            <w:r w:rsidRPr="00C615B2">
              <w:rPr>
                <w:i/>
                <w:iCs/>
                <w:sz w:val="36"/>
                <w:szCs w:val="36"/>
                <w:lang w:val="en-US"/>
              </w:rPr>
              <w:t xml:space="preserve"> π</w:t>
            </w:r>
            <w:proofErr w:type="spellStart"/>
            <w:r w:rsidRPr="00C615B2">
              <w:rPr>
                <w:i/>
                <w:iCs/>
                <w:sz w:val="36"/>
                <w:szCs w:val="36"/>
                <w:lang w:val="en-US"/>
              </w:rPr>
              <w:t>ου</w:t>
            </w:r>
            <w:proofErr w:type="spellEnd"/>
            <w:r w:rsidRPr="00C615B2">
              <w:rPr>
                <w:i/>
                <w:iCs/>
                <w:sz w:val="36"/>
                <w:szCs w:val="36"/>
                <w:lang w:val="en-US"/>
              </w:rPr>
              <w:t xml:space="preserve"> α</w:t>
            </w:r>
            <w:proofErr w:type="spellStart"/>
            <w:r w:rsidRPr="00C615B2">
              <w:rPr>
                <w:i/>
                <w:iCs/>
                <w:sz w:val="36"/>
                <w:szCs w:val="36"/>
                <w:lang w:val="en-US"/>
              </w:rPr>
              <w:t>φορούν</w:t>
            </w:r>
            <w:proofErr w:type="spellEnd"/>
            <w:r w:rsidRPr="00C615B2">
              <w:rPr>
                <w:i/>
                <w:iCs/>
                <w:sz w:val="36"/>
                <w:szCs w:val="36"/>
                <w:lang w:val="en-US"/>
              </w:rPr>
              <w:t xml:space="preserve"> </w:t>
            </w:r>
            <w:proofErr w:type="spellStart"/>
            <w:r w:rsidRPr="00C615B2">
              <w:rPr>
                <w:i/>
                <w:iCs/>
                <w:sz w:val="36"/>
                <w:szCs w:val="36"/>
                <w:lang w:val="en-US"/>
              </w:rPr>
              <w:t>ζητήμ</w:t>
            </w:r>
            <w:proofErr w:type="spellEnd"/>
            <w:r w:rsidRPr="00C615B2">
              <w:rPr>
                <w:i/>
                <w:iCs/>
                <w:sz w:val="36"/>
                <w:szCs w:val="36"/>
                <w:lang w:val="en-US"/>
              </w:rPr>
              <w:t xml:space="preserve">ατα </w:t>
            </w:r>
            <w:proofErr w:type="spellStart"/>
            <w:r w:rsidRPr="00C615B2">
              <w:rPr>
                <w:i/>
                <w:iCs/>
                <w:sz w:val="36"/>
                <w:szCs w:val="36"/>
                <w:lang w:val="en-US"/>
              </w:rPr>
              <w:t>σχετικά</w:t>
            </w:r>
            <w:proofErr w:type="spellEnd"/>
            <w:r w:rsidRPr="00C615B2">
              <w:rPr>
                <w:i/>
                <w:iCs/>
                <w:sz w:val="36"/>
                <w:szCs w:val="36"/>
                <w:lang w:val="en-US"/>
              </w:rPr>
              <w:t xml:space="preserve"> </w:t>
            </w:r>
            <w:proofErr w:type="spellStart"/>
            <w:r w:rsidRPr="00C615B2">
              <w:rPr>
                <w:i/>
                <w:iCs/>
                <w:sz w:val="36"/>
                <w:szCs w:val="36"/>
                <w:lang w:val="en-US"/>
              </w:rPr>
              <w:t>με</w:t>
            </w:r>
            <w:proofErr w:type="spellEnd"/>
            <w:r w:rsidRPr="00C615B2">
              <w:rPr>
                <w:i/>
                <w:iCs/>
                <w:sz w:val="36"/>
                <w:szCs w:val="36"/>
                <w:lang w:val="en-US"/>
              </w:rPr>
              <w:t xml:space="preserve"> τα </w:t>
            </w:r>
            <w:proofErr w:type="spellStart"/>
            <w:r w:rsidRPr="00C615B2">
              <w:rPr>
                <w:i/>
                <w:iCs/>
                <w:sz w:val="36"/>
                <w:szCs w:val="36"/>
                <w:lang w:val="en-US"/>
              </w:rPr>
              <w:t>άτομ</w:t>
            </w:r>
            <w:proofErr w:type="spellEnd"/>
            <w:r w:rsidRPr="00C615B2">
              <w:rPr>
                <w:i/>
                <w:iCs/>
                <w:sz w:val="36"/>
                <w:szCs w:val="36"/>
                <w:lang w:val="en-US"/>
              </w:rPr>
              <w:t xml:space="preserve">α </w:t>
            </w:r>
            <w:proofErr w:type="spellStart"/>
            <w:r w:rsidRPr="00C615B2">
              <w:rPr>
                <w:i/>
                <w:iCs/>
                <w:sz w:val="36"/>
                <w:szCs w:val="36"/>
                <w:lang w:val="en-US"/>
              </w:rPr>
              <w:t>με</w:t>
            </w:r>
            <w:proofErr w:type="spellEnd"/>
            <w:r w:rsidRPr="00C615B2">
              <w:rPr>
                <w:i/>
                <w:iCs/>
                <w:sz w:val="36"/>
                <w:szCs w:val="36"/>
                <w:lang w:val="en-US"/>
              </w:rPr>
              <w:t xml:space="preserve"> αναπ</w:t>
            </w:r>
            <w:proofErr w:type="spellStart"/>
            <w:r w:rsidRPr="00C615B2">
              <w:rPr>
                <w:i/>
                <w:iCs/>
                <w:sz w:val="36"/>
                <w:szCs w:val="36"/>
                <w:lang w:val="en-US"/>
              </w:rPr>
              <w:t>ηρίες</w:t>
            </w:r>
            <w:proofErr w:type="spellEnd"/>
            <w:r w:rsidRPr="00C615B2">
              <w:rPr>
                <w:i/>
                <w:iCs/>
                <w:sz w:val="36"/>
                <w:szCs w:val="36"/>
                <w:lang w:val="en-US"/>
              </w:rPr>
              <w:t xml:space="preserve">, τα </w:t>
            </w:r>
            <w:proofErr w:type="spellStart"/>
            <w:r w:rsidRPr="00C615B2">
              <w:rPr>
                <w:i/>
                <w:iCs/>
                <w:sz w:val="36"/>
                <w:szCs w:val="36"/>
                <w:lang w:val="en-US"/>
              </w:rPr>
              <w:t>Συμ</w:t>
            </w:r>
            <w:proofErr w:type="spellEnd"/>
            <w:r w:rsidRPr="00C615B2">
              <w:rPr>
                <w:i/>
                <w:iCs/>
                <w:sz w:val="36"/>
                <w:szCs w:val="36"/>
                <w:lang w:val="en-US"/>
              </w:rPr>
              <w:t xml:space="preserve">βαλλόμενα </w:t>
            </w:r>
            <w:proofErr w:type="spellStart"/>
            <w:r w:rsidRPr="00C615B2">
              <w:rPr>
                <w:i/>
                <w:iCs/>
                <w:sz w:val="36"/>
                <w:szCs w:val="36"/>
                <w:lang w:val="en-US"/>
              </w:rPr>
              <w:t>Κράτη</w:t>
            </w:r>
            <w:proofErr w:type="spellEnd"/>
            <w:r w:rsidRPr="00C615B2">
              <w:rPr>
                <w:i/>
                <w:iCs/>
                <w:sz w:val="36"/>
                <w:szCs w:val="36"/>
                <w:lang w:val="en-US"/>
              </w:rPr>
              <w:t xml:space="preserve"> θα </w:t>
            </w:r>
            <w:proofErr w:type="spellStart"/>
            <w:r w:rsidRPr="00C615B2">
              <w:rPr>
                <w:i/>
                <w:iCs/>
                <w:sz w:val="36"/>
                <w:szCs w:val="36"/>
                <w:lang w:val="en-US"/>
              </w:rPr>
              <w:t>συμ</w:t>
            </w:r>
            <w:proofErr w:type="spellEnd"/>
            <w:r w:rsidRPr="00C615B2">
              <w:rPr>
                <w:i/>
                <w:iCs/>
                <w:sz w:val="36"/>
                <w:szCs w:val="36"/>
                <w:lang w:val="en-US"/>
              </w:rPr>
              <w:t xml:space="preserve">βουλεύονται </w:t>
            </w:r>
            <w:proofErr w:type="spellStart"/>
            <w:r w:rsidRPr="00C615B2">
              <w:rPr>
                <w:i/>
                <w:iCs/>
                <w:sz w:val="36"/>
                <w:szCs w:val="36"/>
                <w:lang w:val="en-US"/>
              </w:rPr>
              <w:t>συνεχώς</w:t>
            </w:r>
            <w:proofErr w:type="spellEnd"/>
            <w:r w:rsidRPr="00C615B2">
              <w:rPr>
                <w:i/>
                <w:iCs/>
                <w:sz w:val="36"/>
                <w:szCs w:val="36"/>
                <w:lang w:val="en-US"/>
              </w:rPr>
              <w:t xml:space="preserve"> και θα </w:t>
            </w:r>
            <w:proofErr w:type="spellStart"/>
            <w:r w:rsidRPr="00C615B2">
              <w:rPr>
                <w:i/>
                <w:iCs/>
                <w:sz w:val="36"/>
                <w:szCs w:val="36"/>
                <w:lang w:val="en-US"/>
              </w:rPr>
              <w:t>εμ</w:t>
            </w:r>
            <w:proofErr w:type="spellEnd"/>
            <w:r w:rsidRPr="00C615B2">
              <w:rPr>
                <w:i/>
                <w:iCs/>
                <w:sz w:val="36"/>
                <w:szCs w:val="36"/>
                <w:lang w:val="en-US"/>
              </w:rPr>
              <w:t xml:space="preserve">πλέκουν </w:t>
            </w:r>
            <w:proofErr w:type="spellStart"/>
            <w:r w:rsidRPr="00C615B2">
              <w:rPr>
                <w:i/>
                <w:iCs/>
                <w:sz w:val="36"/>
                <w:szCs w:val="36"/>
                <w:lang w:val="en-US"/>
              </w:rPr>
              <w:t>ενεργά</w:t>
            </w:r>
            <w:proofErr w:type="spellEnd"/>
            <w:r w:rsidRPr="00C615B2">
              <w:rPr>
                <w:i/>
                <w:iCs/>
                <w:sz w:val="36"/>
                <w:szCs w:val="36"/>
                <w:lang w:val="en-US"/>
              </w:rPr>
              <w:t xml:space="preserve"> τα </w:t>
            </w:r>
            <w:proofErr w:type="spellStart"/>
            <w:r w:rsidRPr="00C615B2">
              <w:rPr>
                <w:i/>
                <w:iCs/>
                <w:sz w:val="36"/>
                <w:szCs w:val="36"/>
                <w:lang w:val="en-US"/>
              </w:rPr>
              <w:t>άτομ</w:t>
            </w:r>
            <w:proofErr w:type="spellEnd"/>
            <w:r w:rsidRPr="00C615B2">
              <w:rPr>
                <w:i/>
                <w:iCs/>
                <w:sz w:val="36"/>
                <w:szCs w:val="36"/>
                <w:lang w:val="en-US"/>
              </w:rPr>
              <w:t xml:space="preserve">α </w:t>
            </w:r>
            <w:proofErr w:type="spellStart"/>
            <w:r w:rsidRPr="00C615B2">
              <w:rPr>
                <w:i/>
                <w:iCs/>
                <w:sz w:val="36"/>
                <w:szCs w:val="36"/>
                <w:lang w:val="en-US"/>
              </w:rPr>
              <w:t>με</w:t>
            </w:r>
            <w:proofErr w:type="spellEnd"/>
            <w:r w:rsidRPr="00C615B2">
              <w:rPr>
                <w:i/>
                <w:iCs/>
                <w:sz w:val="36"/>
                <w:szCs w:val="36"/>
                <w:lang w:val="en-US"/>
              </w:rPr>
              <w:t xml:space="preserve"> αναπ</w:t>
            </w:r>
            <w:proofErr w:type="spellStart"/>
            <w:r w:rsidRPr="00C615B2">
              <w:rPr>
                <w:i/>
                <w:iCs/>
                <w:sz w:val="36"/>
                <w:szCs w:val="36"/>
                <w:lang w:val="en-US"/>
              </w:rPr>
              <w:t>ηρίες</w:t>
            </w:r>
            <w:proofErr w:type="spellEnd"/>
            <w:r w:rsidRPr="00C615B2">
              <w:rPr>
                <w:i/>
                <w:iCs/>
                <w:sz w:val="36"/>
                <w:szCs w:val="36"/>
                <w:lang w:val="en-US"/>
              </w:rPr>
              <w:t xml:space="preserve">, </w:t>
            </w:r>
            <w:proofErr w:type="spellStart"/>
            <w:r w:rsidRPr="00C615B2">
              <w:rPr>
                <w:i/>
                <w:iCs/>
                <w:sz w:val="36"/>
                <w:szCs w:val="36"/>
                <w:lang w:val="en-US"/>
              </w:rPr>
              <w:t>συμ</w:t>
            </w:r>
            <w:proofErr w:type="spellEnd"/>
            <w:r w:rsidRPr="00C615B2">
              <w:rPr>
                <w:i/>
                <w:iCs/>
                <w:sz w:val="36"/>
                <w:szCs w:val="36"/>
                <w:lang w:val="en-US"/>
              </w:rPr>
              <w:t xml:space="preserve">περιλαμβανομένων και </w:t>
            </w:r>
            <w:proofErr w:type="spellStart"/>
            <w:r w:rsidRPr="00C615B2">
              <w:rPr>
                <w:i/>
                <w:iCs/>
                <w:sz w:val="36"/>
                <w:szCs w:val="36"/>
                <w:lang w:val="en-US"/>
              </w:rPr>
              <w:t>των</w:t>
            </w:r>
            <w:proofErr w:type="spellEnd"/>
            <w:r w:rsidRPr="00C615B2">
              <w:rPr>
                <w:i/>
                <w:iCs/>
                <w:sz w:val="36"/>
                <w:szCs w:val="36"/>
                <w:lang w:val="en-US"/>
              </w:rPr>
              <w:t xml:space="preserve"> πα</w:t>
            </w:r>
            <w:proofErr w:type="spellStart"/>
            <w:r w:rsidRPr="00C615B2">
              <w:rPr>
                <w:i/>
                <w:iCs/>
                <w:sz w:val="36"/>
                <w:szCs w:val="36"/>
                <w:lang w:val="en-US"/>
              </w:rPr>
              <w:t>ιδιών</w:t>
            </w:r>
            <w:proofErr w:type="spellEnd"/>
            <w:r w:rsidRPr="00C615B2">
              <w:rPr>
                <w:i/>
                <w:iCs/>
                <w:sz w:val="36"/>
                <w:szCs w:val="36"/>
                <w:lang w:val="en-US"/>
              </w:rPr>
              <w:t xml:space="preserve"> </w:t>
            </w:r>
            <w:proofErr w:type="spellStart"/>
            <w:r w:rsidRPr="00C615B2">
              <w:rPr>
                <w:i/>
                <w:iCs/>
                <w:sz w:val="36"/>
                <w:szCs w:val="36"/>
                <w:lang w:val="en-US"/>
              </w:rPr>
              <w:t>με</w:t>
            </w:r>
            <w:proofErr w:type="spellEnd"/>
            <w:r w:rsidRPr="00C615B2">
              <w:rPr>
                <w:i/>
                <w:iCs/>
                <w:sz w:val="36"/>
                <w:szCs w:val="36"/>
                <w:lang w:val="en-US"/>
              </w:rPr>
              <w:t xml:space="preserve"> αναπ</w:t>
            </w:r>
            <w:proofErr w:type="spellStart"/>
            <w:r w:rsidRPr="00C615B2">
              <w:rPr>
                <w:i/>
                <w:iCs/>
                <w:sz w:val="36"/>
                <w:szCs w:val="36"/>
                <w:lang w:val="en-US"/>
              </w:rPr>
              <w:t>ηρίες</w:t>
            </w:r>
            <w:proofErr w:type="spellEnd"/>
            <w:r w:rsidRPr="00C615B2">
              <w:rPr>
                <w:i/>
                <w:iCs/>
                <w:sz w:val="36"/>
                <w:szCs w:val="36"/>
                <w:lang w:val="en-US"/>
              </w:rPr>
              <w:t xml:space="preserve">, </w:t>
            </w:r>
            <w:proofErr w:type="spellStart"/>
            <w:r w:rsidRPr="00C615B2">
              <w:rPr>
                <w:i/>
                <w:iCs/>
                <w:sz w:val="36"/>
                <w:szCs w:val="36"/>
                <w:lang w:val="en-US"/>
              </w:rPr>
              <w:t>μέσω</w:t>
            </w:r>
            <w:proofErr w:type="spellEnd"/>
            <w:r w:rsidRPr="00C615B2">
              <w:rPr>
                <w:i/>
                <w:iCs/>
                <w:sz w:val="36"/>
                <w:szCs w:val="36"/>
                <w:lang w:val="en-US"/>
              </w:rPr>
              <w:t xml:space="preserve"> </w:t>
            </w:r>
            <w:proofErr w:type="spellStart"/>
            <w:r w:rsidRPr="00C615B2">
              <w:rPr>
                <w:i/>
                <w:iCs/>
                <w:sz w:val="36"/>
                <w:szCs w:val="36"/>
                <w:lang w:val="en-US"/>
              </w:rPr>
              <w:t>των</w:t>
            </w:r>
            <w:proofErr w:type="spellEnd"/>
            <w:r w:rsidRPr="00C615B2">
              <w:rPr>
                <w:i/>
                <w:iCs/>
                <w:sz w:val="36"/>
                <w:szCs w:val="36"/>
                <w:lang w:val="en-US"/>
              </w:rPr>
              <w:t xml:space="preserve"> α</w:t>
            </w:r>
            <w:proofErr w:type="spellStart"/>
            <w:r w:rsidRPr="00C615B2">
              <w:rPr>
                <w:i/>
                <w:iCs/>
                <w:sz w:val="36"/>
                <w:szCs w:val="36"/>
                <w:lang w:val="en-US"/>
              </w:rPr>
              <w:t>ντι</w:t>
            </w:r>
            <w:proofErr w:type="spellEnd"/>
            <w:r w:rsidRPr="00C615B2">
              <w:rPr>
                <w:i/>
                <w:iCs/>
                <w:sz w:val="36"/>
                <w:szCs w:val="36"/>
                <w:lang w:val="en-US"/>
              </w:rPr>
              <w:t xml:space="preserve">προσωπευτικών </w:t>
            </w:r>
            <w:proofErr w:type="spellStart"/>
            <w:r w:rsidRPr="00C615B2">
              <w:rPr>
                <w:i/>
                <w:iCs/>
                <w:sz w:val="36"/>
                <w:szCs w:val="36"/>
                <w:lang w:val="en-US"/>
              </w:rPr>
              <w:t>οργ</w:t>
            </w:r>
            <w:proofErr w:type="spellEnd"/>
            <w:r w:rsidRPr="00C615B2">
              <w:rPr>
                <w:i/>
                <w:iCs/>
                <w:sz w:val="36"/>
                <w:szCs w:val="36"/>
                <w:lang w:val="en-US"/>
              </w:rPr>
              <w:t xml:space="preserve">ανώσεών </w:t>
            </w:r>
            <w:proofErr w:type="spellStart"/>
            <w:r w:rsidRPr="00C615B2">
              <w:rPr>
                <w:i/>
                <w:iCs/>
                <w:sz w:val="36"/>
                <w:szCs w:val="36"/>
                <w:lang w:val="en-US"/>
              </w:rPr>
              <w:t>τους</w:t>
            </w:r>
            <w:proofErr w:type="spellEnd"/>
            <w:r w:rsidRPr="00C615B2">
              <w:rPr>
                <w:i/>
                <w:iCs/>
                <w:sz w:val="36"/>
                <w:szCs w:val="36"/>
                <w:lang w:val="en-US"/>
              </w:rPr>
              <w:t>».</w:t>
            </w:r>
          </w:p>
          <w:p w14:paraId="5F22DA60" w14:textId="567A9741" w:rsidR="00CA08F3" w:rsidRPr="00C615B2" w:rsidRDefault="00CA08F3" w:rsidP="00C615B2">
            <w:pPr>
              <w:pStyle w:val="MyParagraph"/>
              <w:spacing w:line="252" w:lineRule="auto"/>
              <w:ind w:left="174" w:right="256"/>
              <w:jc w:val="center"/>
              <w:rPr>
                <w:b/>
                <w:bCs/>
                <w:sz w:val="36"/>
                <w:szCs w:val="36"/>
                <w:lang w:val="en-US"/>
              </w:rPr>
            </w:pPr>
            <w:proofErr w:type="spellStart"/>
            <w:r w:rsidRPr="00C615B2">
              <w:rPr>
                <w:b/>
                <w:bCs/>
                <w:sz w:val="36"/>
                <w:szCs w:val="36"/>
                <w:lang w:val="en-US"/>
              </w:rPr>
              <w:t>Άρθρο</w:t>
            </w:r>
            <w:proofErr w:type="spellEnd"/>
            <w:r w:rsidRPr="00C615B2">
              <w:rPr>
                <w:b/>
                <w:bCs/>
                <w:sz w:val="36"/>
                <w:szCs w:val="36"/>
                <w:lang w:val="en-US"/>
              </w:rPr>
              <w:t xml:space="preserve"> 4, παρ. 3 </w:t>
            </w:r>
            <w:proofErr w:type="spellStart"/>
            <w:r w:rsidRPr="00C615B2">
              <w:rPr>
                <w:b/>
                <w:bCs/>
                <w:sz w:val="36"/>
                <w:szCs w:val="36"/>
                <w:lang w:val="en-US"/>
              </w:rPr>
              <w:t>της</w:t>
            </w:r>
            <w:proofErr w:type="spellEnd"/>
            <w:r w:rsidRPr="00C615B2">
              <w:rPr>
                <w:b/>
                <w:bCs/>
                <w:sz w:val="36"/>
                <w:szCs w:val="36"/>
                <w:lang w:val="en-US"/>
              </w:rPr>
              <w:t xml:space="preserve"> </w:t>
            </w:r>
            <w:proofErr w:type="spellStart"/>
            <w:r w:rsidRPr="00C615B2">
              <w:rPr>
                <w:b/>
                <w:bCs/>
                <w:sz w:val="36"/>
                <w:szCs w:val="36"/>
                <w:lang w:val="en-US"/>
              </w:rPr>
              <w:t>Σύμ</w:t>
            </w:r>
            <w:proofErr w:type="spellEnd"/>
            <w:r w:rsidRPr="00C615B2">
              <w:rPr>
                <w:b/>
                <w:bCs/>
                <w:sz w:val="36"/>
                <w:szCs w:val="36"/>
                <w:lang w:val="en-US"/>
              </w:rPr>
              <w:t>βασης</w:t>
            </w:r>
          </w:p>
        </w:tc>
      </w:tr>
    </w:tbl>
    <w:p w14:paraId="20A18457" w14:textId="77777777" w:rsidR="000738E6" w:rsidRPr="00C615B2" w:rsidRDefault="000738E6" w:rsidP="00C615B2">
      <w:pPr>
        <w:pStyle w:val="MyParagraph"/>
        <w:spacing w:line="252" w:lineRule="auto"/>
        <w:rPr>
          <w:sz w:val="36"/>
          <w:szCs w:val="36"/>
          <w:lang w:val="en-US"/>
        </w:rPr>
      </w:pPr>
    </w:p>
    <w:p w14:paraId="3B335769" w14:textId="471DB19F" w:rsidR="00730DD2" w:rsidRPr="00C615B2" w:rsidRDefault="00730DD2" w:rsidP="00C615B2">
      <w:pPr>
        <w:pStyle w:val="MyParagraph"/>
        <w:spacing w:line="252" w:lineRule="auto"/>
        <w:rPr>
          <w:sz w:val="36"/>
          <w:szCs w:val="36"/>
          <w:lang w:val="en-US"/>
        </w:rPr>
      </w:pPr>
      <w:proofErr w:type="spellStart"/>
      <w:r w:rsidRPr="00C615B2">
        <w:rPr>
          <w:sz w:val="36"/>
          <w:szCs w:val="36"/>
          <w:lang w:val="en-US"/>
        </w:rPr>
        <w:t>Σύμφων</w:t>
      </w:r>
      <w:proofErr w:type="spellEnd"/>
      <w:r w:rsidRPr="00C615B2">
        <w:rPr>
          <w:sz w:val="36"/>
          <w:szCs w:val="36"/>
          <w:lang w:val="en-US"/>
        </w:rPr>
        <w:t xml:space="preserve">α </w:t>
      </w:r>
      <w:proofErr w:type="spellStart"/>
      <w:r w:rsidRPr="00C615B2">
        <w:rPr>
          <w:sz w:val="36"/>
          <w:szCs w:val="36"/>
          <w:lang w:val="en-US"/>
        </w:rPr>
        <w:t>με</w:t>
      </w:r>
      <w:proofErr w:type="spellEnd"/>
      <w:r w:rsidRPr="00C615B2">
        <w:rPr>
          <w:sz w:val="36"/>
          <w:szCs w:val="36"/>
          <w:lang w:val="en-US"/>
        </w:rPr>
        <w:t xml:space="preserve"> </w:t>
      </w:r>
      <w:proofErr w:type="spellStart"/>
      <w:r w:rsidRPr="00C615B2">
        <w:rPr>
          <w:sz w:val="36"/>
          <w:szCs w:val="36"/>
          <w:lang w:val="en-US"/>
        </w:rPr>
        <w:t>το</w:t>
      </w:r>
      <w:proofErr w:type="spellEnd"/>
      <w:r w:rsidRPr="00C615B2">
        <w:rPr>
          <w:sz w:val="36"/>
          <w:szCs w:val="36"/>
          <w:lang w:val="en-US"/>
        </w:rPr>
        <w:t xml:space="preserve"> π</w:t>
      </w:r>
      <w:proofErr w:type="spellStart"/>
      <w:r w:rsidRPr="00C615B2">
        <w:rPr>
          <w:sz w:val="36"/>
          <w:szCs w:val="36"/>
          <w:lang w:val="en-US"/>
        </w:rPr>
        <w:t>ρο</w:t>
      </w:r>
      <w:proofErr w:type="spellEnd"/>
      <w:r w:rsidRPr="00C615B2">
        <w:rPr>
          <w:sz w:val="36"/>
          <w:szCs w:val="36"/>
          <w:lang w:val="en-US"/>
        </w:rPr>
        <w:t xml:space="preserve">αναφερθέν </w:t>
      </w:r>
      <w:proofErr w:type="spellStart"/>
      <w:r w:rsidRPr="00C615B2">
        <w:rPr>
          <w:sz w:val="36"/>
          <w:szCs w:val="36"/>
          <w:lang w:val="en-US"/>
        </w:rPr>
        <w:t>άρθρο</w:t>
      </w:r>
      <w:proofErr w:type="spellEnd"/>
      <w:r w:rsidRPr="00C615B2">
        <w:rPr>
          <w:sz w:val="36"/>
          <w:szCs w:val="36"/>
          <w:lang w:val="en-US"/>
        </w:rPr>
        <w:t xml:space="preserve"> 4 </w:t>
      </w:r>
      <w:proofErr w:type="spellStart"/>
      <w:r w:rsidRPr="00C615B2">
        <w:rPr>
          <w:sz w:val="36"/>
          <w:szCs w:val="36"/>
          <w:lang w:val="en-US"/>
        </w:rPr>
        <w:t>της</w:t>
      </w:r>
      <w:proofErr w:type="spellEnd"/>
      <w:r w:rsidRPr="00C615B2">
        <w:rPr>
          <w:sz w:val="36"/>
          <w:szCs w:val="36"/>
          <w:lang w:val="en-US"/>
        </w:rPr>
        <w:t xml:space="preserve"> </w:t>
      </w:r>
      <w:proofErr w:type="spellStart"/>
      <w:r w:rsidRPr="00C615B2">
        <w:rPr>
          <w:sz w:val="36"/>
          <w:szCs w:val="36"/>
          <w:lang w:val="en-US"/>
        </w:rPr>
        <w:t>Σύμ</w:t>
      </w:r>
      <w:proofErr w:type="spellEnd"/>
      <w:r w:rsidRPr="00C615B2">
        <w:rPr>
          <w:sz w:val="36"/>
          <w:szCs w:val="36"/>
          <w:lang w:val="en-US"/>
        </w:rPr>
        <w:t xml:space="preserve">βασης, </w:t>
      </w:r>
      <w:proofErr w:type="spellStart"/>
      <w:r w:rsidRPr="00C615B2">
        <w:rPr>
          <w:sz w:val="36"/>
          <w:szCs w:val="36"/>
          <w:lang w:val="en-US"/>
        </w:rPr>
        <w:t>οι</w:t>
      </w:r>
      <w:proofErr w:type="spellEnd"/>
      <w:r w:rsidRPr="00C615B2">
        <w:rPr>
          <w:sz w:val="36"/>
          <w:szCs w:val="36"/>
          <w:lang w:val="en-US"/>
        </w:rPr>
        <w:t xml:space="preserve"> α</w:t>
      </w:r>
      <w:proofErr w:type="spellStart"/>
      <w:r w:rsidRPr="00C615B2">
        <w:rPr>
          <w:sz w:val="36"/>
          <w:szCs w:val="36"/>
          <w:lang w:val="en-US"/>
        </w:rPr>
        <w:t>ντι</w:t>
      </w:r>
      <w:proofErr w:type="spellEnd"/>
      <w:r w:rsidRPr="00C615B2">
        <w:rPr>
          <w:sz w:val="36"/>
          <w:szCs w:val="36"/>
          <w:lang w:val="en-US"/>
        </w:rPr>
        <w:t xml:space="preserve">προσωπευτικές </w:t>
      </w:r>
      <w:proofErr w:type="spellStart"/>
      <w:r w:rsidRPr="00C615B2">
        <w:rPr>
          <w:sz w:val="36"/>
          <w:szCs w:val="36"/>
          <w:lang w:val="en-US"/>
        </w:rPr>
        <w:t>οργ</w:t>
      </w:r>
      <w:proofErr w:type="spellEnd"/>
      <w:r w:rsidRPr="00C615B2">
        <w:rPr>
          <w:sz w:val="36"/>
          <w:szCs w:val="36"/>
          <w:lang w:val="en-US"/>
        </w:rPr>
        <w:t xml:space="preserve">ανώσεις </w:t>
      </w:r>
      <w:proofErr w:type="spellStart"/>
      <w:r w:rsidRPr="00C615B2">
        <w:rPr>
          <w:sz w:val="36"/>
          <w:szCs w:val="36"/>
          <w:lang w:val="en-US"/>
        </w:rPr>
        <w:t>των</w:t>
      </w:r>
      <w:proofErr w:type="spellEnd"/>
      <w:r w:rsidRPr="00C615B2">
        <w:rPr>
          <w:sz w:val="36"/>
          <w:szCs w:val="36"/>
          <w:lang w:val="en-US"/>
        </w:rPr>
        <w:t xml:space="preserve"> α</w:t>
      </w:r>
      <w:proofErr w:type="spellStart"/>
      <w:r w:rsidRPr="00C615B2">
        <w:rPr>
          <w:sz w:val="36"/>
          <w:szCs w:val="36"/>
          <w:lang w:val="en-US"/>
        </w:rPr>
        <w:t>τόμων</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w:t>
      </w:r>
      <w:proofErr w:type="spellStart"/>
      <w:r w:rsidRPr="00C615B2">
        <w:rPr>
          <w:sz w:val="36"/>
          <w:szCs w:val="36"/>
          <w:lang w:val="en-US"/>
        </w:rPr>
        <w:t>των</w:t>
      </w:r>
      <w:proofErr w:type="spellEnd"/>
      <w:r w:rsidRPr="00C615B2">
        <w:rPr>
          <w:sz w:val="36"/>
          <w:szCs w:val="36"/>
          <w:lang w:val="en-US"/>
        </w:rPr>
        <w:t xml:space="preserve"> α</w:t>
      </w:r>
      <w:proofErr w:type="spellStart"/>
      <w:r w:rsidRPr="00C615B2">
        <w:rPr>
          <w:sz w:val="36"/>
          <w:szCs w:val="36"/>
          <w:lang w:val="en-US"/>
        </w:rPr>
        <w:t>τόμων</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w:t>
      </w:r>
      <w:proofErr w:type="spellStart"/>
      <w:r w:rsidRPr="00C615B2">
        <w:rPr>
          <w:sz w:val="36"/>
          <w:szCs w:val="36"/>
          <w:lang w:val="en-US"/>
        </w:rPr>
        <w:t>χρόνιες</w:t>
      </w:r>
      <w:proofErr w:type="spellEnd"/>
      <w:r w:rsidRPr="00C615B2">
        <w:rPr>
          <w:sz w:val="36"/>
          <w:szCs w:val="36"/>
          <w:lang w:val="en-US"/>
        </w:rPr>
        <w:t xml:space="preserve"> πα</w:t>
      </w:r>
      <w:proofErr w:type="spellStart"/>
      <w:r w:rsidRPr="00C615B2">
        <w:rPr>
          <w:sz w:val="36"/>
          <w:szCs w:val="36"/>
          <w:lang w:val="en-US"/>
        </w:rPr>
        <w:t>θήσεις</w:t>
      </w:r>
      <w:proofErr w:type="spellEnd"/>
      <w:r w:rsidRPr="00C615B2">
        <w:rPr>
          <w:sz w:val="36"/>
          <w:szCs w:val="36"/>
          <w:lang w:val="en-US"/>
        </w:rPr>
        <w:t xml:space="preserve"> και </w:t>
      </w:r>
      <w:proofErr w:type="spellStart"/>
      <w:r w:rsidRPr="00C615B2">
        <w:rPr>
          <w:sz w:val="36"/>
          <w:szCs w:val="36"/>
          <w:lang w:val="en-US"/>
        </w:rPr>
        <w:t>των</w:t>
      </w:r>
      <w:proofErr w:type="spellEnd"/>
      <w:r w:rsidRPr="00C615B2">
        <w:rPr>
          <w:sz w:val="36"/>
          <w:szCs w:val="36"/>
          <w:lang w:val="en-US"/>
        </w:rPr>
        <w:t xml:space="preserve"> </w:t>
      </w:r>
      <w:proofErr w:type="spellStart"/>
      <w:r w:rsidRPr="00C615B2">
        <w:rPr>
          <w:sz w:val="36"/>
          <w:szCs w:val="36"/>
          <w:lang w:val="en-US"/>
        </w:rPr>
        <w:t>οικογενειών</w:t>
      </w:r>
      <w:proofErr w:type="spellEnd"/>
      <w:r w:rsidRPr="00C615B2">
        <w:rPr>
          <w:sz w:val="36"/>
          <w:szCs w:val="36"/>
          <w:lang w:val="en-US"/>
        </w:rPr>
        <w:t xml:space="preserve"> </w:t>
      </w:r>
      <w:proofErr w:type="spellStart"/>
      <w:r w:rsidRPr="00C615B2">
        <w:rPr>
          <w:sz w:val="36"/>
          <w:szCs w:val="36"/>
          <w:lang w:val="en-US"/>
        </w:rPr>
        <w:t>τους</w:t>
      </w:r>
      <w:proofErr w:type="spellEnd"/>
      <w:r w:rsidRPr="00C615B2">
        <w:rPr>
          <w:sz w:val="36"/>
          <w:szCs w:val="36"/>
          <w:lang w:val="en-US"/>
        </w:rPr>
        <w:t xml:space="preserve"> </w:t>
      </w:r>
      <w:proofErr w:type="spellStart"/>
      <w:r w:rsidRPr="00C615B2">
        <w:rPr>
          <w:sz w:val="36"/>
          <w:szCs w:val="36"/>
          <w:lang w:val="en-US"/>
        </w:rPr>
        <w:t>χρειάζετ</w:t>
      </w:r>
      <w:proofErr w:type="spellEnd"/>
      <w:r w:rsidRPr="00C615B2">
        <w:rPr>
          <w:sz w:val="36"/>
          <w:szCs w:val="36"/>
          <w:lang w:val="en-US"/>
        </w:rPr>
        <w:t xml:space="preserve">αι να </w:t>
      </w:r>
      <w:proofErr w:type="spellStart"/>
      <w:r w:rsidRPr="00C615B2">
        <w:rPr>
          <w:sz w:val="36"/>
          <w:szCs w:val="36"/>
          <w:lang w:val="en-US"/>
        </w:rPr>
        <w:t>είν</w:t>
      </w:r>
      <w:proofErr w:type="spellEnd"/>
      <w:r w:rsidRPr="00C615B2">
        <w:rPr>
          <w:sz w:val="36"/>
          <w:szCs w:val="36"/>
          <w:lang w:val="en-US"/>
        </w:rPr>
        <w:t xml:space="preserve">αι </w:t>
      </w:r>
      <w:proofErr w:type="spellStart"/>
      <w:r w:rsidRPr="00C615B2">
        <w:rPr>
          <w:sz w:val="36"/>
          <w:szCs w:val="36"/>
          <w:lang w:val="en-US"/>
        </w:rPr>
        <w:t>στην</w:t>
      </w:r>
      <w:proofErr w:type="spellEnd"/>
      <w:r w:rsidRPr="00C615B2">
        <w:rPr>
          <w:sz w:val="36"/>
          <w:szCs w:val="36"/>
          <w:lang w:val="en-US"/>
        </w:rPr>
        <w:t xml:space="preserve"> π</w:t>
      </w:r>
      <w:proofErr w:type="spellStart"/>
      <w:r w:rsidRPr="00C615B2">
        <w:rPr>
          <w:sz w:val="36"/>
          <w:szCs w:val="36"/>
          <w:lang w:val="en-US"/>
        </w:rPr>
        <w:t>ρώτη</w:t>
      </w:r>
      <w:proofErr w:type="spellEnd"/>
      <w:r w:rsidRPr="00C615B2">
        <w:rPr>
          <w:sz w:val="36"/>
          <w:szCs w:val="36"/>
          <w:lang w:val="en-US"/>
        </w:rPr>
        <w:t xml:space="preserve"> </w:t>
      </w:r>
      <w:proofErr w:type="spellStart"/>
      <w:r w:rsidRPr="00C615B2">
        <w:rPr>
          <w:sz w:val="36"/>
          <w:szCs w:val="36"/>
          <w:lang w:val="en-US"/>
        </w:rPr>
        <w:t>γρ</w:t>
      </w:r>
      <w:proofErr w:type="spellEnd"/>
      <w:r w:rsidRPr="00C615B2">
        <w:rPr>
          <w:sz w:val="36"/>
          <w:szCs w:val="36"/>
          <w:lang w:val="en-US"/>
        </w:rPr>
        <w:t xml:space="preserve">αμμή </w:t>
      </w:r>
      <w:proofErr w:type="spellStart"/>
      <w:r w:rsidRPr="00C615B2">
        <w:rPr>
          <w:sz w:val="36"/>
          <w:szCs w:val="36"/>
          <w:lang w:val="en-US"/>
        </w:rPr>
        <w:t>ότ</w:t>
      </w:r>
      <w:proofErr w:type="spellEnd"/>
      <w:r w:rsidRPr="00C615B2">
        <w:rPr>
          <w:sz w:val="36"/>
          <w:szCs w:val="36"/>
          <w:lang w:val="en-US"/>
        </w:rPr>
        <w:t xml:space="preserve">αν </w:t>
      </w:r>
      <w:proofErr w:type="spellStart"/>
      <w:r w:rsidRPr="00C615B2">
        <w:rPr>
          <w:sz w:val="36"/>
          <w:szCs w:val="36"/>
          <w:lang w:val="en-US"/>
        </w:rPr>
        <w:t>σχεδιάζοντ</w:t>
      </w:r>
      <w:proofErr w:type="spellEnd"/>
      <w:r w:rsidRPr="00C615B2">
        <w:rPr>
          <w:sz w:val="36"/>
          <w:szCs w:val="36"/>
          <w:lang w:val="en-US"/>
        </w:rPr>
        <w:t>αι π</w:t>
      </w:r>
      <w:proofErr w:type="spellStart"/>
      <w:r w:rsidRPr="00C615B2">
        <w:rPr>
          <w:sz w:val="36"/>
          <w:szCs w:val="36"/>
          <w:lang w:val="en-US"/>
        </w:rPr>
        <w:t>ολιτικές</w:t>
      </w:r>
      <w:proofErr w:type="spellEnd"/>
      <w:r w:rsidRPr="00C615B2">
        <w:rPr>
          <w:sz w:val="36"/>
          <w:szCs w:val="36"/>
          <w:lang w:val="en-US"/>
        </w:rPr>
        <w:t>, λαμβ</w:t>
      </w:r>
      <w:proofErr w:type="spellStart"/>
      <w:r w:rsidRPr="00C615B2">
        <w:rPr>
          <w:sz w:val="36"/>
          <w:szCs w:val="36"/>
          <w:lang w:val="en-US"/>
        </w:rPr>
        <w:t>άνοντ</w:t>
      </w:r>
      <w:proofErr w:type="spellEnd"/>
      <w:r w:rsidRPr="00C615B2">
        <w:rPr>
          <w:sz w:val="36"/>
          <w:szCs w:val="36"/>
          <w:lang w:val="en-US"/>
        </w:rPr>
        <w:t>αι απ</w:t>
      </w:r>
      <w:proofErr w:type="spellStart"/>
      <w:r w:rsidRPr="00C615B2">
        <w:rPr>
          <w:sz w:val="36"/>
          <w:szCs w:val="36"/>
          <w:lang w:val="en-US"/>
        </w:rPr>
        <w:t>οφάσεις</w:t>
      </w:r>
      <w:proofErr w:type="spellEnd"/>
      <w:r w:rsidRPr="00C615B2">
        <w:rPr>
          <w:sz w:val="36"/>
          <w:szCs w:val="36"/>
          <w:lang w:val="en-US"/>
        </w:rPr>
        <w:t xml:space="preserve"> και </w:t>
      </w:r>
      <w:proofErr w:type="spellStart"/>
      <w:r w:rsidRPr="00C615B2">
        <w:rPr>
          <w:sz w:val="36"/>
          <w:szCs w:val="36"/>
          <w:lang w:val="en-US"/>
        </w:rPr>
        <w:t>μέτρ</w:t>
      </w:r>
      <w:proofErr w:type="spellEnd"/>
      <w:r w:rsidRPr="00C615B2">
        <w:rPr>
          <w:sz w:val="36"/>
          <w:szCs w:val="36"/>
          <w:lang w:val="en-US"/>
        </w:rPr>
        <w:t xml:space="preserve">α και </w:t>
      </w:r>
      <w:proofErr w:type="spellStart"/>
      <w:r w:rsidRPr="00C615B2">
        <w:rPr>
          <w:sz w:val="36"/>
          <w:szCs w:val="36"/>
          <w:lang w:val="en-US"/>
        </w:rPr>
        <w:t>υλο</w:t>
      </w:r>
      <w:proofErr w:type="spellEnd"/>
      <w:r w:rsidRPr="00C615B2">
        <w:rPr>
          <w:sz w:val="36"/>
          <w:szCs w:val="36"/>
          <w:lang w:val="en-US"/>
        </w:rPr>
        <w:t>ποιούνται π</w:t>
      </w:r>
      <w:proofErr w:type="spellStart"/>
      <w:r w:rsidRPr="00C615B2">
        <w:rPr>
          <w:sz w:val="36"/>
          <w:szCs w:val="36"/>
          <w:lang w:val="en-US"/>
        </w:rPr>
        <w:t>ρογράμμ</w:t>
      </w:r>
      <w:proofErr w:type="spellEnd"/>
      <w:r w:rsidRPr="00C615B2">
        <w:rPr>
          <w:sz w:val="36"/>
          <w:szCs w:val="36"/>
          <w:lang w:val="en-US"/>
        </w:rPr>
        <w:t xml:space="preserve">ατα και </w:t>
      </w:r>
      <w:proofErr w:type="spellStart"/>
      <w:r w:rsidRPr="00C615B2">
        <w:rPr>
          <w:sz w:val="36"/>
          <w:szCs w:val="36"/>
          <w:lang w:val="en-US"/>
        </w:rPr>
        <w:t>δράσεις</w:t>
      </w:r>
      <w:proofErr w:type="spellEnd"/>
      <w:r w:rsidRPr="00C615B2">
        <w:rPr>
          <w:sz w:val="36"/>
          <w:szCs w:val="36"/>
          <w:lang w:val="en-US"/>
        </w:rPr>
        <w:t xml:space="preserve"> </w:t>
      </w:r>
      <w:proofErr w:type="spellStart"/>
      <w:r w:rsidRPr="00C615B2">
        <w:rPr>
          <w:sz w:val="36"/>
          <w:szCs w:val="36"/>
          <w:lang w:val="en-US"/>
        </w:rPr>
        <w:t>σε</w:t>
      </w:r>
      <w:proofErr w:type="spellEnd"/>
      <w:r w:rsidRPr="00C615B2">
        <w:rPr>
          <w:sz w:val="36"/>
          <w:szCs w:val="36"/>
          <w:lang w:val="en-US"/>
        </w:rPr>
        <w:t xml:space="preserve"> </w:t>
      </w:r>
      <w:proofErr w:type="spellStart"/>
      <w:r w:rsidRPr="00C615B2">
        <w:rPr>
          <w:sz w:val="36"/>
          <w:szCs w:val="36"/>
          <w:lang w:val="en-US"/>
        </w:rPr>
        <w:t>εθνικό</w:t>
      </w:r>
      <w:proofErr w:type="spellEnd"/>
      <w:r w:rsidRPr="00C615B2">
        <w:rPr>
          <w:sz w:val="36"/>
          <w:szCs w:val="36"/>
          <w:lang w:val="en-US"/>
        </w:rPr>
        <w:t>, π</w:t>
      </w:r>
      <w:proofErr w:type="spellStart"/>
      <w:r w:rsidRPr="00C615B2">
        <w:rPr>
          <w:sz w:val="36"/>
          <w:szCs w:val="36"/>
          <w:lang w:val="en-US"/>
        </w:rPr>
        <w:t>εριφερει</w:t>
      </w:r>
      <w:proofErr w:type="spellEnd"/>
      <w:r w:rsidRPr="00C615B2">
        <w:rPr>
          <w:sz w:val="36"/>
          <w:szCs w:val="36"/>
          <w:lang w:val="en-US"/>
        </w:rPr>
        <w:t xml:space="preserve">ακό και </w:t>
      </w:r>
      <w:proofErr w:type="spellStart"/>
      <w:r w:rsidRPr="00C615B2">
        <w:rPr>
          <w:sz w:val="36"/>
          <w:szCs w:val="36"/>
          <w:lang w:val="en-US"/>
        </w:rPr>
        <w:t>το</w:t>
      </w:r>
      <w:proofErr w:type="spellEnd"/>
      <w:r w:rsidRPr="00C615B2">
        <w:rPr>
          <w:sz w:val="36"/>
          <w:szCs w:val="36"/>
          <w:lang w:val="en-US"/>
        </w:rPr>
        <w:t>πικό επίπ</w:t>
      </w:r>
      <w:proofErr w:type="spellStart"/>
      <w:r w:rsidRPr="00C615B2">
        <w:rPr>
          <w:sz w:val="36"/>
          <w:szCs w:val="36"/>
          <w:lang w:val="en-US"/>
        </w:rPr>
        <w:t>εδο</w:t>
      </w:r>
      <w:proofErr w:type="spellEnd"/>
      <w:r w:rsidRPr="00C615B2">
        <w:rPr>
          <w:sz w:val="36"/>
          <w:szCs w:val="36"/>
          <w:lang w:val="en-US"/>
        </w:rPr>
        <w:t xml:space="preserve">. Η </w:t>
      </w:r>
      <w:proofErr w:type="spellStart"/>
      <w:r w:rsidRPr="00C615B2">
        <w:rPr>
          <w:sz w:val="36"/>
          <w:szCs w:val="36"/>
          <w:lang w:val="en-US"/>
        </w:rPr>
        <w:t>ουσι</w:t>
      </w:r>
      <w:proofErr w:type="spellEnd"/>
      <w:r w:rsidRPr="00C615B2">
        <w:rPr>
          <w:sz w:val="36"/>
          <w:szCs w:val="36"/>
          <w:lang w:val="en-US"/>
        </w:rPr>
        <w:t xml:space="preserve">αστική και </w:t>
      </w:r>
      <w:proofErr w:type="spellStart"/>
      <w:r w:rsidRPr="00C615B2">
        <w:rPr>
          <w:sz w:val="36"/>
          <w:szCs w:val="36"/>
          <w:lang w:val="en-US"/>
        </w:rPr>
        <w:t>θεσμική</w:t>
      </w:r>
      <w:proofErr w:type="spellEnd"/>
      <w:r w:rsidRPr="00C615B2">
        <w:rPr>
          <w:sz w:val="36"/>
          <w:szCs w:val="36"/>
          <w:lang w:val="en-US"/>
        </w:rPr>
        <w:t xml:space="preserve"> </w:t>
      </w:r>
      <w:proofErr w:type="spellStart"/>
      <w:r w:rsidRPr="00C615B2">
        <w:rPr>
          <w:sz w:val="36"/>
          <w:szCs w:val="36"/>
          <w:lang w:val="en-US"/>
        </w:rPr>
        <w:t>συμμετοχή</w:t>
      </w:r>
      <w:proofErr w:type="spellEnd"/>
      <w:r w:rsidRPr="00C615B2">
        <w:rPr>
          <w:sz w:val="36"/>
          <w:szCs w:val="36"/>
          <w:lang w:val="en-US"/>
        </w:rPr>
        <w:t xml:space="preserve"> </w:t>
      </w:r>
      <w:proofErr w:type="spellStart"/>
      <w:r w:rsidRPr="00C615B2">
        <w:rPr>
          <w:sz w:val="36"/>
          <w:szCs w:val="36"/>
          <w:lang w:val="en-US"/>
        </w:rPr>
        <w:t>εκ</w:t>
      </w:r>
      <w:proofErr w:type="spellEnd"/>
      <w:r w:rsidRPr="00C615B2">
        <w:rPr>
          <w:sz w:val="36"/>
          <w:szCs w:val="36"/>
          <w:lang w:val="en-US"/>
        </w:rPr>
        <w:t xml:space="preserve">προσώπων </w:t>
      </w:r>
      <w:proofErr w:type="spellStart"/>
      <w:r w:rsidRPr="00C615B2">
        <w:rPr>
          <w:sz w:val="36"/>
          <w:szCs w:val="36"/>
          <w:lang w:val="en-US"/>
        </w:rPr>
        <w:t>των</w:t>
      </w:r>
      <w:proofErr w:type="spellEnd"/>
      <w:r w:rsidRPr="00C615B2">
        <w:rPr>
          <w:sz w:val="36"/>
          <w:szCs w:val="36"/>
          <w:lang w:val="en-US"/>
        </w:rPr>
        <w:t xml:space="preserve"> </w:t>
      </w:r>
      <w:proofErr w:type="spellStart"/>
      <w:r w:rsidRPr="00C615B2">
        <w:rPr>
          <w:sz w:val="36"/>
          <w:szCs w:val="36"/>
          <w:lang w:val="en-US"/>
        </w:rPr>
        <w:t>οργ</w:t>
      </w:r>
      <w:proofErr w:type="spellEnd"/>
      <w:r w:rsidRPr="00C615B2">
        <w:rPr>
          <w:sz w:val="36"/>
          <w:szCs w:val="36"/>
          <w:lang w:val="en-US"/>
        </w:rPr>
        <w:t xml:space="preserve">ανώσεων </w:t>
      </w:r>
      <w:proofErr w:type="spellStart"/>
      <w:r w:rsidRPr="00C615B2">
        <w:rPr>
          <w:sz w:val="36"/>
          <w:szCs w:val="36"/>
          <w:lang w:val="en-US"/>
        </w:rPr>
        <w:t>του</w:t>
      </w:r>
      <w:proofErr w:type="spellEnd"/>
      <w:r w:rsidRPr="00C615B2">
        <w:rPr>
          <w:sz w:val="36"/>
          <w:szCs w:val="36"/>
          <w:lang w:val="en-US"/>
        </w:rPr>
        <w:t xml:space="preserve"> αναπ</w:t>
      </w:r>
      <w:proofErr w:type="spellStart"/>
      <w:r w:rsidRPr="00C615B2">
        <w:rPr>
          <w:sz w:val="36"/>
          <w:szCs w:val="36"/>
          <w:lang w:val="en-US"/>
        </w:rPr>
        <w:t>ηρικού</w:t>
      </w:r>
      <w:proofErr w:type="spellEnd"/>
      <w:r w:rsidRPr="00C615B2">
        <w:rPr>
          <w:sz w:val="36"/>
          <w:szCs w:val="36"/>
          <w:lang w:val="en-US"/>
        </w:rPr>
        <w:t xml:space="preserve"> </w:t>
      </w:r>
      <w:proofErr w:type="spellStart"/>
      <w:r w:rsidRPr="00C615B2">
        <w:rPr>
          <w:sz w:val="36"/>
          <w:szCs w:val="36"/>
          <w:lang w:val="en-US"/>
        </w:rPr>
        <w:t>κινήμ</w:t>
      </w:r>
      <w:proofErr w:type="spellEnd"/>
      <w:r w:rsidRPr="00C615B2">
        <w:rPr>
          <w:sz w:val="36"/>
          <w:szCs w:val="36"/>
          <w:lang w:val="en-US"/>
        </w:rPr>
        <w:t xml:space="preserve">ατος </w:t>
      </w:r>
      <w:proofErr w:type="spellStart"/>
      <w:r w:rsidRPr="00C615B2">
        <w:rPr>
          <w:sz w:val="36"/>
          <w:szCs w:val="36"/>
          <w:lang w:val="en-US"/>
        </w:rPr>
        <w:t>στις</w:t>
      </w:r>
      <w:proofErr w:type="spellEnd"/>
      <w:r w:rsidRPr="00C615B2">
        <w:rPr>
          <w:sz w:val="36"/>
          <w:szCs w:val="36"/>
          <w:lang w:val="en-US"/>
        </w:rPr>
        <w:t xml:space="preserve"> </w:t>
      </w:r>
      <w:proofErr w:type="spellStart"/>
      <w:r w:rsidRPr="00C615B2">
        <w:rPr>
          <w:sz w:val="36"/>
          <w:szCs w:val="36"/>
          <w:lang w:val="en-US"/>
        </w:rPr>
        <w:t>δι</w:t>
      </w:r>
      <w:proofErr w:type="spellEnd"/>
      <w:r w:rsidRPr="00C615B2">
        <w:rPr>
          <w:sz w:val="36"/>
          <w:szCs w:val="36"/>
          <w:lang w:val="en-US"/>
        </w:rPr>
        <w:t xml:space="preserve">αδικασίες </w:t>
      </w:r>
      <w:proofErr w:type="spellStart"/>
      <w:r w:rsidRPr="00C615B2">
        <w:rPr>
          <w:sz w:val="36"/>
          <w:szCs w:val="36"/>
          <w:lang w:val="en-US"/>
        </w:rPr>
        <w:t>δι</w:t>
      </w:r>
      <w:proofErr w:type="spellEnd"/>
      <w:r w:rsidRPr="00C615B2">
        <w:rPr>
          <w:sz w:val="36"/>
          <w:szCs w:val="36"/>
          <w:lang w:val="en-US"/>
        </w:rPr>
        <w:t xml:space="preserve">αβούλευσης, </w:t>
      </w:r>
      <w:proofErr w:type="spellStart"/>
      <w:r w:rsidRPr="00C615B2">
        <w:rPr>
          <w:sz w:val="36"/>
          <w:szCs w:val="36"/>
          <w:lang w:val="en-US"/>
        </w:rPr>
        <w:t>λήψης</w:t>
      </w:r>
      <w:proofErr w:type="spellEnd"/>
      <w:r w:rsidRPr="00C615B2">
        <w:rPr>
          <w:sz w:val="36"/>
          <w:szCs w:val="36"/>
          <w:lang w:val="en-US"/>
        </w:rPr>
        <w:t xml:space="preserve"> απ</w:t>
      </w:r>
      <w:proofErr w:type="spellStart"/>
      <w:r w:rsidRPr="00C615B2">
        <w:rPr>
          <w:sz w:val="36"/>
          <w:szCs w:val="36"/>
          <w:lang w:val="en-US"/>
        </w:rPr>
        <w:t>οφάσεων</w:t>
      </w:r>
      <w:proofErr w:type="spellEnd"/>
      <w:r w:rsidRPr="00C615B2">
        <w:rPr>
          <w:sz w:val="36"/>
          <w:szCs w:val="36"/>
          <w:lang w:val="en-US"/>
        </w:rPr>
        <w:t>, α</w:t>
      </w:r>
      <w:proofErr w:type="spellStart"/>
      <w:r w:rsidRPr="00C615B2">
        <w:rPr>
          <w:sz w:val="36"/>
          <w:szCs w:val="36"/>
          <w:lang w:val="en-US"/>
        </w:rPr>
        <w:t>ξιολόγησης</w:t>
      </w:r>
      <w:proofErr w:type="spellEnd"/>
      <w:r w:rsidRPr="00C615B2">
        <w:rPr>
          <w:sz w:val="36"/>
          <w:szCs w:val="36"/>
          <w:lang w:val="en-US"/>
        </w:rPr>
        <w:t xml:space="preserve"> πρα</w:t>
      </w:r>
      <w:proofErr w:type="spellStart"/>
      <w:r w:rsidRPr="00C615B2">
        <w:rPr>
          <w:sz w:val="36"/>
          <w:szCs w:val="36"/>
          <w:lang w:val="en-US"/>
        </w:rPr>
        <w:t>κτικών</w:t>
      </w:r>
      <w:proofErr w:type="spellEnd"/>
      <w:r w:rsidRPr="00C615B2">
        <w:rPr>
          <w:sz w:val="36"/>
          <w:szCs w:val="36"/>
          <w:lang w:val="en-US"/>
        </w:rPr>
        <w:t xml:space="preserve"> </w:t>
      </w:r>
      <w:proofErr w:type="spellStart"/>
      <w:r w:rsidRPr="00C615B2">
        <w:rPr>
          <w:sz w:val="36"/>
          <w:szCs w:val="36"/>
          <w:lang w:val="en-US"/>
        </w:rPr>
        <w:t>κ.λ</w:t>
      </w:r>
      <w:proofErr w:type="spellEnd"/>
      <w:r w:rsidRPr="00C615B2">
        <w:rPr>
          <w:sz w:val="36"/>
          <w:szCs w:val="36"/>
          <w:lang w:val="en-US"/>
        </w:rPr>
        <w:t>π. απ</w:t>
      </w:r>
      <w:proofErr w:type="spellStart"/>
      <w:r w:rsidRPr="00C615B2">
        <w:rPr>
          <w:sz w:val="36"/>
          <w:szCs w:val="36"/>
          <w:lang w:val="en-US"/>
        </w:rPr>
        <w:t>οτελεί</w:t>
      </w:r>
      <w:proofErr w:type="spellEnd"/>
      <w:r w:rsidRPr="00C615B2">
        <w:rPr>
          <w:sz w:val="36"/>
          <w:szCs w:val="36"/>
          <w:lang w:val="en-US"/>
        </w:rPr>
        <w:t xml:space="preserve"> </w:t>
      </w:r>
      <w:proofErr w:type="spellStart"/>
      <w:r w:rsidRPr="00C615B2">
        <w:rPr>
          <w:sz w:val="36"/>
          <w:szCs w:val="36"/>
          <w:lang w:val="en-US"/>
        </w:rPr>
        <w:t>τον</w:t>
      </w:r>
      <w:proofErr w:type="spellEnd"/>
      <w:r w:rsidRPr="00C615B2">
        <w:rPr>
          <w:sz w:val="36"/>
          <w:szCs w:val="36"/>
          <w:lang w:val="en-US"/>
        </w:rPr>
        <w:t xml:space="preserve"> </w:t>
      </w:r>
      <w:proofErr w:type="spellStart"/>
      <w:r w:rsidRPr="00C615B2">
        <w:rPr>
          <w:sz w:val="36"/>
          <w:szCs w:val="36"/>
          <w:lang w:val="en-US"/>
        </w:rPr>
        <w:t>κεντρικό</w:t>
      </w:r>
      <w:proofErr w:type="spellEnd"/>
      <w:r w:rsidRPr="00C615B2">
        <w:rPr>
          <w:sz w:val="36"/>
          <w:szCs w:val="36"/>
          <w:lang w:val="en-US"/>
        </w:rPr>
        <w:t xml:space="preserve"> π</w:t>
      </w:r>
      <w:proofErr w:type="spellStart"/>
      <w:r w:rsidRPr="00C615B2">
        <w:rPr>
          <w:sz w:val="36"/>
          <w:szCs w:val="36"/>
          <w:lang w:val="en-US"/>
        </w:rPr>
        <w:t>υλών</w:t>
      </w:r>
      <w:proofErr w:type="spellEnd"/>
      <w:r w:rsidRPr="00C615B2">
        <w:rPr>
          <w:sz w:val="36"/>
          <w:szCs w:val="36"/>
          <w:lang w:val="en-US"/>
        </w:rPr>
        <w:t xml:space="preserve">α </w:t>
      </w:r>
      <w:proofErr w:type="spellStart"/>
      <w:r w:rsidRPr="00C615B2">
        <w:rPr>
          <w:sz w:val="36"/>
          <w:szCs w:val="36"/>
          <w:lang w:val="en-US"/>
        </w:rPr>
        <w:t>της</w:t>
      </w:r>
      <w:proofErr w:type="spellEnd"/>
      <w:r w:rsidRPr="00C615B2">
        <w:rPr>
          <w:sz w:val="36"/>
          <w:szCs w:val="36"/>
          <w:lang w:val="en-US"/>
        </w:rPr>
        <w:t xml:space="preserve"> </w:t>
      </w:r>
      <w:proofErr w:type="spellStart"/>
      <w:r w:rsidRPr="00C615B2">
        <w:rPr>
          <w:sz w:val="36"/>
          <w:szCs w:val="36"/>
          <w:lang w:val="en-US"/>
        </w:rPr>
        <w:t>δικ</w:t>
      </w:r>
      <w:proofErr w:type="spellEnd"/>
      <w:r w:rsidRPr="00C615B2">
        <w:rPr>
          <w:sz w:val="36"/>
          <w:szCs w:val="36"/>
          <w:lang w:val="en-US"/>
        </w:rPr>
        <w:t>αιωματικής π</w:t>
      </w:r>
      <w:proofErr w:type="spellStart"/>
      <w:r w:rsidRPr="00C615B2">
        <w:rPr>
          <w:sz w:val="36"/>
          <w:szCs w:val="36"/>
          <w:lang w:val="en-US"/>
        </w:rPr>
        <w:t>ροσέγγισης</w:t>
      </w:r>
      <w:proofErr w:type="spellEnd"/>
      <w:r w:rsidRPr="00C615B2">
        <w:rPr>
          <w:sz w:val="36"/>
          <w:szCs w:val="36"/>
          <w:lang w:val="en-US"/>
        </w:rPr>
        <w:t xml:space="preserve"> </w:t>
      </w:r>
      <w:proofErr w:type="spellStart"/>
      <w:r w:rsidRPr="00C615B2">
        <w:rPr>
          <w:sz w:val="36"/>
          <w:szCs w:val="36"/>
          <w:lang w:val="en-US"/>
        </w:rPr>
        <w:t>της</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ας και βα</w:t>
      </w:r>
      <w:proofErr w:type="spellStart"/>
      <w:r w:rsidRPr="00C615B2">
        <w:rPr>
          <w:sz w:val="36"/>
          <w:szCs w:val="36"/>
          <w:lang w:val="en-US"/>
        </w:rPr>
        <w:t>σική</w:t>
      </w:r>
      <w:proofErr w:type="spellEnd"/>
      <w:r w:rsidRPr="00C615B2">
        <w:rPr>
          <w:sz w:val="36"/>
          <w:szCs w:val="36"/>
          <w:lang w:val="en-US"/>
        </w:rPr>
        <w:t xml:space="preserve"> α</w:t>
      </w:r>
      <w:proofErr w:type="spellStart"/>
      <w:r w:rsidRPr="00C615B2">
        <w:rPr>
          <w:sz w:val="36"/>
          <w:szCs w:val="36"/>
          <w:lang w:val="en-US"/>
        </w:rPr>
        <w:t>ρχή</w:t>
      </w:r>
      <w:proofErr w:type="spellEnd"/>
      <w:r w:rsidRPr="00C615B2">
        <w:rPr>
          <w:sz w:val="36"/>
          <w:szCs w:val="36"/>
          <w:lang w:val="en-US"/>
        </w:rPr>
        <w:t xml:space="preserve"> </w:t>
      </w:r>
      <w:proofErr w:type="spellStart"/>
      <w:r w:rsidRPr="00C615B2">
        <w:rPr>
          <w:sz w:val="36"/>
          <w:szCs w:val="36"/>
          <w:lang w:val="en-US"/>
        </w:rPr>
        <w:t>της</w:t>
      </w:r>
      <w:proofErr w:type="spellEnd"/>
      <w:r w:rsidRPr="00C615B2">
        <w:rPr>
          <w:sz w:val="36"/>
          <w:szCs w:val="36"/>
          <w:lang w:val="en-US"/>
        </w:rPr>
        <w:t xml:space="preserve"> </w:t>
      </w:r>
      <w:proofErr w:type="spellStart"/>
      <w:r w:rsidRPr="00C615B2">
        <w:rPr>
          <w:sz w:val="36"/>
          <w:szCs w:val="36"/>
          <w:lang w:val="en-US"/>
        </w:rPr>
        <w:t>συμ</w:t>
      </w:r>
      <w:proofErr w:type="spellEnd"/>
      <w:r w:rsidRPr="00C615B2">
        <w:rPr>
          <w:sz w:val="36"/>
          <w:szCs w:val="36"/>
          <w:lang w:val="en-US"/>
        </w:rPr>
        <w:t xml:space="preserve">περιληπτικής </w:t>
      </w:r>
      <w:proofErr w:type="spellStart"/>
      <w:r w:rsidRPr="00C615B2">
        <w:rPr>
          <w:sz w:val="36"/>
          <w:szCs w:val="36"/>
          <w:lang w:val="en-US"/>
        </w:rPr>
        <w:t>δι</w:t>
      </w:r>
      <w:proofErr w:type="spellEnd"/>
      <w:r w:rsidRPr="00C615B2">
        <w:rPr>
          <w:sz w:val="36"/>
          <w:szCs w:val="36"/>
          <w:lang w:val="en-US"/>
        </w:rPr>
        <w:t xml:space="preserve">ακυβέρνησης. </w:t>
      </w:r>
      <w:proofErr w:type="spellStart"/>
      <w:r w:rsidRPr="00C615B2">
        <w:rPr>
          <w:sz w:val="36"/>
          <w:szCs w:val="36"/>
          <w:lang w:val="en-US"/>
        </w:rPr>
        <w:t>Συνε</w:t>
      </w:r>
      <w:proofErr w:type="spellEnd"/>
      <w:r w:rsidRPr="00C615B2">
        <w:rPr>
          <w:sz w:val="36"/>
          <w:szCs w:val="36"/>
          <w:lang w:val="en-US"/>
        </w:rPr>
        <w:t xml:space="preserve">πώς, </w:t>
      </w:r>
      <w:proofErr w:type="spellStart"/>
      <w:r w:rsidRPr="00C615B2">
        <w:rPr>
          <w:sz w:val="36"/>
          <w:szCs w:val="36"/>
          <w:lang w:val="en-US"/>
        </w:rPr>
        <w:t>γι</w:t>
      </w:r>
      <w:proofErr w:type="spellEnd"/>
      <w:r w:rsidRPr="00C615B2">
        <w:rPr>
          <w:sz w:val="36"/>
          <w:szCs w:val="36"/>
          <w:lang w:val="en-US"/>
        </w:rPr>
        <w:t>α να επ</w:t>
      </w:r>
      <w:proofErr w:type="spellStart"/>
      <w:r w:rsidRPr="00C615B2">
        <w:rPr>
          <w:sz w:val="36"/>
          <w:szCs w:val="36"/>
          <w:lang w:val="en-US"/>
        </w:rPr>
        <w:t>ιτευχθούν</w:t>
      </w:r>
      <w:proofErr w:type="spellEnd"/>
      <w:r w:rsidRPr="00C615B2">
        <w:rPr>
          <w:sz w:val="36"/>
          <w:szCs w:val="36"/>
          <w:lang w:val="en-US"/>
        </w:rPr>
        <w:t xml:space="preserve"> </w:t>
      </w:r>
      <w:proofErr w:type="spellStart"/>
      <w:r w:rsidRPr="00C615B2">
        <w:rPr>
          <w:sz w:val="36"/>
          <w:szCs w:val="36"/>
          <w:lang w:val="en-US"/>
        </w:rPr>
        <w:t>συμ</w:t>
      </w:r>
      <w:proofErr w:type="spellEnd"/>
      <w:r w:rsidRPr="00C615B2">
        <w:rPr>
          <w:sz w:val="36"/>
          <w:szCs w:val="36"/>
          <w:lang w:val="en-US"/>
        </w:rPr>
        <w:t>περιληπτικά απ</w:t>
      </w:r>
      <w:proofErr w:type="spellStart"/>
      <w:r w:rsidRPr="00C615B2">
        <w:rPr>
          <w:sz w:val="36"/>
          <w:szCs w:val="36"/>
          <w:lang w:val="en-US"/>
        </w:rPr>
        <w:t>οτελέσμ</w:t>
      </w:r>
      <w:proofErr w:type="spellEnd"/>
      <w:r w:rsidRPr="00C615B2">
        <w:rPr>
          <w:sz w:val="36"/>
          <w:szCs w:val="36"/>
          <w:lang w:val="en-US"/>
        </w:rPr>
        <w:t>ατα απα</w:t>
      </w:r>
      <w:proofErr w:type="spellStart"/>
      <w:r w:rsidRPr="00C615B2">
        <w:rPr>
          <w:sz w:val="36"/>
          <w:szCs w:val="36"/>
          <w:lang w:val="en-US"/>
        </w:rPr>
        <w:t>ιτούντ</w:t>
      </w:r>
      <w:proofErr w:type="spellEnd"/>
      <w:r w:rsidRPr="00C615B2">
        <w:rPr>
          <w:sz w:val="36"/>
          <w:szCs w:val="36"/>
          <w:lang w:val="en-US"/>
        </w:rPr>
        <w:t xml:space="preserve">αι </w:t>
      </w:r>
      <w:proofErr w:type="spellStart"/>
      <w:r w:rsidRPr="00C615B2">
        <w:rPr>
          <w:sz w:val="36"/>
          <w:szCs w:val="36"/>
          <w:lang w:val="en-US"/>
        </w:rPr>
        <w:t>συμ</w:t>
      </w:r>
      <w:proofErr w:type="spellEnd"/>
      <w:r w:rsidRPr="00C615B2">
        <w:rPr>
          <w:sz w:val="36"/>
          <w:szCs w:val="36"/>
          <w:lang w:val="en-US"/>
        </w:rPr>
        <w:t xml:space="preserve">περιληπτικές </w:t>
      </w:r>
      <w:proofErr w:type="spellStart"/>
      <w:r w:rsidRPr="00C615B2">
        <w:rPr>
          <w:sz w:val="36"/>
          <w:szCs w:val="36"/>
          <w:lang w:val="en-US"/>
        </w:rPr>
        <w:lastRenderedPageBreak/>
        <w:t>δι</w:t>
      </w:r>
      <w:proofErr w:type="spellEnd"/>
      <w:r w:rsidRPr="00C615B2">
        <w:rPr>
          <w:sz w:val="36"/>
          <w:szCs w:val="36"/>
          <w:lang w:val="en-US"/>
        </w:rPr>
        <w:t>αδικασίες κα</w:t>
      </w:r>
      <w:proofErr w:type="spellStart"/>
      <w:r w:rsidRPr="00C615B2">
        <w:rPr>
          <w:sz w:val="36"/>
          <w:szCs w:val="36"/>
          <w:lang w:val="en-US"/>
        </w:rPr>
        <w:t>θώς</w:t>
      </w:r>
      <w:proofErr w:type="spellEnd"/>
      <w:r w:rsidRPr="00C615B2">
        <w:rPr>
          <w:sz w:val="36"/>
          <w:szCs w:val="36"/>
          <w:lang w:val="en-US"/>
        </w:rPr>
        <w:t xml:space="preserve"> και </w:t>
      </w:r>
      <w:proofErr w:type="spellStart"/>
      <w:r w:rsidRPr="00C615B2">
        <w:rPr>
          <w:sz w:val="36"/>
          <w:szCs w:val="36"/>
          <w:lang w:val="en-US"/>
        </w:rPr>
        <w:t>γνώση</w:t>
      </w:r>
      <w:proofErr w:type="spellEnd"/>
      <w:r w:rsidRPr="00C615B2">
        <w:rPr>
          <w:sz w:val="36"/>
          <w:szCs w:val="36"/>
          <w:lang w:val="en-US"/>
        </w:rPr>
        <w:t xml:space="preserve"> </w:t>
      </w:r>
      <w:proofErr w:type="spellStart"/>
      <w:r w:rsidRPr="00C615B2">
        <w:rPr>
          <w:sz w:val="36"/>
          <w:szCs w:val="36"/>
          <w:lang w:val="en-US"/>
        </w:rPr>
        <w:t>των</w:t>
      </w:r>
      <w:proofErr w:type="spellEnd"/>
      <w:r w:rsidRPr="00C615B2">
        <w:rPr>
          <w:sz w:val="36"/>
          <w:szCs w:val="36"/>
          <w:lang w:val="en-US"/>
        </w:rPr>
        <w:t xml:space="preserve"> χαρα</w:t>
      </w:r>
      <w:proofErr w:type="spellStart"/>
      <w:r w:rsidRPr="00C615B2">
        <w:rPr>
          <w:sz w:val="36"/>
          <w:szCs w:val="36"/>
          <w:lang w:val="en-US"/>
        </w:rPr>
        <w:t>κτηριστικών</w:t>
      </w:r>
      <w:proofErr w:type="spellEnd"/>
      <w:r w:rsidRPr="00C615B2">
        <w:rPr>
          <w:sz w:val="36"/>
          <w:szCs w:val="36"/>
          <w:lang w:val="en-US"/>
        </w:rPr>
        <w:t xml:space="preserve"> και </w:t>
      </w:r>
      <w:proofErr w:type="spellStart"/>
      <w:r w:rsidRPr="00C615B2">
        <w:rPr>
          <w:sz w:val="36"/>
          <w:szCs w:val="36"/>
          <w:lang w:val="en-US"/>
        </w:rPr>
        <w:t>των</w:t>
      </w:r>
      <w:proofErr w:type="spellEnd"/>
      <w:r w:rsidRPr="00C615B2">
        <w:rPr>
          <w:sz w:val="36"/>
          <w:szCs w:val="36"/>
          <w:lang w:val="en-US"/>
        </w:rPr>
        <w:t xml:space="preserve"> ανα</w:t>
      </w:r>
      <w:proofErr w:type="spellStart"/>
      <w:r w:rsidRPr="00C615B2">
        <w:rPr>
          <w:sz w:val="36"/>
          <w:szCs w:val="36"/>
          <w:lang w:val="en-US"/>
        </w:rPr>
        <w:t>γκών</w:t>
      </w:r>
      <w:proofErr w:type="spellEnd"/>
      <w:r w:rsidRPr="00C615B2">
        <w:rPr>
          <w:sz w:val="36"/>
          <w:szCs w:val="36"/>
          <w:lang w:val="en-US"/>
        </w:rPr>
        <w:t xml:space="preserve"> </w:t>
      </w:r>
      <w:proofErr w:type="spellStart"/>
      <w:r w:rsidRPr="00C615B2">
        <w:rPr>
          <w:sz w:val="36"/>
          <w:szCs w:val="36"/>
          <w:lang w:val="en-US"/>
        </w:rPr>
        <w:t>όλων</w:t>
      </w:r>
      <w:proofErr w:type="spellEnd"/>
      <w:r w:rsidRPr="00C615B2">
        <w:rPr>
          <w:sz w:val="36"/>
          <w:szCs w:val="36"/>
          <w:lang w:val="en-US"/>
        </w:rPr>
        <w:t xml:space="preserve"> </w:t>
      </w:r>
      <w:proofErr w:type="spellStart"/>
      <w:r w:rsidRPr="00C615B2">
        <w:rPr>
          <w:sz w:val="36"/>
          <w:szCs w:val="36"/>
          <w:lang w:val="en-US"/>
        </w:rPr>
        <w:t>των</w:t>
      </w:r>
      <w:proofErr w:type="spellEnd"/>
      <w:r w:rsidRPr="00C615B2">
        <w:rPr>
          <w:sz w:val="36"/>
          <w:szCs w:val="36"/>
          <w:lang w:val="en-US"/>
        </w:rPr>
        <w:t xml:space="preserve"> κα</w:t>
      </w:r>
      <w:proofErr w:type="spellStart"/>
      <w:r w:rsidRPr="00C615B2">
        <w:rPr>
          <w:sz w:val="36"/>
          <w:szCs w:val="36"/>
          <w:lang w:val="en-US"/>
        </w:rPr>
        <w:t>τηγοριών</w:t>
      </w:r>
      <w:proofErr w:type="spellEnd"/>
      <w:r w:rsidRPr="00C615B2">
        <w:rPr>
          <w:sz w:val="36"/>
          <w:szCs w:val="36"/>
          <w:lang w:val="en-US"/>
        </w:rPr>
        <w:t xml:space="preserve"> </w:t>
      </w:r>
      <w:proofErr w:type="spellStart"/>
      <w:r w:rsidRPr="00C615B2">
        <w:rPr>
          <w:sz w:val="36"/>
          <w:szCs w:val="36"/>
          <w:lang w:val="en-US"/>
        </w:rPr>
        <w:t>των</w:t>
      </w:r>
      <w:proofErr w:type="spellEnd"/>
      <w:r w:rsidRPr="00C615B2">
        <w:rPr>
          <w:sz w:val="36"/>
          <w:szCs w:val="36"/>
          <w:lang w:val="en-US"/>
        </w:rPr>
        <w:t xml:space="preserve"> α</w:t>
      </w:r>
      <w:proofErr w:type="spellStart"/>
      <w:r w:rsidRPr="00C615B2">
        <w:rPr>
          <w:sz w:val="36"/>
          <w:szCs w:val="36"/>
          <w:lang w:val="en-US"/>
        </w:rPr>
        <w:t>τόμων</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και </w:t>
      </w:r>
      <w:proofErr w:type="spellStart"/>
      <w:r w:rsidRPr="00C615B2">
        <w:rPr>
          <w:sz w:val="36"/>
          <w:szCs w:val="36"/>
          <w:lang w:val="en-US"/>
        </w:rPr>
        <w:t>χρόνιες</w:t>
      </w:r>
      <w:proofErr w:type="spellEnd"/>
      <w:r w:rsidRPr="00C615B2">
        <w:rPr>
          <w:sz w:val="36"/>
          <w:szCs w:val="36"/>
          <w:lang w:val="en-US"/>
        </w:rPr>
        <w:t xml:space="preserve"> πα</w:t>
      </w:r>
      <w:proofErr w:type="spellStart"/>
      <w:r w:rsidRPr="00C615B2">
        <w:rPr>
          <w:sz w:val="36"/>
          <w:szCs w:val="36"/>
          <w:lang w:val="en-US"/>
        </w:rPr>
        <w:t>θήσεις</w:t>
      </w:r>
      <w:proofErr w:type="spellEnd"/>
      <w:r w:rsidRPr="00C615B2">
        <w:rPr>
          <w:sz w:val="36"/>
          <w:szCs w:val="36"/>
          <w:lang w:val="en-US"/>
        </w:rPr>
        <w:t>.</w:t>
      </w:r>
    </w:p>
    <w:p w14:paraId="3BAD1902" w14:textId="5278B884" w:rsidR="00730DD2" w:rsidRPr="00C615B2" w:rsidRDefault="00730DD2" w:rsidP="00C615B2">
      <w:pPr>
        <w:pStyle w:val="MyParagraph"/>
        <w:spacing w:line="252" w:lineRule="auto"/>
        <w:rPr>
          <w:sz w:val="36"/>
          <w:szCs w:val="36"/>
          <w:lang w:val="en-US"/>
        </w:rPr>
      </w:pPr>
      <w:r w:rsidRPr="00C615B2">
        <w:rPr>
          <w:sz w:val="36"/>
          <w:szCs w:val="36"/>
          <w:lang w:val="en-US"/>
        </w:rPr>
        <w:t>Επιπ</w:t>
      </w:r>
      <w:proofErr w:type="spellStart"/>
      <w:r w:rsidRPr="00C615B2">
        <w:rPr>
          <w:sz w:val="36"/>
          <w:szCs w:val="36"/>
          <w:lang w:val="en-US"/>
        </w:rPr>
        <w:t>ροσθέτως</w:t>
      </w:r>
      <w:proofErr w:type="spellEnd"/>
      <w:r w:rsidRPr="00C615B2">
        <w:rPr>
          <w:sz w:val="36"/>
          <w:szCs w:val="36"/>
          <w:lang w:val="en-US"/>
        </w:rPr>
        <w:t>, α</w:t>
      </w:r>
      <w:proofErr w:type="spellStart"/>
      <w:r w:rsidRPr="00C615B2">
        <w:rPr>
          <w:sz w:val="36"/>
          <w:szCs w:val="36"/>
          <w:lang w:val="en-US"/>
        </w:rPr>
        <w:t>ξίζει</w:t>
      </w:r>
      <w:proofErr w:type="spellEnd"/>
      <w:r w:rsidRPr="00C615B2">
        <w:rPr>
          <w:sz w:val="36"/>
          <w:szCs w:val="36"/>
          <w:lang w:val="en-US"/>
        </w:rPr>
        <w:t xml:space="preserve"> να </w:t>
      </w:r>
      <w:proofErr w:type="spellStart"/>
      <w:r w:rsidRPr="00C615B2">
        <w:rPr>
          <w:sz w:val="36"/>
          <w:szCs w:val="36"/>
          <w:lang w:val="en-US"/>
        </w:rPr>
        <w:t>σημειωθεί</w:t>
      </w:r>
      <w:proofErr w:type="spellEnd"/>
      <w:r w:rsidRPr="00C615B2">
        <w:rPr>
          <w:sz w:val="36"/>
          <w:szCs w:val="36"/>
          <w:lang w:val="en-US"/>
        </w:rPr>
        <w:t xml:space="preserve"> </w:t>
      </w:r>
      <w:proofErr w:type="spellStart"/>
      <w:r w:rsidRPr="00C615B2">
        <w:rPr>
          <w:sz w:val="36"/>
          <w:szCs w:val="36"/>
          <w:lang w:val="en-US"/>
        </w:rPr>
        <w:t>ότι</w:t>
      </w:r>
      <w:proofErr w:type="spellEnd"/>
      <w:r w:rsidRPr="00C615B2">
        <w:rPr>
          <w:sz w:val="36"/>
          <w:szCs w:val="36"/>
          <w:lang w:val="en-US"/>
        </w:rPr>
        <w:t xml:space="preserve"> </w:t>
      </w:r>
      <w:proofErr w:type="spellStart"/>
      <w:r w:rsidRPr="00C615B2">
        <w:rPr>
          <w:sz w:val="36"/>
          <w:szCs w:val="36"/>
          <w:lang w:val="en-US"/>
        </w:rPr>
        <w:t>σύμφων</w:t>
      </w:r>
      <w:proofErr w:type="spellEnd"/>
      <w:r w:rsidRPr="00C615B2">
        <w:rPr>
          <w:sz w:val="36"/>
          <w:szCs w:val="36"/>
          <w:lang w:val="en-US"/>
        </w:rPr>
        <w:t xml:space="preserve">α </w:t>
      </w:r>
      <w:proofErr w:type="spellStart"/>
      <w:r w:rsidRPr="00C615B2">
        <w:rPr>
          <w:sz w:val="36"/>
          <w:szCs w:val="36"/>
          <w:lang w:val="en-US"/>
        </w:rPr>
        <w:t>με</w:t>
      </w:r>
      <w:proofErr w:type="spellEnd"/>
      <w:r w:rsidRPr="00C615B2">
        <w:rPr>
          <w:sz w:val="36"/>
          <w:szCs w:val="36"/>
          <w:lang w:val="en-US"/>
        </w:rPr>
        <w:t xml:space="preserve"> </w:t>
      </w:r>
      <w:proofErr w:type="spellStart"/>
      <w:r w:rsidRPr="00C615B2">
        <w:rPr>
          <w:sz w:val="36"/>
          <w:szCs w:val="36"/>
          <w:lang w:val="en-US"/>
        </w:rPr>
        <w:t>το</w:t>
      </w:r>
      <w:proofErr w:type="spellEnd"/>
      <w:r w:rsidRPr="00C615B2">
        <w:rPr>
          <w:sz w:val="36"/>
          <w:szCs w:val="36"/>
          <w:lang w:val="en-US"/>
        </w:rPr>
        <w:t xml:space="preserve"> </w:t>
      </w:r>
      <w:proofErr w:type="spellStart"/>
      <w:r w:rsidRPr="00C615B2">
        <w:rPr>
          <w:sz w:val="36"/>
          <w:szCs w:val="36"/>
          <w:lang w:val="en-US"/>
        </w:rPr>
        <w:t>άρθρο</w:t>
      </w:r>
      <w:proofErr w:type="spellEnd"/>
      <w:r w:rsidRPr="00C615B2">
        <w:rPr>
          <w:sz w:val="36"/>
          <w:szCs w:val="36"/>
          <w:lang w:val="en-US"/>
        </w:rPr>
        <w:t xml:space="preserve"> 73 παρ. 4 </w:t>
      </w:r>
      <w:proofErr w:type="spellStart"/>
      <w:r w:rsidRPr="00C615B2">
        <w:rPr>
          <w:sz w:val="36"/>
          <w:szCs w:val="36"/>
          <w:lang w:val="en-US"/>
        </w:rPr>
        <w:t>του</w:t>
      </w:r>
      <w:proofErr w:type="spellEnd"/>
      <w:r w:rsidRPr="00C615B2">
        <w:rPr>
          <w:sz w:val="36"/>
          <w:szCs w:val="36"/>
          <w:lang w:val="en-US"/>
        </w:rPr>
        <w:t xml:space="preserve"> ν. 4488/2017 (ΦΕΚ 137 Α΄) </w:t>
      </w:r>
      <w:r w:rsidRPr="00C615B2">
        <w:rPr>
          <w:rFonts w:ascii="Times New Roman" w:hAnsi="Times New Roman" w:cs="Times New Roman"/>
          <w:sz w:val="36"/>
          <w:szCs w:val="36"/>
          <w:lang w:val="en-US"/>
        </w:rPr>
        <w:t>‒</w:t>
      </w:r>
      <w:r w:rsidRPr="00C615B2">
        <w:rPr>
          <w:sz w:val="36"/>
          <w:szCs w:val="36"/>
          <w:lang w:val="en-US"/>
        </w:rPr>
        <w:t xml:space="preserve"> </w:t>
      </w:r>
      <w:proofErr w:type="spellStart"/>
      <w:r w:rsidRPr="00C615B2">
        <w:rPr>
          <w:rFonts w:cs="PF DinText Pro"/>
          <w:sz w:val="36"/>
          <w:szCs w:val="36"/>
          <w:lang w:val="en-US"/>
        </w:rPr>
        <w:t>Μέρος</w:t>
      </w:r>
      <w:proofErr w:type="spellEnd"/>
      <w:r w:rsidRPr="00C615B2">
        <w:rPr>
          <w:sz w:val="36"/>
          <w:szCs w:val="36"/>
          <w:lang w:val="en-US"/>
        </w:rPr>
        <w:t xml:space="preserve"> </w:t>
      </w:r>
      <w:r w:rsidRPr="00C615B2">
        <w:rPr>
          <w:rFonts w:cs="PF DinText Pro"/>
          <w:sz w:val="36"/>
          <w:szCs w:val="36"/>
          <w:lang w:val="en-US"/>
        </w:rPr>
        <w:t>Δ΄</w:t>
      </w:r>
      <w:r w:rsidRPr="00C615B2">
        <w:rPr>
          <w:sz w:val="36"/>
          <w:szCs w:val="36"/>
          <w:lang w:val="en-US"/>
        </w:rPr>
        <w:t xml:space="preserve">, </w:t>
      </w:r>
      <w:r w:rsidRPr="00C615B2">
        <w:rPr>
          <w:rFonts w:cs="PF DinText Pro"/>
          <w:sz w:val="36"/>
          <w:szCs w:val="36"/>
          <w:lang w:val="en-US"/>
        </w:rPr>
        <w:t>π</w:t>
      </w:r>
      <w:proofErr w:type="spellStart"/>
      <w:r w:rsidRPr="00C615B2">
        <w:rPr>
          <w:rFonts w:cs="PF DinText Pro"/>
          <w:sz w:val="36"/>
          <w:szCs w:val="36"/>
          <w:lang w:val="en-US"/>
        </w:rPr>
        <w:t>ου</w:t>
      </w:r>
      <w:proofErr w:type="spellEnd"/>
      <w:r w:rsidRPr="00C615B2">
        <w:rPr>
          <w:sz w:val="36"/>
          <w:szCs w:val="36"/>
          <w:lang w:val="en-US"/>
        </w:rPr>
        <w:t xml:space="preserve"> </w:t>
      </w:r>
      <w:r w:rsidRPr="00C615B2">
        <w:rPr>
          <w:rFonts w:cs="PF DinText Pro"/>
          <w:sz w:val="36"/>
          <w:szCs w:val="36"/>
          <w:lang w:val="en-US"/>
        </w:rPr>
        <w:t>π</w:t>
      </w:r>
      <w:proofErr w:type="spellStart"/>
      <w:r w:rsidRPr="00C615B2">
        <w:rPr>
          <w:rFonts w:cs="PF DinText Pro"/>
          <w:sz w:val="36"/>
          <w:szCs w:val="36"/>
          <w:lang w:val="en-US"/>
        </w:rPr>
        <w:t>εριλ</w:t>
      </w:r>
      <w:proofErr w:type="spellEnd"/>
      <w:r w:rsidRPr="00C615B2">
        <w:rPr>
          <w:rFonts w:cs="PF DinText Pro"/>
          <w:sz w:val="36"/>
          <w:szCs w:val="36"/>
          <w:lang w:val="en-US"/>
        </w:rPr>
        <w:t>αμβάνει</w:t>
      </w:r>
      <w:r w:rsidRPr="00C615B2">
        <w:rPr>
          <w:sz w:val="36"/>
          <w:szCs w:val="36"/>
          <w:lang w:val="en-US"/>
        </w:rPr>
        <w:t xml:space="preserve"> </w:t>
      </w:r>
      <w:r w:rsidRPr="00C615B2">
        <w:rPr>
          <w:rFonts w:cs="PF DinText Pro"/>
          <w:sz w:val="36"/>
          <w:szCs w:val="36"/>
          <w:lang w:val="en-US"/>
        </w:rPr>
        <w:t>κα</w:t>
      </w:r>
      <w:proofErr w:type="spellStart"/>
      <w:r w:rsidRPr="00C615B2">
        <w:rPr>
          <w:rFonts w:cs="PF DinText Pro"/>
          <w:sz w:val="36"/>
          <w:szCs w:val="36"/>
          <w:lang w:val="en-US"/>
        </w:rPr>
        <w:t>τευθυντήριες</w:t>
      </w:r>
      <w:proofErr w:type="spellEnd"/>
      <w:r w:rsidRPr="00C615B2">
        <w:rPr>
          <w:sz w:val="36"/>
          <w:szCs w:val="36"/>
          <w:lang w:val="en-US"/>
        </w:rPr>
        <w:t xml:space="preserve"> </w:t>
      </w:r>
      <w:proofErr w:type="spellStart"/>
      <w:r w:rsidRPr="00C615B2">
        <w:rPr>
          <w:rFonts w:cs="PF DinText Pro"/>
          <w:sz w:val="36"/>
          <w:szCs w:val="36"/>
          <w:lang w:val="en-US"/>
        </w:rPr>
        <w:t>δι</w:t>
      </w:r>
      <w:proofErr w:type="spellEnd"/>
      <w:r w:rsidRPr="00C615B2">
        <w:rPr>
          <w:rFonts w:cs="PF DinText Pro"/>
          <w:sz w:val="36"/>
          <w:szCs w:val="36"/>
          <w:lang w:val="en-US"/>
        </w:rPr>
        <w:t>ατάξεις</w:t>
      </w:r>
      <w:r w:rsidRPr="00C615B2">
        <w:rPr>
          <w:sz w:val="36"/>
          <w:szCs w:val="36"/>
          <w:lang w:val="en-US"/>
        </w:rPr>
        <w:t xml:space="preserve"> </w:t>
      </w:r>
      <w:proofErr w:type="spellStart"/>
      <w:r w:rsidRPr="00C615B2">
        <w:rPr>
          <w:rFonts w:cs="PF DinText Pro"/>
          <w:sz w:val="36"/>
          <w:szCs w:val="36"/>
          <w:lang w:val="en-US"/>
        </w:rPr>
        <w:t>γι</w:t>
      </w:r>
      <w:proofErr w:type="spellEnd"/>
      <w:r w:rsidRPr="00C615B2">
        <w:rPr>
          <w:rFonts w:cs="PF DinText Pro"/>
          <w:sz w:val="36"/>
          <w:szCs w:val="36"/>
          <w:lang w:val="en-US"/>
        </w:rPr>
        <w:t>α</w:t>
      </w:r>
      <w:r w:rsidRPr="00C615B2">
        <w:rPr>
          <w:sz w:val="36"/>
          <w:szCs w:val="36"/>
          <w:lang w:val="en-US"/>
        </w:rPr>
        <w:t xml:space="preserve"> </w:t>
      </w:r>
      <w:proofErr w:type="spellStart"/>
      <w:r w:rsidRPr="00C615B2">
        <w:rPr>
          <w:rFonts w:cs="PF DinText Pro"/>
          <w:sz w:val="36"/>
          <w:szCs w:val="36"/>
          <w:lang w:val="en-US"/>
        </w:rPr>
        <w:t>την</w:t>
      </w:r>
      <w:proofErr w:type="spellEnd"/>
      <w:r w:rsidRPr="00C615B2">
        <w:rPr>
          <w:sz w:val="36"/>
          <w:szCs w:val="36"/>
          <w:lang w:val="en-US"/>
        </w:rPr>
        <w:t xml:space="preserve"> </w:t>
      </w:r>
      <w:proofErr w:type="spellStart"/>
      <w:r w:rsidRPr="00C615B2">
        <w:rPr>
          <w:rFonts w:cs="PF DinText Pro"/>
          <w:sz w:val="36"/>
          <w:szCs w:val="36"/>
          <w:lang w:val="en-US"/>
        </w:rPr>
        <w:t>υλο</w:t>
      </w:r>
      <w:proofErr w:type="spellEnd"/>
      <w:r w:rsidRPr="00C615B2">
        <w:rPr>
          <w:rFonts w:cs="PF DinText Pro"/>
          <w:sz w:val="36"/>
          <w:szCs w:val="36"/>
          <w:lang w:val="en-US"/>
        </w:rPr>
        <w:t>ποίηση</w:t>
      </w:r>
      <w:r w:rsidRPr="00C615B2">
        <w:rPr>
          <w:sz w:val="36"/>
          <w:szCs w:val="36"/>
          <w:lang w:val="en-US"/>
        </w:rPr>
        <w:t xml:space="preserve"> </w:t>
      </w:r>
      <w:proofErr w:type="spellStart"/>
      <w:r w:rsidRPr="00C615B2">
        <w:rPr>
          <w:rFonts w:cs="PF DinText Pro"/>
          <w:sz w:val="36"/>
          <w:szCs w:val="36"/>
          <w:lang w:val="en-US"/>
        </w:rPr>
        <w:t>της</w:t>
      </w:r>
      <w:proofErr w:type="spellEnd"/>
      <w:r w:rsidRPr="00C615B2">
        <w:rPr>
          <w:sz w:val="36"/>
          <w:szCs w:val="36"/>
          <w:lang w:val="en-US"/>
        </w:rPr>
        <w:t xml:space="preserve"> </w:t>
      </w:r>
      <w:proofErr w:type="spellStart"/>
      <w:r w:rsidRPr="00C615B2">
        <w:rPr>
          <w:rFonts w:cs="PF DinText Pro"/>
          <w:sz w:val="36"/>
          <w:szCs w:val="36"/>
          <w:lang w:val="en-US"/>
        </w:rPr>
        <w:t>Σύμ</w:t>
      </w:r>
      <w:proofErr w:type="spellEnd"/>
      <w:r w:rsidRPr="00C615B2">
        <w:rPr>
          <w:rFonts w:cs="PF DinText Pro"/>
          <w:sz w:val="36"/>
          <w:szCs w:val="36"/>
          <w:lang w:val="en-US"/>
        </w:rPr>
        <w:t>βασης</w:t>
      </w:r>
      <w:r w:rsidRPr="00C615B2">
        <w:rPr>
          <w:sz w:val="36"/>
          <w:szCs w:val="36"/>
          <w:lang w:val="en-US"/>
        </w:rPr>
        <w:t xml:space="preserve">, </w:t>
      </w:r>
      <w:proofErr w:type="spellStart"/>
      <w:r w:rsidRPr="00C615B2">
        <w:rPr>
          <w:rFonts w:cs="PF DinText Pro"/>
          <w:sz w:val="36"/>
          <w:szCs w:val="36"/>
          <w:lang w:val="en-US"/>
        </w:rPr>
        <w:t>το</w:t>
      </w:r>
      <w:proofErr w:type="spellEnd"/>
      <w:r w:rsidRPr="00C615B2">
        <w:rPr>
          <w:sz w:val="36"/>
          <w:szCs w:val="36"/>
          <w:lang w:val="en-US"/>
        </w:rPr>
        <w:t xml:space="preserve"> </w:t>
      </w:r>
      <w:proofErr w:type="spellStart"/>
      <w:r w:rsidRPr="00C615B2">
        <w:rPr>
          <w:rFonts w:cs="PF DinText Pro"/>
          <w:sz w:val="36"/>
          <w:szCs w:val="36"/>
          <w:lang w:val="en-US"/>
        </w:rPr>
        <w:t>κράτος</w:t>
      </w:r>
      <w:proofErr w:type="spellEnd"/>
      <w:r w:rsidRPr="00C615B2">
        <w:rPr>
          <w:sz w:val="36"/>
          <w:szCs w:val="36"/>
          <w:lang w:val="en-US"/>
        </w:rPr>
        <w:t xml:space="preserve"> </w:t>
      </w:r>
      <w:r w:rsidRPr="00C615B2">
        <w:rPr>
          <w:rFonts w:cs="PF DinText Pro"/>
          <w:sz w:val="36"/>
          <w:szCs w:val="36"/>
          <w:lang w:val="en-US"/>
        </w:rPr>
        <w:t>υπ</w:t>
      </w:r>
      <w:proofErr w:type="spellStart"/>
      <w:r w:rsidRPr="00C615B2">
        <w:rPr>
          <w:rFonts w:cs="PF DinText Pro"/>
          <w:sz w:val="36"/>
          <w:szCs w:val="36"/>
          <w:lang w:val="en-US"/>
        </w:rPr>
        <w:t>οχρεούτ</w:t>
      </w:r>
      <w:proofErr w:type="spellEnd"/>
      <w:r w:rsidRPr="00C615B2">
        <w:rPr>
          <w:rFonts w:cs="PF DinText Pro"/>
          <w:sz w:val="36"/>
          <w:szCs w:val="36"/>
          <w:lang w:val="en-US"/>
        </w:rPr>
        <w:t>αι</w:t>
      </w:r>
      <w:r w:rsidRPr="00C615B2">
        <w:rPr>
          <w:sz w:val="36"/>
          <w:szCs w:val="36"/>
          <w:lang w:val="en-US"/>
        </w:rPr>
        <w:t xml:space="preserve"> </w:t>
      </w:r>
      <w:r w:rsidRPr="00C615B2">
        <w:rPr>
          <w:rFonts w:cs="PF DinText Pro"/>
          <w:sz w:val="36"/>
          <w:szCs w:val="36"/>
          <w:lang w:val="en-US"/>
        </w:rPr>
        <w:t>να</w:t>
      </w:r>
      <w:r w:rsidRPr="00C615B2">
        <w:rPr>
          <w:sz w:val="36"/>
          <w:szCs w:val="36"/>
          <w:lang w:val="en-US"/>
        </w:rPr>
        <w:t xml:space="preserve"> </w:t>
      </w:r>
      <w:proofErr w:type="spellStart"/>
      <w:r w:rsidRPr="00C615B2">
        <w:rPr>
          <w:rFonts w:cs="PF DinText Pro"/>
          <w:sz w:val="36"/>
          <w:szCs w:val="36"/>
          <w:lang w:val="en-US"/>
        </w:rPr>
        <w:t>δι</w:t>
      </w:r>
      <w:proofErr w:type="spellEnd"/>
      <w:r w:rsidRPr="00C615B2">
        <w:rPr>
          <w:rFonts w:cs="PF DinText Pro"/>
          <w:sz w:val="36"/>
          <w:szCs w:val="36"/>
          <w:lang w:val="en-US"/>
        </w:rPr>
        <w:t>αβουλεύεται</w:t>
      </w:r>
      <w:r w:rsidRPr="00C615B2">
        <w:rPr>
          <w:sz w:val="36"/>
          <w:szCs w:val="36"/>
          <w:lang w:val="en-US"/>
        </w:rPr>
        <w:t xml:space="preserve"> </w:t>
      </w:r>
      <w:proofErr w:type="spellStart"/>
      <w:r w:rsidRPr="00C615B2">
        <w:rPr>
          <w:rFonts w:cs="PF DinText Pro"/>
          <w:sz w:val="36"/>
          <w:szCs w:val="36"/>
          <w:lang w:val="en-US"/>
        </w:rPr>
        <w:t>με</w:t>
      </w:r>
      <w:proofErr w:type="spellEnd"/>
      <w:r w:rsidRPr="00C615B2">
        <w:rPr>
          <w:sz w:val="36"/>
          <w:szCs w:val="36"/>
          <w:lang w:val="en-US"/>
        </w:rPr>
        <w:t xml:space="preserve"> </w:t>
      </w:r>
      <w:r w:rsidRPr="00C615B2">
        <w:rPr>
          <w:rFonts w:cs="PF DinText Pro"/>
          <w:sz w:val="36"/>
          <w:szCs w:val="36"/>
          <w:lang w:val="en-US"/>
        </w:rPr>
        <w:t>ανα</w:t>
      </w:r>
      <w:proofErr w:type="spellStart"/>
      <w:r w:rsidRPr="00C615B2">
        <w:rPr>
          <w:rFonts w:cs="PF DinText Pro"/>
          <w:sz w:val="36"/>
          <w:szCs w:val="36"/>
          <w:lang w:val="en-US"/>
        </w:rPr>
        <w:t>γνωρισμένες</w:t>
      </w:r>
      <w:proofErr w:type="spellEnd"/>
      <w:r w:rsidRPr="00C615B2">
        <w:rPr>
          <w:sz w:val="36"/>
          <w:szCs w:val="36"/>
          <w:lang w:val="en-US"/>
        </w:rPr>
        <w:t xml:space="preserve"> </w:t>
      </w:r>
      <w:r w:rsidRPr="00C615B2">
        <w:rPr>
          <w:rFonts w:cs="PF DinText Pro"/>
          <w:sz w:val="36"/>
          <w:szCs w:val="36"/>
          <w:lang w:val="en-US"/>
        </w:rPr>
        <w:t>α</w:t>
      </w:r>
      <w:proofErr w:type="spellStart"/>
      <w:r w:rsidRPr="00C615B2">
        <w:rPr>
          <w:rFonts w:cs="PF DinText Pro"/>
          <w:sz w:val="36"/>
          <w:szCs w:val="36"/>
          <w:lang w:val="en-US"/>
        </w:rPr>
        <w:t>ντι</w:t>
      </w:r>
      <w:proofErr w:type="spellEnd"/>
      <w:r w:rsidRPr="00C615B2">
        <w:rPr>
          <w:rFonts w:cs="PF DinText Pro"/>
          <w:sz w:val="36"/>
          <w:szCs w:val="36"/>
          <w:lang w:val="en-US"/>
        </w:rPr>
        <w:t>προσωπευτικές</w:t>
      </w:r>
      <w:r w:rsidRPr="00C615B2">
        <w:rPr>
          <w:sz w:val="36"/>
          <w:szCs w:val="36"/>
          <w:lang w:val="en-US"/>
        </w:rPr>
        <w:t xml:space="preserve"> </w:t>
      </w:r>
      <w:proofErr w:type="spellStart"/>
      <w:r w:rsidRPr="00C615B2">
        <w:rPr>
          <w:rFonts w:cs="PF DinText Pro"/>
          <w:sz w:val="36"/>
          <w:szCs w:val="36"/>
          <w:lang w:val="en-US"/>
        </w:rPr>
        <w:t>οργ</w:t>
      </w:r>
      <w:proofErr w:type="spellEnd"/>
      <w:r w:rsidRPr="00C615B2">
        <w:rPr>
          <w:rFonts w:cs="PF DinText Pro"/>
          <w:sz w:val="36"/>
          <w:szCs w:val="36"/>
          <w:lang w:val="en-US"/>
        </w:rPr>
        <w:t>ανώσεις</w:t>
      </w:r>
      <w:r w:rsidRPr="00C615B2">
        <w:rPr>
          <w:sz w:val="36"/>
          <w:szCs w:val="36"/>
          <w:lang w:val="en-US"/>
        </w:rPr>
        <w:t xml:space="preserve"> </w:t>
      </w:r>
      <w:proofErr w:type="spellStart"/>
      <w:r w:rsidRPr="00C615B2">
        <w:rPr>
          <w:rFonts w:cs="PF DinText Pro"/>
          <w:sz w:val="36"/>
          <w:szCs w:val="36"/>
          <w:lang w:val="en-US"/>
        </w:rPr>
        <w:t>του</w:t>
      </w:r>
      <w:proofErr w:type="spellEnd"/>
      <w:r w:rsidRPr="00C615B2">
        <w:rPr>
          <w:sz w:val="36"/>
          <w:szCs w:val="36"/>
          <w:lang w:val="en-US"/>
        </w:rPr>
        <w:t xml:space="preserve"> </w:t>
      </w:r>
      <w:r w:rsidRPr="00C615B2">
        <w:rPr>
          <w:rFonts w:cs="PF DinText Pro"/>
          <w:sz w:val="36"/>
          <w:szCs w:val="36"/>
          <w:lang w:val="en-US"/>
        </w:rPr>
        <w:t>αναπ</w:t>
      </w:r>
      <w:proofErr w:type="spellStart"/>
      <w:r w:rsidRPr="00C615B2">
        <w:rPr>
          <w:rFonts w:cs="PF DinText Pro"/>
          <w:sz w:val="36"/>
          <w:szCs w:val="36"/>
          <w:lang w:val="en-US"/>
        </w:rPr>
        <w:t>ηρικού</w:t>
      </w:r>
      <w:proofErr w:type="spellEnd"/>
      <w:r w:rsidRPr="00C615B2">
        <w:rPr>
          <w:sz w:val="36"/>
          <w:szCs w:val="36"/>
          <w:lang w:val="en-US"/>
        </w:rPr>
        <w:t xml:space="preserve"> </w:t>
      </w:r>
      <w:proofErr w:type="spellStart"/>
      <w:r w:rsidRPr="00C615B2">
        <w:rPr>
          <w:rFonts w:cs="PF DinText Pro"/>
          <w:sz w:val="36"/>
          <w:szCs w:val="36"/>
          <w:lang w:val="en-US"/>
        </w:rPr>
        <w:t>κινήμ</w:t>
      </w:r>
      <w:proofErr w:type="spellEnd"/>
      <w:r w:rsidRPr="00C615B2">
        <w:rPr>
          <w:rFonts w:cs="PF DinText Pro"/>
          <w:sz w:val="36"/>
          <w:szCs w:val="36"/>
          <w:lang w:val="en-US"/>
        </w:rPr>
        <w:t>ατος</w:t>
      </w:r>
      <w:r w:rsidRPr="00C615B2">
        <w:rPr>
          <w:sz w:val="36"/>
          <w:szCs w:val="36"/>
          <w:lang w:val="en-US"/>
        </w:rPr>
        <w:t xml:space="preserve"> </w:t>
      </w:r>
      <w:proofErr w:type="spellStart"/>
      <w:r w:rsidRPr="00C615B2">
        <w:rPr>
          <w:rFonts w:cs="PF DinText Pro"/>
          <w:sz w:val="36"/>
          <w:szCs w:val="36"/>
          <w:lang w:val="en-US"/>
        </w:rPr>
        <w:t>γι</w:t>
      </w:r>
      <w:proofErr w:type="spellEnd"/>
      <w:r w:rsidRPr="00C615B2">
        <w:rPr>
          <w:rFonts w:cs="PF DinText Pro"/>
          <w:sz w:val="36"/>
          <w:szCs w:val="36"/>
          <w:lang w:val="en-US"/>
        </w:rPr>
        <w:t>α</w:t>
      </w:r>
      <w:r w:rsidRPr="00C615B2">
        <w:rPr>
          <w:sz w:val="36"/>
          <w:szCs w:val="36"/>
          <w:lang w:val="en-US"/>
        </w:rPr>
        <w:t xml:space="preserve"> </w:t>
      </w:r>
      <w:proofErr w:type="spellStart"/>
      <w:r w:rsidRPr="00C615B2">
        <w:rPr>
          <w:rFonts w:cs="PF DinText Pro"/>
          <w:sz w:val="36"/>
          <w:szCs w:val="36"/>
          <w:lang w:val="en-US"/>
        </w:rPr>
        <w:t>την</w:t>
      </w:r>
      <w:proofErr w:type="spellEnd"/>
      <w:r w:rsidRPr="00C615B2">
        <w:rPr>
          <w:sz w:val="36"/>
          <w:szCs w:val="36"/>
          <w:lang w:val="en-US"/>
        </w:rPr>
        <w:t xml:space="preserve"> </w:t>
      </w:r>
      <w:r w:rsidRPr="00C615B2">
        <w:rPr>
          <w:rFonts w:cs="PF DinText Pro"/>
          <w:sz w:val="36"/>
          <w:szCs w:val="36"/>
          <w:lang w:val="en-US"/>
        </w:rPr>
        <w:t>π</w:t>
      </w:r>
      <w:proofErr w:type="spellStart"/>
      <w:r w:rsidRPr="00C615B2">
        <w:rPr>
          <w:rFonts w:cs="PF DinText Pro"/>
          <w:sz w:val="36"/>
          <w:szCs w:val="36"/>
          <w:lang w:val="en-US"/>
        </w:rPr>
        <w:t>ροστ</w:t>
      </w:r>
      <w:proofErr w:type="spellEnd"/>
      <w:r w:rsidRPr="00C615B2">
        <w:rPr>
          <w:rFonts w:cs="PF DinText Pro"/>
          <w:sz w:val="36"/>
          <w:szCs w:val="36"/>
          <w:lang w:val="en-US"/>
        </w:rPr>
        <w:t>ασία</w:t>
      </w:r>
      <w:r w:rsidRPr="00C615B2">
        <w:rPr>
          <w:sz w:val="36"/>
          <w:szCs w:val="36"/>
          <w:lang w:val="en-US"/>
        </w:rPr>
        <w:t xml:space="preserve"> </w:t>
      </w:r>
      <w:proofErr w:type="spellStart"/>
      <w:r w:rsidRPr="00C615B2">
        <w:rPr>
          <w:rFonts w:cs="PF DinText Pro"/>
          <w:sz w:val="36"/>
          <w:szCs w:val="36"/>
          <w:lang w:val="en-US"/>
        </w:rPr>
        <w:t>των</w:t>
      </w:r>
      <w:proofErr w:type="spellEnd"/>
      <w:r w:rsidRPr="00C615B2">
        <w:rPr>
          <w:sz w:val="36"/>
          <w:szCs w:val="36"/>
          <w:lang w:val="en-US"/>
        </w:rPr>
        <w:t xml:space="preserve"> </w:t>
      </w:r>
      <w:r w:rsidRPr="00C615B2">
        <w:rPr>
          <w:rFonts w:cs="PF DinText Pro"/>
          <w:sz w:val="36"/>
          <w:szCs w:val="36"/>
          <w:lang w:val="en-US"/>
        </w:rPr>
        <w:t>α</w:t>
      </w:r>
      <w:proofErr w:type="spellStart"/>
      <w:r w:rsidRPr="00C615B2">
        <w:rPr>
          <w:rFonts w:cs="PF DinText Pro"/>
          <w:sz w:val="36"/>
          <w:szCs w:val="36"/>
          <w:lang w:val="en-US"/>
        </w:rPr>
        <w:t>τόμων</w:t>
      </w:r>
      <w:proofErr w:type="spellEnd"/>
      <w:r w:rsidRPr="00C615B2">
        <w:rPr>
          <w:sz w:val="36"/>
          <w:szCs w:val="36"/>
          <w:lang w:val="en-US"/>
        </w:rPr>
        <w:t xml:space="preserve"> </w:t>
      </w:r>
      <w:proofErr w:type="spellStart"/>
      <w:r w:rsidRPr="00C615B2">
        <w:rPr>
          <w:rFonts w:cs="PF DinText Pro"/>
          <w:sz w:val="36"/>
          <w:szCs w:val="36"/>
          <w:lang w:val="en-US"/>
        </w:rPr>
        <w:t>με</w:t>
      </w:r>
      <w:proofErr w:type="spellEnd"/>
      <w:r w:rsidRPr="00C615B2">
        <w:rPr>
          <w:sz w:val="36"/>
          <w:szCs w:val="36"/>
          <w:lang w:val="en-US"/>
        </w:rPr>
        <w:t xml:space="preserve"> </w:t>
      </w:r>
      <w:r w:rsidRPr="00C615B2">
        <w:rPr>
          <w:rFonts w:cs="PF DinText Pro"/>
          <w:sz w:val="36"/>
          <w:szCs w:val="36"/>
          <w:lang w:val="en-US"/>
        </w:rPr>
        <w:t>αναπ</w:t>
      </w:r>
      <w:proofErr w:type="spellStart"/>
      <w:r w:rsidRPr="00C615B2">
        <w:rPr>
          <w:rFonts w:cs="PF DinText Pro"/>
          <w:sz w:val="36"/>
          <w:szCs w:val="36"/>
          <w:lang w:val="en-US"/>
        </w:rPr>
        <w:t>ηρί</w:t>
      </w:r>
      <w:proofErr w:type="spellEnd"/>
      <w:r w:rsidRPr="00C615B2">
        <w:rPr>
          <w:rFonts w:cs="PF DinText Pro"/>
          <w:sz w:val="36"/>
          <w:szCs w:val="36"/>
          <w:lang w:val="en-US"/>
        </w:rPr>
        <w:t>α</w:t>
      </w:r>
      <w:r w:rsidRPr="00C615B2">
        <w:rPr>
          <w:sz w:val="36"/>
          <w:szCs w:val="36"/>
          <w:lang w:val="en-US"/>
        </w:rPr>
        <w:t xml:space="preserve">, </w:t>
      </w:r>
      <w:proofErr w:type="spellStart"/>
      <w:r w:rsidRPr="00C615B2">
        <w:rPr>
          <w:rFonts w:cs="PF DinText Pro"/>
          <w:sz w:val="36"/>
          <w:szCs w:val="36"/>
          <w:lang w:val="en-US"/>
        </w:rPr>
        <w:t>χρόνιες</w:t>
      </w:r>
      <w:proofErr w:type="spellEnd"/>
      <w:r w:rsidRPr="00C615B2">
        <w:rPr>
          <w:sz w:val="36"/>
          <w:szCs w:val="36"/>
          <w:lang w:val="en-US"/>
        </w:rPr>
        <w:t xml:space="preserve"> </w:t>
      </w:r>
      <w:r w:rsidRPr="00C615B2">
        <w:rPr>
          <w:rFonts w:cs="PF DinText Pro"/>
          <w:sz w:val="36"/>
          <w:szCs w:val="36"/>
          <w:lang w:val="en-US"/>
        </w:rPr>
        <w:t>πα</w:t>
      </w:r>
      <w:proofErr w:type="spellStart"/>
      <w:r w:rsidRPr="00C615B2">
        <w:rPr>
          <w:rFonts w:cs="PF DinText Pro"/>
          <w:sz w:val="36"/>
          <w:szCs w:val="36"/>
          <w:lang w:val="en-US"/>
        </w:rPr>
        <w:t>θήσεις</w:t>
      </w:r>
      <w:proofErr w:type="spellEnd"/>
      <w:r w:rsidRPr="00C615B2">
        <w:rPr>
          <w:sz w:val="36"/>
          <w:szCs w:val="36"/>
          <w:lang w:val="en-US"/>
        </w:rPr>
        <w:t xml:space="preserve"> </w:t>
      </w:r>
      <w:r w:rsidRPr="00C615B2">
        <w:rPr>
          <w:rFonts w:cs="PF DinText Pro"/>
          <w:sz w:val="36"/>
          <w:szCs w:val="36"/>
          <w:lang w:val="en-US"/>
        </w:rPr>
        <w:t>και</w:t>
      </w:r>
      <w:r w:rsidRPr="00C615B2">
        <w:rPr>
          <w:sz w:val="36"/>
          <w:szCs w:val="36"/>
          <w:lang w:val="en-US"/>
        </w:rPr>
        <w:t xml:space="preserve"> </w:t>
      </w:r>
      <w:proofErr w:type="spellStart"/>
      <w:r w:rsidRPr="00C615B2">
        <w:rPr>
          <w:rFonts w:cs="PF DinText Pro"/>
          <w:sz w:val="36"/>
          <w:szCs w:val="36"/>
          <w:lang w:val="en-US"/>
        </w:rPr>
        <w:t>των</w:t>
      </w:r>
      <w:proofErr w:type="spellEnd"/>
      <w:r w:rsidRPr="00C615B2">
        <w:rPr>
          <w:sz w:val="36"/>
          <w:szCs w:val="36"/>
          <w:lang w:val="en-US"/>
        </w:rPr>
        <w:t xml:space="preserve"> </w:t>
      </w:r>
      <w:proofErr w:type="spellStart"/>
      <w:r w:rsidRPr="00C615B2">
        <w:rPr>
          <w:rFonts w:cs="PF DinText Pro"/>
          <w:sz w:val="36"/>
          <w:szCs w:val="36"/>
          <w:lang w:val="en-US"/>
        </w:rPr>
        <w:t>οικογενειών</w:t>
      </w:r>
      <w:proofErr w:type="spellEnd"/>
      <w:r w:rsidRPr="00C615B2">
        <w:rPr>
          <w:sz w:val="36"/>
          <w:szCs w:val="36"/>
          <w:lang w:val="en-US"/>
        </w:rPr>
        <w:t xml:space="preserve"> </w:t>
      </w:r>
      <w:proofErr w:type="spellStart"/>
      <w:r w:rsidRPr="00C615B2">
        <w:rPr>
          <w:rFonts w:cs="PF DinText Pro"/>
          <w:sz w:val="36"/>
          <w:szCs w:val="36"/>
          <w:lang w:val="en-US"/>
        </w:rPr>
        <w:t>τους</w:t>
      </w:r>
      <w:proofErr w:type="spellEnd"/>
      <w:r w:rsidRPr="00C615B2">
        <w:rPr>
          <w:sz w:val="36"/>
          <w:szCs w:val="36"/>
          <w:lang w:val="en-US"/>
        </w:rPr>
        <w:t xml:space="preserve"> </w:t>
      </w:r>
      <w:proofErr w:type="spellStart"/>
      <w:r w:rsidRPr="00C615B2">
        <w:rPr>
          <w:rFonts w:cs="PF DinText Pro"/>
          <w:sz w:val="36"/>
          <w:szCs w:val="36"/>
          <w:lang w:val="en-US"/>
        </w:rPr>
        <w:t>σε</w:t>
      </w:r>
      <w:proofErr w:type="spellEnd"/>
      <w:r w:rsidRPr="00C615B2">
        <w:rPr>
          <w:sz w:val="36"/>
          <w:szCs w:val="36"/>
          <w:lang w:val="en-US"/>
        </w:rPr>
        <w:t xml:space="preserve"> </w:t>
      </w:r>
      <w:proofErr w:type="spellStart"/>
      <w:r w:rsidRPr="00C615B2">
        <w:rPr>
          <w:rFonts w:cs="PF DinText Pro"/>
          <w:sz w:val="36"/>
          <w:szCs w:val="36"/>
          <w:lang w:val="en-US"/>
        </w:rPr>
        <w:t>θέμ</w:t>
      </w:r>
      <w:proofErr w:type="spellEnd"/>
      <w:r w:rsidRPr="00C615B2">
        <w:rPr>
          <w:rFonts w:cs="PF DinText Pro"/>
          <w:sz w:val="36"/>
          <w:szCs w:val="36"/>
          <w:lang w:val="en-US"/>
        </w:rPr>
        <w:t>ατα</w:t>
      </w:r>
      <w:r w:rsidRPr="00C615B2">
        <w:rPr>
          <w:sz w:val="36"/>
          <w:szCs w:val="36"/>
          <w:lang w:val="en-US"/>
        </w:rPr>
        <w:t xml:space="preserve"> </w:t>
      </w:r>
      <w:r w:rsidRPr="00C615B2">
        <w:rPr>
          <w:rFonts w:cs="PF DinText Pro"/>
          <w:sz w:val="36"/>
          <w:szCs w:val="36"/>
          <w:lang w:val="en-US"/>
        </w:rPr>
        <w:t>π</w:t>
      </w:r>
      <w:proofErr w:type="spellStart"/>
      <w:r w:rsidRPr="00C615B2">
        <w:rPr>
          <w:rFonts w:cs="PF DinText Pro"/>
          <w:sz w:val="36"/>
          <w:szCs w:val="36"/>
          <w:lang w:val="en-US"/>
        </w:rPr>
        <w:t>ου</w:t>
      </w:r>
      <w:proofErr w:type="spellEnd"/>
      <w:r w:rsidRPr="00C615B2">
        <w:rPr>
          <w:sz w:val="36"/>
          <w:szCs w:val="36"/>
          <w:lang w:val="en-US"/>
        </w:rPr>
        <w:t xml:space="preserve"> </w:t>
      </w:r>
      <w:r w:rsidRPr="00C615B2">
        <w:rPr>
          <w:rFonts w:cs="PF DinText Pro"/>
          <w:sz w:val="36"/>
          <w:szCs w:val="36"/>
          <w:lang w:val="en-US"/>
        </w:rPr>
        <w:t>α</w:t>
      </w:r>
      <w:proofErr w:type="spellStart"/>
      <w:r w:rsidRPr="00C615B2">
        <w:rPr>
          <w:rFonts w:cs="PF DinText Pro"/>
          <w:sz w:val="36"/>
          <w:szCs w:val="36"/>
          <w:lang w:val="en-US"/>
        </w:rPr>
        <w:t>φορούν</w:t>
      </w:r>
      <w:proofErr w:type="spellEnd"/>
      <w:r w:rsidRPr="00C615B2">
        <w:rPr>
          <w:sz w:val="36"/>
          <w:szCs w:val="36"/>
          <w:lang w:val="en-US"/>
        </w:rPr>
        <w:t xml:space="preserve"> </w:t>
      </w:r>
      <w:proofErr w:type="spellStart"/>
      <w:r w:rsidRPr="00C615B2">
        <w:rPr>
          <w:rFonts w:cs="PF DinText Pro"/>
          <w:sz w:val="36"/>
          <w:szCs w:val="36"/>
          <w:lang w:val="en-US"/>
        </w:rPr>
        <w:t>όλες</w:t>
      </w:r>
      <w:proofErr w:type="spellEnd"/>
      <w:r w:rsidRPr="00C615B2">
        <w:rPr>
          <w:sz w:val="36"/>
          <w:szCs w:val="36"/>
          <w:lang w:val="en-US"/>
        </w:rPr>
        <w:t xml:space="preserve"> </w:t>
      </w:r>
      <w:proofErr w:type="spellStart"/>
      <w:r w:rsidRPr="00C615B2">
        <w:rPr>
          <w:rFonts w:cs="PF DinText Pro"/>
          <w:sz w:val="36"/>
          <w:szCs w:val="36"/>
          <w:lang w:val="en-US"/>
        </w:rPr>
        <w:t>τις</w:t>
      </w:r>
      <w:proofErr w:type="spellEnd"/>
      <w:r w:rsidRPr="00C615B2">
        <w:rPr>
          <w:sz w:val="36"/>
          <w:szCs w:val="36"/>
          <w:lang w:val="en-US"/>
        </w:rPr>
        <w:t xml:space="preserve"> </w:t>
      </w:r>
      <w:proofErr w:type="spellStart"/>
      <w:r w:rsidRPr="00C615B2">
        <w:rPr>
          <w:rFonts w:cs="PF DinText Pro"/>
          <w:sz w:val="36"/>
          <w:szCs w:val="36"/>
          <w:lang w:val="en-US"/>
        </w:rPr>
        <w:t>εκφάνσεις</w:t>
      </w:r>
      <w:proofErr w:type="spellEnd"/>
      <w:r w:rsidRPr="00C615B2">
        <w:rPr>
          <w:sz w:val="36"/>
          <w:szCs w:val="36"/>
          <w:lang w:val="en-US"/>
        </w:rPr>
        <w:t xml:space="preserve"> </w:t>
      </w:r>
      <w:proofErr w:type="spellStart"/>
      <w:r w:rsidRPr="00C615B2">
        <w:rPr>
          <w:rFonts w:cs="PF DinText Pro"/>
          <w:sz w:val="36"/>
          <w:szCs w:val="36"/>
          <w:lang w:val="en-US"/>
        </w:rPr>
        <w:t>της</w:t>
      </w:r>
      <w:proofErr w:type="spellEnd"/>
      <w:r w:rsidRPr="00C615B2">
        <w:rPr>
          <w:sz w:val="36"/>
          <w:szCs w:val="36"/>
          <w:lang w:val="en-US"/>
        </w:rPr>
        <w:t xml:space="preserve"> </w:t>
      </w:r>
      <w:proofErr w:type="spellStart"/>
      <w:r w:rsidRPr="00C615B2">
        <w:rPr>
          <w:rFonts w:cs="PF DinText Pro"/>
          <w:sz w:val="36"/>
          <w:szCs w:val="36"/>
          <w:lang w:val="en-US"/>
        </w:rPr>
        <w:t>ζωής</w:t>
      </w:r>
      <w:proofErr w:type="spellEnd"/>
      <w:r w:rsidRPr="00C615B2">
        <w:rPr>
          <w:sz w:val="36"/>
          <w:szCs w:val="36"/>
          <w:lang w:val="en-US"/>
        </w:rPr>
        <w:t xml:space="preserve"> </w:t>
      </w:r>
      <w:proofErr w:type="spellStart"/>
      <w:r w:rsidRPr="00C615B2">
        <w:rPr>
          <w:rFonts w:cs="PF DinText Pro"/>
          <w:sz w:val="36"/>
          <w:szCs w:val="36"/>
          <w:lang w:val="en-US"/>
        </w:rPr>
        <w:t>τους</w:t>
      </w:r>
      <w:proofErr w:type="spellEnd"/>
      <w:r w:rsidRPr="00C615B2">
        <w:rPr>
          <w:sz w:val="36"/>
          <w:szCs w:val="36"/>
          <w:lang w:val="en-US"/>
        </w:rPr>
        <w:t xml:space="preserve">. </w:t>
      </w:r>
    </w:p>
    <w:p w14:paraId="7AA52E9A" w14:textId="77777777" w:rsidR="00730DD2" w:rsidRPr="00C615B2" w:rsidRDefault="00730DD2" w:rsidP="00C615B2">
      <w:pPr>
        <w:pStyle w:val="MyParagraph"/>
        <w:spacing w:line="252" w:lineRule="auto"/>
        <w:rPr>
          <w:sz w:val="36"/>
          <w:szCs w:val="36"/>
          <w:lang w:val="en-US"/>
        </w:rPr>
      </w:pPr>
      <w:proofErr w:type="spellStart"/>
      <w:r w:rsidRPr="00C615B2">
        <w:rPr>
          <w:sz w:val="36"/>
          <w:szCs w:val="36"/>
          <w:lang w:val="en-US"/>
        </w:rPr>
        <w:t>Συνε</w:t>
      </w:r>
      <w:proofErr w:type="spellEnd"/>
      <w:r w:rsidRPr="00C615B2">
        <w:rPr>
          <w:sz w:val="36"/>
          <w:szCs w:val="36"/>
          <w:lang w:val="en-US"/>
        </w:rPr>
        <w:t xml:space="preserve">πώς, τα </w:t>
      </w:r>
      <w:proofErr w:type="spellStart"/>
      <w:r w:rsidRPr="00C615B2">
        <w:rPr>
          <w:sz w:val="36"/>
          <w:szCs w:val="36"/>
          <w:lang w:val="en-US"/>
        </w:rPr>
        <w:t>στελέχη</w:t>
      </w:r>
      <w:proofErr w:type="spellEnd"/>
      <w:r w:rsidRPr="00C615B2">
        <w:rPr>
          <w:sz w:val="36"/>
          <w:szCs w:val="36"/>
          <w:lang w:val="en-US"/>
        </w:rPr>
        <w:t xml:space="preserve"> </w:t>
      </w:r>
      <w:proofErr w:type="spellStart"/>
      <w:r w:rsidRPr="00C615B2">
        <w:rPr>
          <w:sz w:val="36"/>
          <w:szCs w:val="36"/>
          <w:lang w:val="en-US"/>
        </w:rPr>
        <w:t>του</w:t>
      </w:r>
      <w:proofErr w:type="spellEnd"/>
      <w:r w:rsidRPr="00C615B2">
        <w:rPr>
          <w:sz w:val="36"/>
          <w:szCs w:val="36"/>
          <w:lang w:val="en-US"/>
        </w:rPr>
        <w:t xml:space="preserve"> αναπ</w:t>
      </w:r>
      <w:proofErr w:type="spellStart"/>
      <w:r w:rsidRPr="00C615B2">
        <w:rPr>
          <w:sz w:val="36"/>
          <w:szCs w:val="36"/>
          <w:lang w:val="en-US"/>
        </w:rPr>
        <w:t>ηρικού</w:t>
      </w:r>
      <w:proofErr w:type="spellEnd"/>
      <w:r w:rsidRPr="00C615B2">
        <w:rPr>
          <w:sz w:val="36"/>
          <w:szCs w:val="36"/>
          <w:lang w:val="en-US"/>
        </w:rPr>
        <w:t xml:space="preserve"> </w:t>
      </w:r>
      <w:proofErr w:type="spellStart"/>
      <w:r w:rsidRPr="00C615B2">
        <w:rPr>
          <w:sz w:val="36"/>
          <w:szCs w:val="36"/>
          <w:lang w:val="en-US"/>
        </w:rPr>
        <w:t>κινήμ</w:t>
      </w:r>
      <w:proofErr w:type="spellEnd"/>
      <w:r w:rsidRPr="00C615B2">
        <w:rPr>
          <w:sz w:val="36"/>
          <w:szCs w:val="36"/>
          <w:lang w:val="en-US"/>
        </w:rPr>
        <w:t xml:space="preserve">ατος </w:t>
      </w:r>
      <w:proofErr w:type="spellStart"/>
      <w:r w:rsidRPr="00C615B2">
        <w:rPr>
          <w:sz w:val="36"/>
          <w:szCs w:val="36"/>
          <w:lang w:val="en-US"/>
        </w:rPr>
        <w:t>σε</w:t>
      </w:r>
      <w:proofErr w:type="spellEnd"/>
      <w:r w:rsidRPr="00C615B2">
        <w:rPr>
          <w:sz w:val="36"/>
          <w:szCs w:val="36"/>
          <w:lang w:val="en-US"/>
        </w:rPr>
        <w:t xml:space="preserve"> </w:t>
      </w:r>
      <w:proofErr w:type="spellStart"/>
      <w:r w:rsidRPr="00C615B2">
        <w:rPr>
          <w:sz w:val="36"/>
          <w:szCs w:val="36"/>
          <w:lang w:val="en-US"/>
        </w:rPr>
        <w:t>εθνικό</w:t>
      </w:r>
      <w:proofErr w:type="spellEnd"/>
      <w:r w:rsidRPr="00C615B2">
        <w:rPr>
          <w:sz w:val="36"/>
          <w:szCs w:val="36"/>
          <w:lang w:val="en-US"/>
        </w:rPr>
        <w:t>, π</w:t>
      </w:r>
      <w:proofErr w:type="spellStart"/>
      <w:r w:rsidRPr="00C615B2">
        <w:rPr>
          <w:sz w:val="36"/>
          <w:szCs w:val="36"/>
          <w:lang w:val="en-US"/>
        </w:rPr>
        <w:t>εριφερει</w:t>
      </w:r>
      <w:proofErr w:type="spellEnd"/>
      <w:r w:rsidRPr="00C615B2">
        <w:rPr>
          <w:sz w:val="36"/>
          <w:szCs w:val="36"/>
          <w:lang w:val="en-US"/>
        </w:rPr>
        <w:t xml:space="preserve">ακό και </w:t>
      </w:r>
      <w:proofErr w:type="spellStart"/>
      <w:r w:rsidRPr="00C615B2">
        <w:rPr>
          <w:sz w:val="36"/>
          <w:szCs w:val="36"/>
          <w:lang w:val="en-US"/>
        </w:rPr>
        <w:t>το</w:t>
      </w:r>
      <w:proofErr w:type="spellEnd"/>
      <w:r w:rsidRPr="00C615B2">
        <w:rPr>
          <w:sz w:val="36"/>
          <w:szCs w:val="36"/>
          <w:lang w:val="en-US"/>
        </w:rPr>
        <w:t>πικό επίπ</w:t>
      </w:r>
      <w:proofErr w:type="spellStart"/>
      <w:r w:rsidRPr="00C615B2">
        <w:rPr>
          <w:sz w:val="36"/>
          <w:szCs w:val="36"/>
          <w:lang w:val="en-US"/>
        </w:rPr>
        <w:t>εδο</w:t>
      </w:r>
      <w:proofErr w:type="spellEnd"/>
      <w:r w:rsidRPr="00C615B2">
        <w:rPr>
          <w:sz w:val="36"/>
          <w:szCs w:val="36"/>
          <w:lang w:val="en-US"/>
        </w:rPr>
        <w:t>:</w:t>
      </w:r>
    </w:p>
    <w:p w14:paraId="2DF9B1B9" w14:textId="77777777"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Συμμετέχουν</w:t>
      </w:r>
      <w:proofErr w:type="spellEnd"/>
      <w:r w:rsidRPr="00C615B2">
        <w:rPr>
          <w:sz w:val="36"/>
          <w:szCs w:val="36"/>
          <w:lang w:val="en-US"/>
        </w:rPr>
        <w:t xml:space="preserve"> </w:t>
      </w:r>
      <w:proofErr w:type="spellStart"/>
      <w:r w:rsidRPr="00C615B2">
        <w:rPr>
          <w:sz w:val="36"/>
          <w:szCs w:val="36"/>
          <w:lang w:val="en-US"/>
        </w:rPr>
        <w:t>ενεργά</w:t>
      </w:r>
      <w:proofErr w:type="spellEnd"/>
      <w:r w:rsidRPr="00C615B2">
        <w:rPr>
          <w:sz w:val="36"/>
          <w:szCs w:val="36"/>
          <w:lang w:val="en-US"/>
        </w:rPr>
        <w:t xml:space="preserve"> </w:t>
      </w:r>
      <w:proofErr w:type="spellStart"/>
      <w:r w:rsidRPr="00C615B2">
        <w:rPr>
          <w:sz w:val="36"/>
          <w:szCs w:val="36"/>
          <w:lang w:val="en-US"/>
        </w:rPr>
        <w:t>στ</w:t>
      </w:r>
      <w:proofErr w:type="spellEnd"/>
      <w:r w:rsidRPr="00C615B2">
        <w:rPr>
          <w:sz w:val="36"/>
          <w:szCs w:val="36"/>
          <w:lang w:val="en-US"/>
        </w:rPr>
        <w:t xml:space="preserve">α </w:t>
      </w:r>
      <w:proofErr w:type="spellStart"/>
      <w:r w:rsidRPr="00C615B2">
        <w:rPr>
          <w:sz w:val="36"/>
          <w:szCs w:val="36"/>
          <w:lang w:val="en-US"/>
        </w:rPr>
        <w:t>κέντρ</w:t>
      </w:r>
      <w:proofErr w:type="spellEnd"/>
      <w:r w:rsidRPr="00C615B2">
        <w:rPr>
          <w:sz w:val="36"/>
          <w:szCs w:val="36"/>
          <w:lang w:val="en-US"/>
        </w:rPr>
        <w:t xml:space="preserve">α </w:t>
      </w:r>
      <w:proofErr w:type="spellStart"/>
      <w:r w:rsidRPr="00C615B2">
        <w:rPr>
          <w:sz w:val="36"/>
          <w:szCs w:val="36"/>
          <w:lang w:val="en-US"/>
        </w:rPr>
        <w:t>λήψης</w:t>
      </w:r>
      <w:proofErr w:type="spellEnd"/>
      <w:r w:rsidRPr="00C615B2">
        <w:rPr>
          <w:sz w:val="36"/>
          <w:szCs w:val="36"/>
          <w:lang w:val="en-US"/>
        </w:rPr>
        <w:t xml:space="preserve"> απ</w:t>
      </w:r>
      <w:proofErr w:type="spellStart"/>
      <w:r w:rsidRPr="00C615B2">
        <w:rPr>
          <w:sz w:val="36"/>
          <w:szCs w:val="36"/>
          <w:lang w:val="en-US"/>
        </w:rPr>
        <w:t>οφάσεων</w:t>
      </w:r>
      <w:proofErr w:type="spellEnd"/>
      <w:r w:rsidRPr="00C615B2">
        <w:rPr>
          <w:sz w:val="36"/>
          <w:szCs w:val="36"/>
          <w:lang w:val="en-US"/>
        </w:rPr>
        <w:t xml:space="preserve"> </w:t>
      </w:r>
      <w:proofErr w:type="spellStart"/>
      <w:r w:rsidRPr="00C615B2">
        <w:rPr>
          <w:sz w:val="36"/>
          <w:szCs w:val="36"/>
          <w:lang w:val="en-US"/>
        </w:rPr>
        <w:t>γι</w:t>
      </w:r>
      <w:proofErr w:type="spellEnd"/>
      <w:r w:rsidRPr="00C615B2">
        <w:rPr>
          <w:sz w:val="36"/>
          <w:szCs w:val="36"/>
          <w:lang w:val="en-US"/>
        </w:rPr>
        <w:t xml:space="preserve">α τα </w:t>
      </w:r>
      <w:proofErr w:type="spellStart"/>
      <w:r w:rsidRPr="00C615B2">
        <w:rPr>
          <w:sz w:val="36"/>
          <w:szCs w:val="36"/>
          <w:lang w:val="en-US"/>
        </w:rPr>
        <w:t>ζητήμ</w:t>
      </w:r>
      <w:proofErr w:type="spellEnd"/>
      <w:r w:rsidRPr="00C615B2">
        <w:rPr>
          <w:sz w:val="36"/>
          <w:szCs w:val="36"/>
          <w:lang w:val="en-US"/>
        </w:rPr>
        <w:t>ατα π</w:t>
      </w:r>
      <w:proofErr w:type="spellStart"/>
      <w:r w:rsidRPr="00C615B2">
        <w:rPr>
          <w:sz w:val="36"/>
          <w:szCs w:val="36"/>
          <w:lang w:val="en-US"/>
        </w:rPr>
        <w:t>ολιτικής</w:t>
      </w:r>
      <w:proofErr w:type="spellEnd"/>
      <w:r w:rsidRPr="00C615B2">
        <w:rPr>
          <w:sz w:val="36"/>
          <w:szCs w:val="36"/>
          <w:lang w:val="en-US"/>
        </w:rPr>
        <w:t xml:space="preserve"> π</w:t>
      </w:r>
      <w:proofErr w:type="spellStart"/>
      <w:r w:rsidRPr="00C615B2">
        <w:rPr>
          <w:sz w:val="36"/>
          <w:szCs w:val="36"/>
          <w:lang w:val="en-US"/>
        </w:rPr>
        <w:t>ροστ</w:t>
      </w:r>
      <w:proofErr w:type="spellEnd"/>
      <w:r w:rsidRPr="00C615B2">
        <w:rPr>
          <w:sz w:val="36"/>
          <w:szCs w:val="36"/>
          <w:lang w:val="en-US"/>
        </w:rPr>
        <w:t>ασίας.</w:t>
      </w:r>
    </w:p>
    <w:p w14:paraId="5F23CFB6" w14:textId="77777777"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Ασκούν</w:t>
      </w:r>
      <w:proofErr w:type="spellEnd"/>
      <w:r w:rsidRPr="00C615B2">
        <w:rPr>
          <w:sz w:val="36"/>
          <w:szCs w:val="36"/>
          <w:lang w:val="en-US"/>
        </w:rPr>
        <w:t xml:space="preserve"> π</w:t>
      </w:r>
      <w:proofErr w:type="spellStart"/>
      <w:r w:rsidRPr="00C615B2">
        <w:rPr>
          <w:sz w:val="36"/>
          <w:szCs w:val="36"/>
          <w:lang w:val="en-US"/>
        </w:rPr>
        <w:t>ίεση</w:t>
      </w:r>
      <w:proofErr w:type="spellEnd"/>
      <w:r w:rsidRPr="00C615B2">
        <w:rPr>
          <w:sz w:val="36"/>
          <w:szCs w:val="36"/>
          <w:lang w:val="en-US"/>
        </w:rPr>
        <w:t xml:space="preserve"> </w:t>
      </w:r>
      <w:proofErr w:type="spellStart"/>
      <w:r w:rsidRPr="00C615B2">
        <w:rPr>
          <w:sz w:val="36"/>
          <w:szCs w:val="36"/>
          <w:lang w:val="en-US"/>
        </w:rPr>
        <w:t>γι</w:t>
      </w:r>
      <w:proofErr w:type="spellEnd"/>
      <w:r w:rsidRPr="00C615B2">
        <w:rPr>
          <w:sz w:val="36"/>
          <w:szCs w:val="36"/>
          <w:lang w:val="en-US"/>
        </w:rPr>
        <w:t xml:space="preserve">α </w:t>
      </w:r>
      <w:proofErr w:type="spellStart"/>
      <w:r w:rsidRPr="00C615B2">
        <w:rPr>
          <w:sz w:val="36"/>
          <w:szCs w:val="36"/>
          <w:lang w:val="en-US"/>
        </w:rPr>
        <w:t>τη</w:t>
      </w:r>
      <w:proofErr w:type="spellEnd"/>
      <w:r w:rsidRPr="00C615B2">
        <w:rPr>
          <w:sz w:val="36"/>
          <w:szCs w:val="36"/>
          <w:lang w:val="en-US"/>
        </w:rPr>
        <w:t xml:space="preserve"> </w:t>
      </w:r>
      <w:proofErr w:type="spellStart"/>
      <w:r w:rsidRPr="00C615B2">
        <w:rPr>
          <w:sz w:val="36"/>
          <w:szCs w:val="36"/>
          <w:lang w:val="en-US"/>
        </w:rPr>
        <w:t>δημιουργί</w:t>
      </w:r>
      <w:proofErr w:type="spellEnd"/>
      <w:r w:rsidRPr="00C615B2">
        <w:rPr>
          <w:sz w:val="36"/>
          <w:szCs w:val="36"/>
          <w:lang w:val="en-US"/>
        </w:rPr>
        <w:t xml:space="preserve">α </w:t>
      </w:r>
      <w:proofErr w:type="spellStart"/>
      <w:r w:rsidRPr="00C615B2">
        <w:rPr>
          <w:sz w:val="36"/>
          <w:szCs w:val="36"/>
          <w:lang w:val="en-US"/>
        </w:rPr>
        <w:t>συμ</w:t>
      </w:r>
      <w:proofErr w:type="spellEnd"/>
      <w:r w:rsidRPr="00C615B2">
        <w:rPr>
          <w:sz w:val="36"/>
          <w:szCs w:val="36"/>
          <w:lang w:val="en-US"/>
        </w:rPr>
        <w:t>περιληπτικών π</w:t>
      </w:r>
      <w:proofErr w:type="spellStart"/>
      <w:r w:rsidRPr="00C615B2">
        <w:rPr>
          <w:sz w:val="36"/>
          <w:szCs w:val="36"/>
          <w:lang w:val="en-US"/>
        </w:rPr>
        <w:t>ρογρ</w:t>
      </w:r>
      <w:proofErr w:type="spellEnd"/>
      <w:r w:rsidRPr="00C615B2">
        <w:rPr>
          <w:sz w:val="36"/>
          <w:szCs w:val="36"/>
          <w:lang w:val="en-US"/>
        </w:rPr>
        <w:t>αμμάτων π</w:t>
      </w:r>
      <w:proofErr w:type="spellStart"/>
      <w:r w:rsidRPr="00C615B2">
        <w:rPr>
          <w:sz w:val="36"/>
          <w:szCs w:val="36"/>
          <w:lang w:val="en-US"/>
        </w:rPr>
        <w:t>ολιτικής</w:t>
      </w:r>
      <w:proofErr w:type="spellEnd"/>
      <w:r w:rsidRPr="00C615B2">
        <w:rPr>
          <w:sz w:val="36"/>
          <w:szCs w:val="36"/>
          <w:lang w:val="en-US"/>
        </w:rPr>
        <w:t xml:space="preserve"> π</w:t>
      </w:r>
      <w:proofErr w:type="spellStart"/>
      <w:r w:rsidRPr="00C615B2">
        <w:rPr>
          <w:sz w:val="36"/>
          <w:szCs w:val="36"/>
          <w:lang w:val="en-US"/>
        </w:rPr>
        <w:t>ροστ</w:t>
      </w:r>
      <w:proofErr w:type="spellEnd"/>
      <w:r w:rsidRPr="00C615B2">
        <w:rPr>
          <w:sz w:val="36"/>
          <w:szCs w:val="36"/>
          <w:lang w:val="en-US"/>
        </w:rPr>
        <w:t>ασίας.</w:t>
      </w:r>
    </w:p>
    <w:p w14:paraId="7BE45A39" w14:textId="4723F57A"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Εξ</w:t>
      </w:r>
      <w:proofErr w:type="spellEnd"/>
      <w:r w:rsidRPr="00C615B2">
        <w:rPr>
          <w:sz w:val="36"/>
          <w:szCs w:val="36"/>
          <w:lang w:val="en-US"/>
        </w:rPr>
        <w:t xml:space="preserve">ασφαλίζουν </w:t>
      </w:r>
      <w:proofErr w:type="spellStart"/>
      <w:r w:rsidRPr="00C615B2">
        <w:rPr>
          <w:sz w:val="36"/>
          <w:szCs w:val="36"/>
          <w:lang w:val="en-US"/>
        </w:rPr>
        <w:t>ότι</w:t>
      </w:r>
      <w:proofErr w:type="spellEnd"/>
      <w:r w:rsidRPr="00C615B2">
        <w:rPr>
          <w:sz w:val="36"/>
          <w:szCs w:val="36"/>
          <w:lang w:val="en-US"/>
        </w:rPr>
        <w:t xml:space="preserve"> η </w:t>
      </w:r>
      <w:proofErr w:type="spellStart"/>
      <w:r w:rsidRPr="00C615B2">
        <w:rPr>
          <w:sz w:val="36"/>
          <w:szCs w:val="36"/>
          <w:lang w:val="en-US"/>
        </w:rPr>
        <w:t>χρημ</w:t>
      </w:r>
      <w:proofErr w:type="spellEnd"/>
      <w:r w:rsidRPr="00C615B2">
        <w:rPr>
          <w:sz w:val="36"/>
          <w:szCs w:val="36"/>
          <w:lang w:val="en-US"/>
        </w:rPr>
        <w:t xml:space="preserve">ατοδότηση από </w:t>
      </w:r>
      <w:proofErr w:type="spellStart"/>
      <w:r w:rsidRPr="00C615B2">
        <w:rPr>
          <w:sz w:val="36"/>
          <w:szCs w:val="36"/>
          <w:lang w:val="en-US"/>
        </w:rPr>
        <w:t>το</w:t>
      </w:r>
      <w:proofErr w:type="spellEnd"/>
      <w:r w:rsidRPr="00C615B2">
        <w:rPr>
          <w:sz w:val="36"/>
          <w:szCs w:val="36"/>
          <w:lang w:val="en-US"/>
        </w:rPr>
        <w:t xml:space="preserve"> </w:t>
      </w:r>
      <w:proofErr w:type="spellStart"/>
      <w:r w:rsidRPr="00C615B2">
        <w:rPr>
          <w:sz w:val="36"/>
          <w:szCs w:val="36"/>
          <w:lang w:val="en-US"/>
        </w:rPr>
        <w:t>νέο</w:t>
      </w:r>
      <w:proofErr w:type="spellEnd"/>
      <w:r w:rsidRPr="00C615B2">
        <w:rPr>
          <w:sz w:val="36"/>
          <w:szCs w:val="36"/>
          <w:lang w:val="en-US"/>
        </w:rPr>
        <w:t xml:space="preserve"> </w:t>
      </w:r>
      <w:proofErr w:type="spellStart"/>
      <w:r w:rsidRPr="00C615B2">
        <w:rPr>
          <w:sz w:val="36"/>
          <w:szCs w:val="36"/>
          <w:lang w:val="en-US"/>
        </w:rPr>
        <w:t>χρημ</w:t>
      </w:r>
      <w:proofErr w:type="spellEnd"/>
      <w:r w:rsidRPr="00C615B2">
        <w:rPr>
          <w:sz w:val="36"/>
          <w:szCs w:val="36"/>
          <w:lang w:val="en-US"/>
        </w:rPr>
        <w:t xml:space="preserve">ατοδοτικό </w:t>
      </w:r>
      <w:proofErr w:type="spellStart"/>
      <w:r w:rsidRPr="00C615B2">
        <w:rPr>
          <w:sz w:val="36"/>
          <w:szCs w:val="36"/>
          <w:lang w:val="en-US"/>
        </w:rPr>
        <w:t>μέσο</w:t>
      </w:r>
      <w:proofErr w:type="spellEnd"/>
      <w:r w:rsidRPr="00C615B2">
        <w:rPr>
          <w:sz w:val="36"/>
          <w:szCs w:val="36"/>
          <w:lang w:val="en-US"/>
        </w:rPr>
        <w:t xml:space="preserve"> «</w:t>
      </w:r>
      <w:proofErr w:type="spellStart"/>
      <w:r w:rsidRPr="00C615B2">
        <w:rPr>
          <w:sz w:val="36"/>
          <w:szCs w:val="36"/>
          <w:lang w:val="en-US"/>
        </w:rPr>
        <w:t>Πολιτική</w:t>
      </w:r>
      <w:proofErr w:type="spellEnd"/>
      <w:r w:rsidRPr="00C615B2">
        <w:rPr>
          <w:sz w:val="36"/>
          <w:szCs w:val="36"/>
          <w:lang w:val="en-US"/>
        </w:rPr>
        <w:t xml:space="preserve"> </w:t>
      </w:r>
      <w:proofErr w:type="spellStart"/>
      <w:r w:rsidRPr="00C615B2">
        <w:rPr>
          <w:sz w:val="36"/>
          <w:szCs w:val="36"/>
          <w:lang w:val="en-US"/>
        </w:rPr>
        <w:t>Προστ</w:t>
      </w:r>
      <w:proofErr w:type="spellEnd"/>
      <w:r w:rsidRPr="00C615B2">
        <w:rPr>
          <w:sz w:val="36"/>
          <w:szCs w:val="36"/>
          <w:lang w:val="en-US"/>
        </w:rPr>
        <w:t xml:space="preserve">ασία» </w:t>
      </w:r>
      <w:r w:rsidRPr="00C615B2">
        <w:rPr>
          <w:rFonts w:ascii="Times New Roman" w:hAnsi="Times New Roman" w:cs="Times New Roman"/>
          <w:sz w:val="36"/>
          <w:szCs w:val="36"/>
          <w:lang w:val="en-US"/>
        </w:rPr>
        <w:t>‒</w:t>
      </w:r>
      <w:r w:rsidRPr="00C615B2">
        <w:rPr>
          <w:sz w:val="36"/>
          <w:szCs w:val="36"/>
          <w:lang w:val="en-US"/>
        </w:rPr>
        <w:t xml:space="preserve"> </w:t>
      </w:r>
      <w:r w:rsidRPr="00C615B2">
        <w:rPr>
          <w:rFonts w:cs="PF DinText Pro"/>
          <w:sz w:val="36"/>
          <w:szCs w:val="36"/>
          <w:lang w:val="en-US"/>
        </w:rPr>
        <w:t>ΕΣΠΑ</w:t>
      </w:r>
      <w:r w:rsidRPr="00C615B2">
        <w:rPr>
          <w:sz w:val="36"/>
          <w:szCs w:val="36"/>
          <w:lang w:val="en-US"/>
        </w:rPr>
        <w:t xml:space="preserve"> 2021-2027 </w:t>
      </w:r>
      <w:r w:rsidRPr="00C615B2">
        <w:rPr>
          <w:rFonts w:cs="PF DinText Pro"/>
          <w:sz w:val="36"/>
          <w:szCs w:val="36"/>
          <w:lang w:val="en-US"/>
        </w:rPr>
        <w:t>κα</w:t>
      </w:r>
      <w:proofErr w:type="spellStart"/>
      <w:r w:rsidRPr="00C615B2">
        <w:rPr>
          <w:rFonts w:cs="PF DinText Pro"/>
          <w:sz w:val="36"/>
          <w:szCs w:val="36"/>
          <w:lang w:val="en-US"/>
        </w:rPr>
        <w:t>λύ</w:t>
      </w:r>
      <w:proofErr w:type="spellEnd"/>
      <w:r w:rsidRPr="00C615B2">
        <w:rPr>
          <w:rFonts w:cs="PF DinText Pro"/>
          <w:sz w:val="36"/>
          <w:szCs w:val="36"/>
          <w:lang w:val="en-US"/>
        </w:rPr>
        <w:t>πτει</w:t>
      </w:r>
      <w:r w:rsidRPr="00C615B2">
        <w:rPr>
          <w:sz w:val="36"/>
          <w:szCs w:val="36"/>
          <w:lang w:val="en-US"/>
        </w:rPr>
        <w:t xml:space="preserve"> </w:t>
      </w:r>
      <w:r w:rsidRPr="00C615B2">
        <w:rPr>
          <w:rFonts w:cs="PF DinText Pro"/>
          <w:sz w:val="36"/>
          <w:szCs w:val="36"/>
          <w:lang w:val="en-US"/>
        </w:rPr>
        <w:t>και</w:t>
      </w:r>
      <w:r w:rsidRPr="00C615B2">
        <w:rPr>
          <w:sz w:val="36"/>
          <w:szCs w:val="36"/>
          <w:lang w:val="en-US"/>
        </w:rPr>
        <w:t xml:space="preserve"> </w:t>
      </w:r>
      <w:proofErr w:type="spellStart"/>
      <w:r w:rsidRPr="00C615B2">
        <w:rPr>
          <w:rFonts w:cs="PF DinText Pro"/>
          <w:sz w:val="36"/>
          <w:szCs w:val="36"/>
          <w:lang w:val="en-US"/>
        </w:rPr>
        <w:t>τις</w:t>
      </w:r>
      <w:proofErr w:type="spellEnd"/>
      <w:r w:rsidRPr="00C615B2">
        <w:rPr>
          <w:sz w:val="36"/>
          <w:szCs w:val="36"/>
          <w:lang w:val="en-US"/>
        </w:rPr>
        <w:t xml:space="preserve"> </w:t>
      </w:r>
      <w:r w:rsidRPr="00C615B2">
        <w:rPr>
          <w:rFonts w:cs="PF DinText Pro"/>
          <w:sz w:val="36"/>
          <w:szCs w:val="36"/>
          <w:lang w:val="en-US"/>
        </w:rPr>
        <w:t>α</w:t>
      </w:r>
      <w:proofErr w:type="spellStart"/>
      <w:r w:rsidRPr="00C615B2">
        <w:rPr>
          <w:rFonts w:cs="PF DinText Pro"/>
          <w:sz w:val="36"/>
          <w:szCs w:val="36"/>
          <w:lang w:val="en-US"/>
        </w:rPr>
        <w:t>νάγκες</w:t>
      </w:r>
      <w:proofErr w:type="spellEnd"/>
      <w:r w:rsidRPr="00C615B2">
        <w:rPr>
          <w:sz w:val="36"/>
          <w:szCs w:val="36"/>
          <w:lang w:val="en-US"/>
        </w:rPr>
        <w:t xml:space="preserve"> </w:t>
      </w:r>
      <w:proofErr w:type="spellStart"/>
      <w:r w:rsidRPr="00C615B2">
        <w:rPr>
          <w:rFonts w:cs="PF DinText Pro"/>
          <w:sz w:val="36"/>
          <w:szCs w:val="36"/>
          <w:lang w:val="en-US"/>
        </w:rPr>
        <w:t>των</w:t>
      </w:r>
      <w:proofErr w:type="spellEnd"/>
      <w:r w:rsidRPr="00C615B2">
        <w:rPr>
          <w:sz w:val="36"/>
          <w:szCs w:val="36"/>
          <w:lang w:val="en-US"/>
        </w:rPr>
        <w:t xml:space="preserve"> </w:t>
      </w:r>
      <w:r w:rsidRPr="00C615B2">
        <w:rPr>
          <w:rFonts w:cs="PF DinText Pro"/>
          <w:sz w:val="36"/>
          <w:szCs w:val="36"/>
          <w:lang w:val="en-US"/>
        </w:rPr>
        <w:t>α</w:t>
      </w:r>
      <w:proofErr w:type="spellStart"/>
      <w:r w:rsidRPr="00C615B2">
        <w:rPr>
          <w:rFonts w:cs="PF DinText Pro"/>
          <w:sz w:val="36"/>
          <w:szCs w:val="36"/>
          <w:lang w:val="en-US"/>
        </w:rPr>
        <w:t>τόμων</w:t>
      </w:r>
      <w:proofErr w:type="spellEnd"/>
      <w:r w:rsidRPr="00C615B2">
        <w:rPr>
          <w:sz w:val="36"/>
          <w:szCs w:val="36"/>
          <w:lang w:val="en-US"/>
        </w:rPr>
        <w:t xml:space="preserve"> </w:t>
      </w:r>
      <w:proofErr w:type="spellStart"/>
      <w:r w:rsidRPr="00C615B2">
        <w:rPr>
          <w:rFonts w:cs="PF DinText Pro"/>
          <w:sz w:val="36"/>
          <w:szCs w:val="36"/>
          <w:lang w:val="en-US"/>
        </w:rPr>
        <w:t>με</w:t>
      </w:r>
      <w:proofErr w:type="spellEnd"/>
      <w:r w:rsidRPr="00C615B2">
        <w:rPr>
          <w:sz w:val="36"/>
          <w:szCs w:val="36"/>
          <w:lang w:val="en-US"/>
        </w:rPr>
        <w:t xml:space="preserve"> </w:t>
      </w:r>
      <w:r w:rsidRPr="00C615B2">
        <w:rPr>
          <w:rFonts w:cs="PF DinText Pro"/>
          <w:sz w:val="36"/>
          <w:szCs w:val="36"/>
          <w:lang w:val="en-US"/>
        </w:rPr>
        <w:t>αναπ</w:t>
      </w:r>
      <w:proofErr w:type="spellStart"/>
      <w:r w:rsidRPr="00C615B2">
        <w:rPr>
          <w:rFonts w:cs="PF DinText Pro"/>
          <w:sz w:val="36"/>
          <w:szCs w:val="36"/>
          <w:lang w:val="en-US"/>
        </w:rPr>
        <w:t>ηρί</w:t>
      </w:r>
      <w:proofErr w:type="spellEnd"/>
      <w:r w:rsidRPr="00C615B2">
        <w:rPr>
          <w:rFonts w:cs="PF DinText Pro"/>
          <w:sz w:val="36"/>
          <w:szCs w:val="36"/>
          <w:lang w:val="en-US"/>
        </w:rPr>
        <w:t>α</w:t>
      </w:r>
      <w:r w:rsidRPr="00C615B2">
        <w:rPr>
          <w:sz w:val="36"/>
          <w:szCs w:val="36"/>
          <w:lang w:val="en-US"/>
        </w:rPr>
        <w:t>/</w:t>
      </w:r>
      <w:r w:rsidRPr="00C615B2">
        <w:rPr>
          <w:rFonts w:cs="PF DinText Pro"/>
          <w:sz w:val="36"/>
          <w:szCs w:val="36"/>
          <w:lang w:val="en-US"/>
        </w:rPr>
        <w:t>χρόνιες</w:t>
      </w:r>
      <w:r w:rsidRPr="00C615B2">
        <w:rPr>
          <w:sz w:val="36"/>
          <w:szCs w:val="36"/>
          <w:lang w:val="en-US"/>
        </w:rPr>
        <w:t xml:space="preserve"> </w:t>
      </w:r>
      <w:r w:rsidRPr="00C615B2">
        <w:rPr>
          <w:rFonts w:cs="PF DinText Pro"/>
          <w:sz w:val="36"/>
          <w:szCs w:val="36"/>
          <w:lang w:val="en-US"/>
        </w:rPr>
        <w:t>πα</w:t>
      </w:r>
      <w:proofErr w:type="spellStart"/>
      <w:r w:rsidRPr="00C615B2">
        <w:rPr>
          <w:rFonts w:cs="PF DinText Pro"/>
          <w:sz w:val="36"/>
          <w:szCs w:val="36"/>
          <w:lang w:val="en-US"/>
        </w:rPr>
        <w:t>θήσεις</w:t>
      </w:r>
      <w:proofErr w:type="spellEnd"/>
      <w:r w:rsidRPr="00C615B2">
        <w:rPr>
          <w:sz w:val="36"/>
          <w:szCs w:val="36"/>
          <w:lang w:val="en-US"/>
        </w:rPr>
        <w:t>.</w:t>
      </w:r>
    </w:p>
    <w:p w14:paraId="02662623" w14:textId="77777777"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Διεκδικούν</w:t>
      </w:r>
      <w:proofErr w:type="spellEnd"/>
      <w:r w:rsidRPr="00C615B2">
        <w:rPr>
          <w:sz w:val="36"/>
          <w:szCs w:val="36"/>
          <w:lang w:val="en-US"/>
        </w:rPr>
        <w:t xml:space="preserve"> </w:t>
      </w:r>
      <w:proofErr w:type="spellStart"/>
      <w:r w:rsidRPr="00C615B2">
        <w:rPr>
          <w:sz w:val="36"/>
          <w:szCs w:val="36"/>
          <w:lang w:val="en-US"/>
        </w:rPr>
        <w:t>ενεργητικό</w:t>
      </w:r>
      <w:proofErr w:type="spellEnd"/>
      <w:r w:rsidRPr="00C615B2">
        <w:rPr>
          <w:sz w:val="36"/>
          <w:szCs w:val="36"/>
          <w:lang w:val="en-US"/>
        </w:rPr>
        <w:t xml:space="preserve"> </w:t>
      </w:r>
      <w:proofErr w:type="spellStart"/>
      <w:r w:rsidRPr="00C615B2">
        <w:rPr>
          <w:sz w:val="36"/>
          <w:szCs w:val="36"/>
          <w:lang w:val="en-US"/>
        </w:rPr>
        <w:t>ρόλο</w:t>
      </w:r>
      <w:proofErr w:type="spellEnd"/>
      <w:r w:rsidRPr="00C615B2">
        <w:rPr>
          <w:sz w:val="36"/>
          <w:szCs w:val="36"/>
          <w:lang w:val="en-US"/>
        </w:rPr>
        <w:t xml:space="preserve"> </w:t>
      </w:r>
      <w:proofErr w:type="spellStart"/>
      <w:r w:rsidRPr="00C615B2">
        <w:rPr>
          <w:sz w:val="36"/>
          <w:szCs w:val="36"/>
          <w:lang w:val="en-US"/>
        </w:rPr>
        <w:t>στο</w:t>
      </w:r>
      <w:proofErr w:type="spellEnd"/>
      <w:r w:rsidRPr="00C615B2">
        <w:rPr>
          <w:sz w:val="36"/>
          <w:szCs w:val="36"/>
          <w:lang w:val="en-US"/>
        </w:rPr>
        <w:t xml:space="preserve"> </w:t>
      </w:r>
      <w:proofErr w:type="spellStart"/>
      <w:r w:rsidRPr="00C615B2">
        <w:rPr>
          <w:sz w:val="36"/>
          <w:szCs w:val="36"/>
          <w:lang w:val="en-US"/>
        </w:rPr>
        <w:t>σχεδι</w:t>
      </w:r>
      <w:proofErr w:type="spellEnd"/>
      <w:r w:rsidRPr="00C615B2">
        <w:rPr>
          <w:sz w:val="36"/>
          <w:szCs w:val="36"/>
          <w:lang w:val="en-US"/>
        </w:rPr>
        <w:t xml:space="preserve">ασμό και </w:t>
      </w:r>
      <w:proofErr w:type="spellStart"/>
      <w:r w:rsidRPr="00C615B2">
        <w:rPr>
          <w:sz w:val="36"/>
          <w:szCs w:val="36"/>
          <w:lang w:val="en-US"/>
        </w:rPr>
        <w:t>τον</w:t>
      </w:r>
      <w:proofErr w:type="spellEnd"/>
      <w:r w:rsidRPr="00C615B2">
        <w:rPr>
          <w:sz w:val="36"/>
          <w:szCs w:val="36"/>
          <w:lang w:val="en-US"/>
        </w:rPr>
        <w:t xml:space="preserve"> </w:t>
      </w:r>
      <w:proofErr w:type="spellStart"/>
      <w:r w:rsidRPr="00C615B2">
        <w:rPr>
          <w:sz w:val="36"/>
          <w:szCs w:val="36"/>
          <w:lang w:val="en-US"/>
        </w:rPr>
        <w:t>έλεγχο</w:t>
      </w:r>
      <w:proofErr w:type="spellEnd"/>
      <w:r w:rsidRPr="00C615B2">
        <w:rPr>
          <w:sz w:val="36"/>
          <w:szCs w:val="36"/>
          <w:lang w:val="en-US"/>
        </w:rPr>
        <w:t xml:space="preserve"> </w:t>
      </w:r>
      <w:proofErr w:type="spellStart"/>
      <w:r w:rsidRPr="00C615B2">
        <w:rPr>
          <w:sz w:val="36"/>
          <w:szCs w:val="36"/>
          <w:lang w:val="en-US"/>
        </w:rPr>
        <w:t>σχεδίων</w:t>
      </w:r>
      <w:proofErr w:type="spellEnd"/>
      <w:r w:rsidRPr="00C615B2">
        <w:rPr>
          <w:sz w:val="36"/>
          <w:szCs w:val="36"/>
          <w:lang w:val="en-US"/>
        </w:rPr>
        <w:t xml:space="preserve"> </w:t>
      </w:r>
      <w:proofErr w:type="spellStart"/>
      <w:r w:rsidRPr="00C615B2">
        <w:rPr>
          <w:sz w:val="36"/>
          <w:szCs w:val="36"/>
          <w:lang w:val="en-US"/>
        </w:rPr>
        <w:t>δι</w:t>
      </w:r>
      <w:proofErr w:type="spellEnd"/>
      <w:r w:rsidRPr="00C615B2">
        <w:rPr>
          <w:sz w:val="36"/>
          <w:szCs w:val="36"/>
          <w:lang w:val="en-US"/>
        </w:rPr>
        <w:t>αφυγής και π</w:t>
      </w:r>
      <w:proofErr w:type="spellStart"/>
      <w:r w:rsidRPr="00C615B2">
        <w:rPr>
          <w:sz w:val="36"/>
          <w:szCs w:val="36"/>
          <w:lang w:val="en-US"/>
        </w:rPr>
        <w:t>ρωτοκόλλων</w:t>
      </w:r>
      <w:proofErr w:type="spellEnd"/>
      <w:r w:rsidRPr="00C615B2">
        <w:rPr>
          <w:sz w:val="36"/>
          <w:szCs w:val="36"/>
          <w:lang w:val="en-US"/>
        </w:rPr>
        <w:t xml:space="preserve"> </w:t>
      </w:r>
      <w:proofErr w:type="spellStart"/>
      <w:r w:rsidRPr="00C615B2">
        <w:rPr>
          <w:sz w:val="36"/>
          <w:szCs w:val="36"/>
          <w:lang w:val="en-US"/>
        </w:rPr>
        <w:t>Πολιτικής</w:t>
      </w:r>
      <w:proofErr w:type="spellEnd"/>
      <w:r w:rsidRPr="00C615B2">
        <w:rPr>
          <w:sz w:val="36"/>
          <w:szCs w:val="36"/>
          <w:lang w:val="en-US"/>
        </w:rPr>
        <w:t xml:space="preserve"> </w:t>
      </w:r>
      <w:proofErr w:type="spellStart"/>
      <w:r w:rsidRPr="00C615B2">
        <w:rPr>
          <w:sz w:val="36"/>
          <w:szCs w:val="36"/>
          <w:lang w:val="en-US"/>
        </w:rPr>
        <w:t>Προστ</w:t>
      </w:r>
      <w:proofErr w:type="spellEnd"/>
      <w:r w:rsidRPr="00C615B2">
        <w:rPr>
          <w:sz w:val="36"/>
          <w:szCs w:val="36"/>
          <w:lang w:val="en-US"/>
        </w:rPr>
        <w:t>ασίας.</w:t>
      </w:r>
    </w:p>
    <w:p w14:paraId="23D1AFB5" w14:textId="450F3EA3"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Ασκούν</w:t>
      </w:r>
      <w:proofErr w:type="spellEnd"/>
      <w:r w:rsidRPr="00C615B2">
        <w:rPr>
          <w:sz w:val="36"/>
          <w:szCs w:val="36"/>
          <w:lang w:val="en-US"/>
        </w:rPr>
        <w:t xml:space="preserve"> π</w:t>
      </w:r>
      <w:proofErr w:type="spellStart"/>
      <w:r w:rsidRPr="00C615B2">
        <w:rPr>
          <w:sz w:val="36"/>
          <w:szCs w:val="36"/>
          <w:lang w:val="en-US"/>
        </w:rPr>
        <w:t>ιέσεις</w:t>
      </w:r>
      <w:proofErr w:type="spellEnd"/>
      <w:r w:rsidRPr="00C615B2">
        <w:rPr>
          <w:sz w:val="36"/>
          <w:szCs w:val="36"/>
          <w:lang w:val="en-US"/>
        </w:rPr>
        <w:t xml:space="preserve"> και αναλαμβ</w:t>
      </w:r>
      <w:proofErr w:type="spellStart"/>
      <w:r w:rsidRPr="00C615B2">
        <w:rPr>
          <w:sz w:val="36"/>
          <w:szCs w:val="36"/>
          <w:lang w:val="en-US"/>
        </w:rPr>
        <w:t>άνουν</w:t>
      </w:r>
      <w:proofErr w:type="spellEnd"/>
      <w:r w:rsidRPr="00C615B2">
        <w:rPr>
          <w:sz w:val="36"/>
          <w:szCs w:val="36"/>
          <w:lang w:val="en-US"/>
        </w:rPr>
        <w:t xml:space="preserve"> </w:t>
      </w:r>
      <w:proofErr w:type="spellStart"/>
      <w:r w:rsidRPr="00C615B2">
        <w:rPr>
          <w:sz w:val="36"/>
          <w:szCs w:val="36"/>
          <w:lang w:val="en-US"/>
        </w:rPr>
        <w:t>ενεργητικό</w:t>
      </w:r>
      <w:proofErr w:type="spellEnd"/>
      <w:r w:rsidRPr="00C615B2">
        <w:rPr>
          <w:sz w:val="36"/>
          <w:szCs w:val="36"/>
          <w:lang w:val="en-US"/>
        </w:rPr>
        <w:t xml:space="preserve"> </w:t>
      </w:r>
      <w:proofErr w:type="spellStart"/>
      <w:r w:rsidRPr="00C615B2">
        <w:rPr>
          <w:sz w:val="36"/>
          <w:szCs w:val="36"/>
          <w:lang w:val="en-US"/>
        </w:rPr>
        <w:t>ρόλο</w:t>
      </w:r>
      <w:proofErr w:type="spellEnd"/>
      <w:r w:rsidRPr="00C615B2">
        <w:rPr>
          <w:sz w:val="36"/>
          <w:szCs w:val="36"/>
          <w:lang w:val="en-US"/>
        </w:rPr>
        <w:t xml:space="preserve"> </w:t>
      </w:r>
      <w:proofErr w:type="spellStart"/>
      <w:r w:rsidRPr="00C615B2">
        <w:rPr>
          <w:sz w:val="36"/>
          <w:szCs w:val="36"/>
          <w:lang w:val="en-US"/>
        </w:rPr>
        <w:t>γι</w:t>
      </w:r>
      <w:proofErr w:type="spellEnd"/>
      <w:r w:rsidRPr="00C615B2">
        <w:rPr>
          <w:sz w:val="36"/>
          <w:szCs w:val="36"/>
          <w:lang w:val="en-US"/>
        </w:rPr>
        <w:t xml:space="preserve">α </w:t>
      </w:r>
      <w:proofErr w:type="spellStart"/>
      <w:r w:rsidRPr="00C615B2">
        <w:rPr>
          <w:sz w:val="36"/>
          <w:szCs w:val="36"/>
          <w:lang w:val="en-US"/>
        </w:rPr>
        <w:t>την</w:t>
      </w:r>
      <w:proofErr w:type="spellEnd"/>
      <w:r w:rsidRPr="00C615B2">
        <w:rPr>
          <w:sz w:val="36"/>
          <w:szCs w:val="36"/>
          <w:lang w:val="en-US"/>
        </w:rPr>
        <w:t xml:space="preserve"> </w:t>
      </w:r>
      <w:proofErr w:type="spellStart"/>
      <w:r w:rsidRPr="00C615B2">
        <w:rPr>
          <w:sz w:val="36"/>
          <w:szCs w:val="36"/>
          <w:lang w:val="en-US"/>
        </w:rPr>
        <w:t>εξ</w:t>
      </w:r>
      <w:proofErr w:type="spellEnd"/>
      <w:r w:rsidRPr="00C615B2">
        <w:rPr>
          <w:sz w:val="36"/>
          <w:szCs w:val="36"/>
          <w:lang w:val="en-US"/>
        </w:rPr>
        <w:t xml:space="preserve">ασφάλιση </w:t>
      </w:r>
      <w:proofErr w:type="spellStart"/>
      <w:r w:rsidRPr="00C615B2">
        <w:rPr>
          <w:sz w:val="36"/>
          <w:szCs w:val="36"/>
          <w:lang w:val="en-US"/>
        </w:rPr>
        <w:t>της</w:t>
      </w:r>
      <w:proofErr w:type="spellEnd"/>
      <w:r w:rsidRPr="00C615B2">
        <w:rPr>
          <w:sz w:val="36"/>
          <w:szCs w:val="36"/>
          <w:lang w:val="en-US"/>
        </w:rPr>
        <w:t xml:space="preserve"> π</w:t>
      </w:r>
      <w:proofErr w:type="spellStart"/>
      <w:r w:rsidRPr="00C615B2">
        <w:rPr>
          <w:sz w:val="36"/>
          <w:szCs w:val="36"/>
          <w:lang w:val="en-US"/>
        </w:rPr>
        <w:t>ροσ</w:t>
      </w:r>
      <w:proofErr w:type="spellEnd"/>
      <w:r w:rsidRPr="00C615B2">
        <w:rPr>
          <w:sz w:val="36"/>
          <w:szCs w:val="36"/>
          <w:lang w:val="en-US"/>
        </w:rPr>
        <w:t xml:space="preserve">βασιμότητας </w:t>
      </w:r>
      <w:proofErr w:type="spellStart"/>
      <w:r w:rsidRPr="00C615B2">
        <w:rPr>
          <w:sz w:val="36"/>
          <w:szCs w:val="36"/>
          <w:lang w:val="en-US"/>
        </w:rPr>
        <w:t>των</w:t>
      </w:r>
      <w:proofErr w:type="spellEnd"/>
      <w:r w:rsidRPr="00C615B2">
        <w:rPr>
          <w:sz w:val="36"/>
          <w:szCs w:val="36"/>
          <w:lang w:val="en-US"/>
        </w:rPr>
        <w:t xml:space="preserve"> υπ</w:t>
      </w:r>
      <w:proofErr w:type="spellStart"/>
      <w:r w:rsidRPr="00C615B2">
        <w:rPr>
          <w:sz w:val="36"/>
          <w:szCs w:val="36"/>
          <w:lang w:val="en-US"/>
        </w:rPr>
        <w:t>οδομών</w:t>
      </w:r>
      <w:proofErr w:type="spellEnd"/>
      <w:r w:rsidRPr="00C615B2">
        <w:rPr>
          <w:sz w:val="36"/>
          <w:szCs w:val="36"/>
          <w:lang w:val="en-US"/>
        </w:rPr>
        <w:t xml:space="preserve">, </w:t>
      </w:r>
      <w:proofErr w:type="spellStart"/>
      <w:r w:rsidRPr="00C615B2">
        <w:rPr>
          <w:sz w:val="36"/>
          <w:szCs w:val="36"/>
          <w:lang w:val="en-US"/>
        </w:rPr>
        <w:lastRenderedPageBreak/>
        <w:t>των</w:t>
      </w:r>
      <w:proofErr w:type="spellEnd"/>
      <w:r w:rsidRPr="00C615B2">
        <w:rPr>
          <w:sz w:val="36"/>
          <w:szCs w:val="36"/>
          <w:lang w:val="en-US"/>
        </w:rPr>
        <w:t xml:space="preserve"> </w:t>
      </w:r>
      <w:proofErr w:type="spellStart"/>
      <w:r w:rsidRPr="00C615B2">
        <w:rPr>
          <w:sz w:val="36"/>
          <w:szCs w:val="36"/>
          <w:lang w:val="en-US"/>
        </w:rPr>
        <w:t>μέσων</w:t>
      </w:r>
      <w:proofErr w:type="spellEnd"/>
      <w:r w:rsidRPr="00C615B2">
        <w:rPr>
          <w:sz w:val="36"/>
          <w:szCs w:val="36"/>
          <w:lang w:val="en-US"/>
        </w:rPr>
        <w:t xml:space="preserve">, </w:t>
      </w:r>
      <w:proofErr w:type="spellStart"/>
      <w:r w:rsidRPr="00C615B2">
        <w:rPr>
          <w:sz w:val="36"/>
          <w:szCs w:val="36"/>
          <w:lang w:val="en-US"/>
        </w:rPr>
        <w:t>των</w:t>
      </w:r>
      <w:proofErr w:type="spellEnd"/>
      <w:r w:rsidRPr="00C615B2">
        <w:rPr>
          <w:sz w:val="36"/>
          <w:szCs w:val="36"/>
          <w:lang w:val="en-US"/>
        </w:rPr>
        <w:t xml:space="preserve"> υπ</w:t>
      </w:r>
      <w:proofErr w:type="spellStart"/>
      <w:r w:rsidRPr="00C615B2">
        <w:rPr>
          <w:sz w:val="36"/>
          <w:szCs w:val="36"/>
          <w:lang w:val="en-US"/>
        </w:rPr>
        <w:t>ηρεσιών</w:t>
      </w:r>
      <w:proofErr w:type="spellEnd"/>
      <w:r w:rsidRPr="00C615B2">
        <w:rPr>
          <w:sz w:val="36"/>
          <w:szCs w:val="36"/>
          <w:lang w:val="en-US"/>
        </w:rPr>
        <w:t xml:space="preserve">, </w:t>
      </w:r>
      <w:proofErr w:type="spellStart"/>
      <w:r w:rsidRPr="00C615B2">
        <w:rPr>
          <w:sz w:val="36"/>
          <w:szCs w:val="36"/>
          <w:lang w:val="en-US"/>
        </w:rPr>
        <w:t>της</w:t>
      </w:r>
      <w:proofErr w:type="spellEnd"/>
      <w:r w:rsidRPr="00C615B2">
        <w:rPr>
          <w:sz w:val="36"/>
          <w:szCs w:val="36"/>
          <w:lang w:val="en-US"/>
        </w:rPr>
        <w:t xml:space="preserve"> επ</w:t>
      </w:r>
      <w:proofErr w:type="spellStart"/>
      <w:r w:rsidRPr="00C615B2">
        <w:rPr>
          <w:sz w:val="36"/>
          <w:szCs w:val="36"/>
          <w:lang w:val="en-US"/>
        </w:rPr>
        <w:t>ικοινωνί</w:t>
      </w:r>
      <w:proofErr w:type="spellEnd"/>
      <w:r w:rsidRPr="00C615B2">
        <w:rPr>
          <w:sz w:val="36"/>
          <w:szCs w:val="36"/>
          <w:lang w:val="en-US"/>
        </w:rPr>
        <w:t>ας/ π</w:t>
      </w:r>
      <w:proofErr w:type="spellStart"/>
      <w:r w:rsidRPr="00C615B2">
        <w:rPr>
          <w:sz w:val="36"/>
          <w:szCs w:val="36"/>
          <w:lang w:val="en-US"/>
        </w:rPr>
        <w:t>ληροφόρησης</w:t>
      </w:r>
      <w:proofErr w:type="spellEnd"/>
      <w:r w:rsidRPr="00C615B2">
        <w:rPr>
          <w:sz w:val="36"/>
          <w:szCs w:val="36"/>
          <w:lang w:val="en-US"/>
        </w:rPr>
        <w:t>. Η π</w:t>
      </w:r>
      <w:proofErr w:type="spellStart"/>
      <w:r w:rsidRPr="00C615B2">
        <w:rPr>
          <w:sz w:val="36"/>
          <w:szCs w:val="36"/>
          <w:lang w:val="en-US"/>
        </w:rPr>
        <w:t>ροσ</w:t>
      </w:r>
      <w:proofErr w:type="spellEnd"/>
      <w:r w:rsidRPr="00C615B2">
        <w:rPr>
          <w:sz w:val="36"/>
          <w:szCs w:val="36"/>
          <w:lang w:val="en-US"/>
        </w:rPr>
        <w:t xml:space="preserve">βασιμότητα </w:t>
      </w:r>
      <w:proofErr w:type="spellStart"/>
      <w:r w:rsidRPr="00C615B2">
        <w:rPr>
          <w:sz w:val="36"/>
          <w:szCs w:val="36"/>
          <w:lang w:val="en-US"/>
        </w:rPr>
        <w:t>είν</w:t>
      </w:r>
      <w:proofErr w:type="spellEnd"/>
      <w:r w:rsidRPr="00C615B2">
        <w:rPr>
          <w:sz w:val="36"/>
          <w:szCs w:val="36"/>
          <w:lang w:val="en-US"/>
        </w:rPr>
        <w:t xml:space="preserve">αι </w:t>
      </w:r>
      <w:proofErr w:type="spellStart"/>
      <w:r w:rsidRPr="00C615B2">
        <w:rPr>
          <w:sz w:val="36"/>
          <w:szCs w:val="36"/>
          <w:lang w:val="en-US"/>
        </w:rPr>
        <w:t>το</w:t>
      </w:r>
      <w:proofErr w:type="spellEnd"/>
      <w:r w:rsidRPr="00C615B2">
        <w:rPr>
          <w:sz w:val="36"/>
          <w:szCs w:val="36"/>
          <w:lang w:val="en-US"/>
        </w:rPr>
        <w:t xml:space="preserve"> «</w:t>
      </w:r>
      <w:proofErr w:type="spellStart"/>
      <w:r w:rsidRPr="00C615B2">
        <w:rPr>
          <w:sz w:val="36"/>
          <w:szCs w:val="36"/>
          <w:lang w:val="en-US"/>
        </w:rPr>
        <w:t>κλειδί</w:t>
      </w:r>
      <w:proofErr w:type="spellEnd"/>
      <w:r w:rsidRPr="00C615B2">
        <w:rPr>
          <w:sz w:val="36"/>
          <w:szCs w:val="36"/>
          <w:lang w:val="en-US"/>
        </w:rPr>
        <w:t xml:space="preserve">» </w:t>
      </w:r>
      <w:proofErr w:type="spellStart"/>
      <w:r w:rsidRPr="00C615B2">
        <w:rPr>
          <w:sz w:val="36"/>
          <w:szCs w:val="36"/>
          <w:lang w:val="en-US"/>
        </w:rPr>
        <w:t>γι</w:t>
      </w:r>
      <w:proofErr w:type="spellEnd"/>
      <w:r w:rsidRPr="00C615B2">
        <w:rPr>
          <w:sz w:val="36"/>
          <w:szCs w:val="36"/>
          <w:lang w:val="en-US"/>
        </w:rPr>
        <w:t xml:space="preserve">α </w:t>
      </w:r>
      <w:proofErr w:type="spellStart"/>
      <w:r w:rsidRPr="00C615B2">
        <w:rPr>
          <w:sz w:val="36"/>
          <w:szCs w:val="36"/>
          <w:lang w:val="en-US"/>
        </w:rPr>
        <w:t>την</w:t>
      </w:r>
      <w:proofErr w:type="spellEnd"/>
      <w:r w:rsidRPr="00C615B2">
        <w:rPr>
          <w:sz w:val="36"/>
          <w:szCs w:val="36"/>
          <w:lang w:val="en-US"/>
        </w:rPr>
        <w:t xml:space="preserve"> </w:t>
      </w:r>
      <w:proofErr w:type="spellStart"/>
      <w:r w:rsidRPr="00C615B2">
        <w:rPr>
          <w:sz w:val="36"/>
          <w:szCs w:val="36"/>
          <w:lang w:val="en-US"/>
        </w:rPr>
        <w:t>ισότιμη</w:t>
      </w:r>
      <w:proofErr w:type="spellEnd"/>
      <w:r w:rsidRPr="00C615B2">
        <w:rPr>
          <w:sz w:val="36"/>
          <w:szCs w:val="36"/>
          <w:lang w:val="en-US"/>
        </w:rPr>
        <w:t xml:space="preserve"> </w:t>
      </w:r>
      <w:proofErr w:type="spellStart"/>
      <w:r w:rsidRPr="00C615B2">
        <w:rPr>
          <w:sz w:val="36"/>
          <w:szCs w:val="36"/>
          <w:lang w:val="en-US"/>
        </w:rPr>
        <w:t>συμμετοχή</w:t>
      </w:r>
      <w:proofErr w:type="spellEnd"/>
      <w:r w:rsidRPr="00C615B2">
        <w:rPr>
          <w:sz w:val="36"/>
          <w:szCs w:val="36"/>
          <w:lang w:val="en-US"/>
        </w:rPr>
        <w:t xml:space="preserve"> </w:t>
      </w:r>
      <w:proofErr w:type="spellStart"/>
      <w:r w:rsidRPr="00C615B2">
        <w:rPr>
          <w:sz w:val="36"/>
          <w:szCs w:val="36"/>
          <w:lang w:val="en-US"/>
        </w:rPr>
        <w:t>των</w:t>
      </w:r>
      <w:proofErr w:type="spellEnd"/>
      <w:r w:rsidRPr="00C615B2">
        <w:rPr>
          <w:sz w:val="36"/>
          <w:szCs w:val="36"/>
          <w:lang w:val="en-US"/>
        </w:rPr>
        <w:t xml:space="preserve"> α</w:t>
      </w:r>
      <w:proofErr w:type="spellStart"/>
      <w:r w:rsidRPr="00C615B2">
        <w:rPr>
          <w:sz w:val="36"/>
          <w:szCs w:val="36"/>
          <w:lang w:val="en-US"/>
        </w:rPr>
        <w:t>τόμων</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ή/και </w:t>
      </w:r>
      <w:proofErr w:type="spellStart"/>
      <w:r w:rsidRPr="00C615B2">
        <w:rPr>
          <w:sz w:val="36"/>
          <w:szCs w:val="36"/>
          <w:lang w:val="en-US"/>
        </w:rPr>
        <w:t>χρόνιες</w:t>
      </w:r>
      <w:proofErr w:type="spellEnd"/>
      <w:r w:rsidRPr="00C615B2">
        <w:rPr>
          <w:sz w:val="36"/>
          <w:szCs w:val="36"/>
          <w:lang w:val="en-US"/>
        </w:rPr>
        <w:t xml:space="preserve"> πα</w:t>
      </w:r>
      <w:proofErr w:type="spellStart"/>
      <w:r w:rsidRPr="00C615B2">
        <w:rPr>
          <w:sz w:val="36"/>
          <w:szCs w:val="36"/>
          <w:lang w:val="en-US"/>
        </w:rPr>
        <w:t>θήσεις</w:t>
      </w:r>
      <w:proofErr w:type="spellEnd"/>
      <w:r w:rsidRPr="00C615B2">
        <w:rPr>
          <w:sz w:val="36"/>
          <w:szCs w:val="36"/>
          <w:lang w:val="en-US"/>
        </w:rPr>
        <w:t xml:space="preserve"> </w:t>
      </w:r>
      <w:proofErr w:type="spellStart"/>
      <w:r w:rsidRPr="00C615B2">
        <w:rPr>
          <w:sz w:val="36"/>
          <w:szCs w:val="36"/>
          <w:lang w:val="en-US"/>
        </w:rPr>
        <w:t>σε</w:t>
      </w:r>
      <w:proofErr w:type="spellEnd"/>
      <w:r w:rsidRPr="00C615B2">
        <w:rPr>
          <w:sz w:val="36"/>
          <w:szCs w:val="36"/>
          <w:lang w:val="en-US"/>
        </w:rPr>
        <w:t xml:space="preserve"> </w:t>
      </w:r>
      <w:proofErr w:type="spellStart"/>
      <w:r w:rsidRPr="00C615B2">
        <w:rPr>
          <w:sz w:val="36"/>
          <w:szCs w:val="36"/>
          <w:lang w:val="en-US"/>
        </w:rPr>
        <w:t>όλους</w:t>
      </w:r>
      <w:proofErr w:type="spellEnd"/>
      <w:r w:rsidRPr="00C615B2">
        <w:rPr>
          <w:sz w:val="36"/>
          <w:szCs w:val="36"/>
          <w:lang w:val="en-US"/>
        </w:rPr>
        <w:t xml:space="preserve"> </w:t>
      </w:r>
      <w:proofErr w:type="spellStart"/>
      <w:r w:rsidRPr="00C615B2">
        <w:rPr>
          <w:sz w:val="36"/>
          <w:szCs w:val="36"/>
          <w:lang w:val="en-US"/>
        </w:rPr>
        <w:t>τους</w:t>
      </w:r>
      <w:proofErr w:type="spellEnd"/>
      <w:r w:rsidRPr="00C615B2">
        <w:rPr>
          <w:sz w:val="36"/>
          <w:szCs w:val="36"/>
          <w:lang w:val="en-US"/>
        </w:rPr>
        <w:t xml:space="preserve"> </w:t>
      </w:r>
      <w:proofErr w:type="spellStart"/>
      <w:r w:rsidRPr="00C615B2">
        <w:rPr>
          <w:sz w:val="36"/>
          <w:szCs w:val="36"/>
          <w:lang w:val="en-US"/>
        </w:rPr>
        <w:t>τομείς</w:t>
      </w:r>
      <w:proofErr w:type="spellEnd"/>
      <w:r w:rsidRPr="00C615B2">
        <w:rPr>
          <w:sz w:val="36"/>
          <w:szCs w:val="36"/>
          <w:lang w:val="en-US"/>
        </w:rPr>
        <w:t xml:space="preserve"> και </w:t>
      </w:r>
      <w:proofErr w:type="spellStart"/>
      <w:r w:rsidRPr="00C615B2">
        <w:rPr>
          <w:sz w:val="36"/>
          <w:szCs w:val="36"/>
          <w:lang w:val="en-US"/>
        </w:rPr>
        <w:t>τις</w:t>
      </w:r>
      <w:proofErr w:type="spellEnd"/>
      <w:r w:rsidRPr="00C615B2">
        <w:rPr>
          <w:sz w:val="36"/>
          <w:szCs w:val="36"/>
          <w:lang w:val="en-US"/>
        </w:rPr>
        <w:t xml:space="preserve"> </w:t>
      </w:r>
      <w:proofErr w:type="spellStart"/>
      <w:r w:rsidRPr="00C615B2">
        <w:rPr>
          <w:sz w:val="36"/>
          <w:szCs w:val="36"/>
          <w:lang w:val="en-US"/>
        </w:rPr>
        <w:t>δρ</w:t>
      </w:r>
      <w:proofErr w:type="spellEnd"/>
      <w:r w:rsidRPr="00C615B2">
        <w:rPr>
          <w:sz w:val="36"/>
          <w:szCs w:val="36"/>
          <w:lang w:val="en-US"/>
        </w:rPr>
        <w:t xml:space="preserve">αστηριότητες </w:t>
      </w:r>
      <w:proofErr w:type="spellStart"/>
      <w:r w:rsidRPr="00C615B2">
        <w:rPr>
          <w:sz w:val="36"/>
          <w:szCs w:val="36"/>
          <w:lang w:val="en-US"/>
        </w:rPr>
        <w:t>της</w:t>
      </w:r>
      <w:proofErr w:type="spellEnd"/>
      <w:r w:rsidRPr="00C615B2">
        <w:rPr>
          <w:sz w:val="36"/>
          <w:szCs w:val="36"/>
          <w:lang w:val="en-US"/>
        </w:rPr>
        <w:t xml:space="preserve"> </w:t>
      </w:r>
      <w:proofErr w:type="spellStart"/>
      <w:r w:rsidRPr="00C615B2">
        <w:rPr>
          <w:sz w:val="36"/>
          <w:szCs w:val="36"/>
          <w:lang w:val="en-US"/>
        </w:rPr>
        <w:t>ζωής</w:t>
      </w:r>
      <w:proofErr w:type="spellEnd"/>
      <w:r w:rsidRPr="00C615B2">
        <w:rPr>
          <w:sz w:val="36"/>
          <w:szCs w:val="36"/>
          <w:lang w:val="en-US"/>
        </w:rPr>
        <w:t xml:space="preserve">, </w:t>
      </w:r>
      <w:proofErr w:type="spellStart"/>
      <w:r w:rsidRPr="00C615B2">
        <w:rPr>
          <w:sz w:val="36"/>
          <w:szCs w:val="36"/>
          <w:lang w:val="en-US"/>
        </w:rPr>
        <w:t>συμ</w:t>
      </w:r>
      <w:proofErr w:type="spellEnd"/>
      <w:r w:rsidRPr="00C615B2">
        <w:rPr>
          <w:sz w:val="36"/>
          <w:szCs w:val="36"/>
          <w:lang w:val="en-US"/>
        </w:rPr>
        <w:t xml:space="preserve">περιλαμβανομένης </w:t>
      </w:r>
      <w:proofErr w:type="spellStart"/>
      <w:r w:rsidRPr="00C615B2">
        <w:rPr>
          <w:sz w:val="36"/>
          <w:szCs w:val="36"/>
          <w:lang w:val="en-US"/>
        </w:rPr>
        <w:t>της</w:t>
      </w:r>
      <w:proofErr w:type="spellEnd"/>
      <w:r w:rsidRPr="00C615B2">
        <w:rPr>
          <w:sz w:val="36"/>
          <w:szCs w:val="36"/>
          <w:lang w:val="en-US"/>
        </w:rPr>
        <w:t xml:space="preserve"> </w:t>
      </w:r>
      <w:proofErr w:type="spellStart"/>
      <w:r w:rsidRPr="00C615B2">
        <w:rPr>
          <w:sz w:val="36"/>
          <w:szCs w:val="36"/>
          <w:lang w:val="en-US"/>
        </w:rPr>
        <w:t>Πολιτικής</w:t>
      </w:r>
      <w:proofErr w:type="spellEnd"/>
      <w:r w:rsidRPr="00C615B2">
        <w:rPr>
          <w:sz w:val="36"/>
          <w:szCs w:val="36"/>
          <w:lang w:val="en-US"/>
        </w:rPr>
        <w:t xml:space="preserve"> </w:t>
      </w:r>
      <w:proofErr w:type="spellStart"/>
      <w:r w:rsidRPr="00C615B2">
        <w:rPr>
          <w:sz w:val="36"/>
          <w:szCs w:val="36"/>
          <w:lang w:val="en-US"/>
        </w:rPr>
        <w:t>Προστ</w:t>
      </w:r>
      <w:proofErr w:type="spellEnd"/>
      <w:r w:rsidRPr="00C615B2">
        <w:rPr>
          <w:sz w:val="36"/>
          <w:szCs w:val="36"/>
          <w:lang w:val="en-US"/>
        </w:rPr>
        <w:t>ασίας.</w:t>
      </w:r>
    </w:p>
    <w:p w14:paraId="3E4E85ED" w14:textId="74E2D37F"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Διεκδικούν</w:t>
      </w:r>
      <w:proofErr w:type="spellEnd"/>
      <w:r w:rsidRPr="00C615B2">
        <w:rPr>
          <w:sz w:val="36"/>
          <w:szCs w:val="36"/>
          <w:lang w:val="en-US"/>
        </w:rPr>
        <w:t xml:space="preserve"> </w:t>
      </w:r>
      <w:proofErr w:type="spellStart"/>
      <w:r w:rsidRPr="00C615B2">
        <w:rPr>
          <w:sz w:val="36"/>
          <w:szCs w:val="36"/>
          <w:lang w:val="en-US"/>
        </w:rPr>
        <w:t>τη</w:t>
      </w:r>
      <w:proofErr w:type="spellEnd"/>
      <w:r w:rsidRPr="00C615B2">
        <w:rPr>
          <w:sz w:val="36"/>
          <w:szCs w:val="36"/>
          <w:lang w:val="en-US"/>
        </w:rPr>
        <w:t xml:space="preserve"> </w:t>
      </w:r>
      <w:proofErr w:type="spellStart"/>
      <w:r w:rsidRPr="00C615B2">
        <w:rPr>
          <w:sz w:val="36"/>
          <w:szCs w:val="36"/>
          <w:lang w:val="en-US"/>
        </w:rPr>
        <w:t>δημιουργί</w:t>
      </w:r>
      <w:proofErr w:type="spellEnd"/>
      <w:r w:rsidRPr="00C615B2">
        <w:rPr>
          <w:sz w:val="36"/>
          <w:szCs w:val="36"/>
          <w:lang w:val="en-US"/>
        </w:rPr>
        <w:t xml:space="preserve">α και </w:t>
      </w:r>
      <w:proofErr w:type="spellStart"/>
      <w:r w:rsidRPr="00C615B2">
        <w:rPr>
          <w:sz w:val="36"/>
          <w:szCs w:val="36"/>
          <w:lang w:val="en-US"/>
        </w:rPr>
        <w:t>τη</w:t>
      </w:r>
      <w:proofErr w:type="spellEnd"/>
      <w:r w:rsidRPr="00C615B2">
        <w:rPr>
          <w:sz w:val="36"/>
          <w:szCs w:val="36"/>
          <w:lang w:val="en-US"/>
        </w:rPr>
        <w:t xml:space="preserve"> </w:t>
      </w:r>
      <w:proofErr w:type="spellStart"/>
      <w:r w:rsidRPr="00C615B2">
        <w:rPr>
          <w:sz w:val="36"/>
          <w:szCs w:val="36"/>
          <w:lang w:val="en-US"/>
        </w:rPr>
        <w:t>συνεχή</w:t>
      </w:r>
      <w:proofErr w:type="spellEnd"/>
      <w:r w:rsidRPr="00C615B2">
        <w:rPr>
          <w:sz w:val="36"/>
          <w:szCs w:val="36"/>
          <w:lang w:val="en-US"/>
        </w:rPr>
        <w:t xml:space="preserve"> επ</w:t>
      </w:r>
      <w:proofErr w:type="spellStart"/>
      <w:r w:rsidRPr="00C615B2">
        <w:rPr>
          <w:sz w:val="36"/>
          <w:szCs w:val="36"/>
          <w:lang w:val="en-US"/>
        </w:rPr>
        <w:t>ικ</w:t>
      </w:r>
      <w:proofErr w:type="spellEnd"/>
      <w:r w:rsidRPr="00C615B2">
        <w:rPr>
          <w:sz w:val="36"/>
          <w:szCs w:val="36"/>
          <w:lang w:val="en-US"/>
        </w:rPr>
        <w:t xml:space="preserve">αιροποίηση </w:t>
      </w:r>
      <w:proofErr w:type="spellStart"/>
      <w:r w:rsidRPr="00C615B2">
        <w:rPr>
          <w:sz w:val="36"/>
          <w:szCs w:val="36"/>
          <w:lang w:val="en-US"/>
        </w:rPr>
        <w:t>μητρώου</w:t>
      </w:r>
      <w:proofErr w:type="spellEnd"/>
      <w:r w:rsidRPr="00C615B2">
        <w:rPr>
          <w:sz w:val="36"/>
          <w:szCs w:val="36"/>
          <w:lang w:val="en-US"/>
        </w:rPr>
        <w:t xml:space="preserve"> π</w:t>
      </w:r>
      <w:proofErr w:type="spellStart"/>
      <w:r w:rsidRPr="00C615B2">
        <w:rPr>
          <w:sz w:val="36"/>
          <w:szCs w:val="36"/>
          <w:lang w:val="en-US"/>
        </w:rPr>
        <w:t>ολιτών</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ή/και </w:t>
      </w:r>
      <w:proofErr w:type="spellStart"/>
      <w:r w:rsidRPr="00C615B2">
        <w:rPr>
          <w:sz w:val="36"/>
          <w:szCs w:val="36"/>
          <w:lang w:val="en-US"/>
        </w:rPr>
        <w:t>χρόνιες</w:t>
      </w:r>
      <w:proofErr w:type="spellEnd"/>
      <w:r w:rsidRPr="00C615B2">
        <w:rPr>
          <w:sz w:val="36"/>
          <w:szCs w:val="36"/>
          <w:lang w:val="en-US"/>
        </w:rPr>
        <w:t xml:space="preserve"> πα</w:t>
      </w:r>
      <w:proofErr w:type="spellStart"/>
      <w:r w:rsidRPr="00C615B2">
        <w:rPr>
          <w:sz w:val="36"/>
          <w:szCs w:val="36"/>
          <w:lang w:val="en-US"/>
        </w:rPr>
        <w:t>θήσεις</w:t>
      </w:r>
      <w:proofErr w:type="spellEnd"/>
      <w:r w:rsidRPr="00C615B2">
        <w:rPr>
          <w:sz w:val="36"/>
          <w:szCs w:val="36"/>
          <w:lang w:val="en-US"/>
        </w:rPr>
        <w:t xml:space="preserve"> </w:t>
      </w:r>
      <w:proofErr w:type="spellStart"/>
      <w:r w:rsidRPr="00C615B2">
        <w:rPr>
          <w:sz w:val="36"/>
          <w:szCs w:val="36"/>
          <w:lang w:val="en-US"/>
        </w:rPr>
        <w:t>σε</w:t>
      </w:r>
      <w:proofErr w:type="spellEnd"/>
      <w:r w:rsidRPr="00C615B2">
        <w:rPr>
          <w:sz w:val="36"/>
          <w:szCs w:val="36"/>
          <w:lang w:val="en-US"/>
        </w:rPr>
        <w:t xml:space="preserve"> επίπ</w:t>
      </w:r>
      <w:proofErr w:type="spellStart"/>
      <w:r w:rsidRPr="00C615B2">
        <w:rPr>
          <w:sz w:val="36"/>
          <w:szCs w:val="36"/>
          <w:lang w:val="en-US"/>
        </w:rPr>
        <w:t>εδο</w:t>
      </w:r>
      <w:proofErr w:type="spellEnd"/>
      <w:r w:rsidRPr="00C615B2">
        <w:rPr>
          <w:sz w:val="36"/>
          <w:szCs w:val="36"/>
          <w:lang w:val="en-US"/>
        </w:rPr>
        <w:t xml:space="preserve"> </w:t>
      </w:r>
      <w:proofErr w:type="spellStart"/>
      <w:r w:rsidRPr="00C615B2">
        <w:rPr>
          <w:sz w:val="36"/>
          <w:szCs w:val="36"/>
          <w:lang w:val="en-US"/>
        </w:rPr>
        <w:t>δήμου</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α</w:t>
      </w:r>
      <w:proofErr w:type="spellStart"/>
      <w:r w:rsidRPr="00C615B2">
        <w:rPr>
          <w:sz w:val="36"/>
          <w:szCs w:val="36"/>
          <w:lang w:val="en-US"/>
        </w:rPr>
        <w:t>υτό</w:t>
      </w:r>
      <w:proofErr w:type="spellEnd"/>
      <w:r w:rsidRPr="00C615B2">
        <w:rPr>
          <w:sz w:val="36"/>
          <w:szCs w:val="36"/>
          <w:lang w:val="en-US"/>
        </w:rPr>
        <w:t xml:space="preserve"> </w:t>
      </w:r>
      <w:proofErr w:type="spellStart"/>
      <w:r w:rsidRPr="00C615B2">
        <w:rPr>
          <w:sz w:val="36"/>
          <w:szCs w:val="36"/>
          <w:lang w:val="en-US"/>
        </w:rPr>
        <w:t>τον</w:t>
      </w:r>
      <w:proofErr w:type="spellEnd"/>
      <w:r w:rsidRPr="00C615B2">
        <w:rPr>
          <w:sz w:val="36"/>
          <w:szCs w:val="36"/>
          <w:lang w:val="en-US"/>
        </w:rPr>
        <w:t xml:space="preserve"> </w:t>
      </w:r>
      <w:proofErr w:type="spellStart"/>
      <w:r w:rsidRPr="00C615B2">
        <w:rPr>
          <w:sz w:val="36"/>
          <w:szCs w:val="36"/>
          <w:lang w:val="en-US"/>
        </w:rPr>
        <w:t>τρό</w:t>
      </w:r>
      <w:proofErr w:type="spellEnd"/>
      <w:r w:rsidRPr="00C615B2">
        <w:rPr>
          <w:sz w:val="36"/>
          <w:szCs w:val="36"/>
          <w:lang w:val="en-US"/>
        </w:rPr>
        <w:t xml:space="preserve">πο τα </w:t>
      </w:r>
      <w:proofErr w:type="spellStart"/>
      <w:r w:rsidRPr="00C615B2">
        <w:rPr>
          <w:sz w:val="36"/>
          <w:szCs w:val="36"/>
          <w:lang w:val="en-US"/>
        </w:rPr>
        <w:t>άτομ</w:t>
      </w:r>
      <w:proofErr w:type="spellEnd"/>
      <w:r w:rsidRPr="00C615B2">
        <w:rPr>
          <w:sz w:val="36"/>
          <w:szCs w:val="36"/>
          <w:lang w:val="en-US"/>
        </w:rPr>
        <w:t>α παρα</w:t>
      </w:r>
      <w:proofErr w:type="spellStart"/>
      <w:r w:rsidRPr="00C615B2">
        <w:rPr>
          <w:sz w:val="36"/>
          <w:szCs w:val="36"/>
          <w:lang w:val="en-US"/>
        </w:rPr>
        <w:t>μένουν</w:t>
      </w:r>
      <w:proofErr w:type="spellEnd"/>
      <w:r w:rsidRPr="00C615B2">
        <w:rPr>
          <w:sz w:val="36"/>
          <w:szCs w:val="36"/>
          <w:lang w:val="en-US"/>
        </w:rPr>
        <w:t xml:space="preserve"> «</w:t>
      </w:r>
      <w:proofErr w:type="spellStart"/>
      <w:r w:rsidRPr="00C615B2">
        <w:rPr>
          <w:sz w:val="36"/>
          <w:szCs w:val="36"/>
          <w:lang w:val="en-US"/>
        </w:rPr>
        <w:t>ορ</w:t>
      </w:r>
      <w:proofErr w:type="spellEnd"/>
      <w:r w:rsidRPr="00C615B2">
        <w:rPr>
          <w:sz w:val="36"/>
          <w:szCs w:val="36"/>
          <w:lang w:val="en-US"/>
        </w:rPr>
        <w:t xml:space="preserve">ατά» </w:t>
      </w:r>
      <w:proofErr w:type="spellStart"/>
      <w:r w:rsidRPr="00C615B2">
        <w:rPr>
          <w:sz w:val="36"/>
          <w:szCs w:val="36"/>
          <w:lang w:val="en-US"/>
        </w:rPr>
        <w:t>μέσω</w:t>
      </w:r>
      <w:proofErr w:type="spellEnd"/>
      <w:r w:rsidRPr="00C615B2">
        <w:rPr>
          <w:sz w:val="36"/>
          <w:szCs w:val="36"/>
          <w:lang w:val="en-US"/>
        </w:rPr>
        <w:t xml:space="preserve"> </w:t>
      </w:r>
      <w:proofErr w:type="spellStart"/>
      <w:r w:rsidRPr="00C615B2">
        <w:rPr>
          <w:sz w:val="36"/>
          <w:szCs w:val="36"/>
          <w:lang w:val="en-US"/>
        </w:rPr>
        <w:t>της</w:t>
      </w:r>
      <w:proofErr w:type="spellEnd"/>
      <w:r w:rsidRPr="00C615B2">
        <w:rPr>
          <w:sz w:val="36"/>
          <w:szCs w:val="36"/>
          <w:lang w:val="en-US"/>
        </w:rPr>
        <w:t xml:space="preserve"> επ</w:t>
      </w:r>
      <w:proofErr w:type="spellStart"/>
      <w:r w:rsidRPr="00C615B2">
        <w:rPr>
          <w:sz w:val="36"/>
          <w:szCs w:val="36"/>
          <w:lang w:val="en-US"/>
        </w:rPr>
        <w:t>ίσημης</w:t>
      </w:r>
      <w:proofErr w:type="spellEnd"/>
      <w:r w:rsidRPr="00C615B2">
        <w:rPr>
          <w:sz w:val="36"/>
          <w:szCs w:val="36"/>
          <w:lang w:val="en-US"/>
        </w:rPr>
        <w:t xml:space="preserve"> κατα</w:t>
      </w:r>
      <w:proofErr w:type="spellStart"/>
      <w:r w:rsidRPr="00C615B2">
        <w:rPr>
          <w:sz w:val="36"/>
          <w:szCs w:val="36"/>
          <w:lang w:val="en-US"/>
        </w:rPr>
        <w:t>γρ</w:t>
      </w:r>
      <w:proofErr w:type="spellEnd"/>
      <w:r w:rsidRPr="00C615B2">
        <w:rPr>
          <w:sz w:val="36"/>
          <w:szCs w:val="36"/>
          <w:lang w:val="en-US"/>
        </w:rPr>
        <w:t xml:space="preserve">αφής </w:t>
      </w:r>
      <w:proofErr w:type="spellStart"/>
      <w:r w:rsidRPr="00C615B2">
        <w:rPr>
          <w:sz w:val="36"/>
          <w:szCs w:val="36"/>
          <w:lang w:val="en-US"/>
        </w:rPr>
        <w:t>τους</w:t>
      </w:r>
      <w:proofErr w:type="spellEnd"/>
      <w:r w:rsidRPr="00C615B2">
        <w:rPr>
          <w:sz w:val="36"/>
          <w:szCs w:val="36"/>
          <w:lang w:val="en-US"/>
        </w:rPr>
        <w:t xml:space="preserve"> </w:t>
      </w:r>
      <w:proofErr w:type="spellStart"/>
      <w:r w:rsidRPr="00C615B2">
        <w:rPr>
          <w:sz w:val="36"/>
          <w:szCs w:val="36"/>
          <w:lang w:val="en-US"/>
        </w:rPr>
        <w:t>ως</w:t>
      </w:r>
      <w:proofErr w:type="spellEnd"/>
      <w:r w:rsidRPr="00C615B2">
        <w:rPr>
          <w:sz w:val="36"/>
          <w:szCs w:val="36"/>
          <w:lang w:val="en-US"/>
        </w:rPr>
        <w:t xml:space="preserve"> </w:t>
      </w:r>
      <w:proofErr w:type="spellStart"/>
      <w:r w:rsidRPr="00C615B2">
        <w:rPr>
          <w:sz w:val="36"/>
          <w:szCs w:val="36"/>
          <w:lang w:val="en-US"/>
        </w:rPr>
        <w:t>άτομ</w:t>
      </w:r>
      <w:proofErr w:type="spellEnd"/>
      <w:r w:rsidRPr="00C615B2">
        <w:rPr>
          <w:sz w:val="36"/>
          <w:szCs w:val="36"/>
          <w:lang w:val="en-US"/>
        </w:rPr>
        <w:t xml:space="preserve">α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ή/και </w:t>
      </w:r>
      <w:proofErr w:type="spellStart"/>
      <w:r w:rsidRPr="00C615B2">
        <w:rPr>
          <w:sz w:val="36"/>
          <w:szCs w:val="36"/>
          <w:lang w:val="en-US"/>
        </w:rPr>
        <w:t>χρόνιες</w:t>
      </w:r>
      <w:proofErr w:type="spellEnd"/>
      <w:r w:rsidRPr="00C615B2">
        <w:rPr>
          <w:sz w:val="36"/>
          <w:szCs w:val="36"/>
          <w:lang w:val="en-US"/>
        </w:rPr>
        <w:t xml:space="preserve"> πα</w:t>
      </w:r>
      <w:proofErr w:type="spellStart"/>
      <w:r w:rsidRPr="00C615B2">
        <w:rPr>
          <w:sz w:val="36"/>
          <w:szCs w:val="36"/>
          <w:lang w:val="en-US"/>
        </w:rPr>
        <w:t>θήσεις</w:t>
      </w:r>
      <w:proofErr w:type="spellEnd"/>
      <w:r w:rsidRPr="00C615B2">
        <w:rPr>
          <w:sz w:val="36"/>
          <w:szCs w:val="36"/>
          <w:lang w:val="en-US"/>
        </w:rPr>
        <w:t xml:space="preserve"> </w:t>
      </w:r>
      <w:proofErr w:type="spellStart"/>
      <w:r w:rsidRPr="00C615B2">
        <w:rPr>
          <w:sz w:val="36"/>
          <w:szCs w:val="36"/>
          <w:lang w:val="en-US"/>
        </w:rPr>
        <w:t>δι</w:t>
      </w:r>
      <w:proofErr w:type="spellEnd"/>
      <w:r w:rsidRPr="00C615B2">
        <w:rPr>
          <w:sz w:val="36"/>
          <w:szCs w:val="36"/>
          <w:lang w:val="en-US"/>
        </w:rPr>
        <w:t xml:space="preserve">ασφαλίζοντας </w:t>
      </w:r>
      <w:proofErr w:type="spellStart"/>
      <w:r w:rsidRPr="00C615B2">
        <w:rPr>
          <w:sz w:val="36"/>
          <w:szCs w:val="36"/>
          <w:lang w:val="en-US"/>
        </w:rPr>
        <w:t>την</w:t>
      </w:r>
      <w:proofErr w:type="spellEnd"/>
      <w:r w:rsidRPr="00C615B2">
        <w:rPr>
          <w:sz w:val="36"/>
          <w:szCs w:val="36"/>
          <w:lang w:val="en-US"/>
        </w:rPr>
        <w:t xml:space="preserve"> </w:t>
      </w:r>
      <w:proofErr w:type="spellStart"/>
      <w:r w:rsidRPr="00C615B2">
        <w:rPr>
          <w:sz w:val="36"/>
          <w:szCs w:val="36"/>
          <w:lang w:val="en-US"/>
        </w:rPr>
        <w:t>ενημέρωσή</w:t>
      </w:r>
      <w:proofErr w:type="spellEnd"/>
      <w:r w:rsidRPr="00C615B2">
        <w:rPr>
          <w:sz w:val="36"/>
          <w:szCs w:val="36"/>
          <w:lang w:val="en-US"/>
        </w:rPr>
        <w:t xml:space="preserve"> </w:t>
      </w:r>
      <w:proofErr w:type="spellStart"/>
      <w:r w:rsidRPr="00C615B2">
        <w:rPr>
          <w:sz w:val="36"/>
          <w:szCs w:val="36"/>
          <w:lang w:val="en-US"/>
        </w:rPr>
        <w:t>τους</w:t>
      </w:r>
      <w:proofErr w:type="spellEnd"/>
      <w:r w:rsidRPr="00C615B2">
        <w:rPr>
          <w:sz w:val="36"/>
          <w:szCs w:val="36"/>
          <w:lang w:val="en-US"/>
        </w:rPr>
        <w:t xml:space="preserve"> </w:t>
      </w:r>
      <w:proofErr w:type="spellStart"/>
      <w:r w:rsidRPr="00C615B2">
        <w:rPr>
          <w:sz w:val="36"/>
          <w:szCs w:val="36"/>
          <w:lang w:val="en-US"/>
        </w:rPr>
        <w:t>σε</w:t>
      </w:r>
      <w:proofErr w:type="spellEnd"/>
      <w:r w:rsidRPr="00C615B2">
        <w:rPr>
          <w:sz w:val="36"/>
          <w:szCs w:val="36"/>
          <w:lang w:val="en-US"/>
        </w:rPr>
        <w:t xml:space="preserve"> π</w:t>
      </w:r>
      <w:proofErr w:type="spellStart"/>
      <w:r w:rsidRPr="00C615B2">
        <w:rPr>
          <w:sz w:val="36"/>
          <w:szCs w:val="36"/>
          <w:lang w:val="en-US"/>
        </w:rPr>
        <w:t>ροσ</w:t>
      </w:r>
      <w:proofErr w:type="spellEnd"/>
      <w:r w:rsidRPr="00C615B2">
        <w:rPr>
          <w:sz w:val="36"/>
          <w:szCs w:val="36"/>
          <w:lang w:val="en-US"/>
        </w:rPr>
        <w:t xml:space="preserve">βάσιμες </w:t>
      </w:r>
      <w:proofErr w:type="spellStart"/>
      <w:r w:rsidRPr="00C615B2">
        <w:rPr>
          <w:sz w:val="36"/>
          <w:szCs w:val="36"/>
          <w:lang w:val="en-US"/>
        </w:rPr>
        <w:t>μορφές</w:t>
      </w:r>
      <w:proofErr w:type="spellEnd"/>
      <w:r w:rsidRPr="00C615B2">
        <w:rPr>
          <w:sz w:val="36"/>
          <w:szCs w:val="36"/>
          <w:lang w:val="en-US"/>
        </w:rPr>
        <w:t xml:space="preserve"> και </w:t>
      </w:r>
      <w:proofErr w:type="spellStart"/>
      <w:r w:rsidRPr="00C615B2">
        <w:rPr>
          <w:sz w:val="36"/>
          <w:szCs w:val="36"/>
          <w:lang w:val="en-US"/>
        </w:rPr>
        <w:t>την</w:t>
      </w:r>
      <w:proofErr w:type="spellEnd"/>
      <w:r w:rsidRPr="00C615B2">
        <w:rPr>
          <w:sz w:val="36"/>
          <w:szCs w:val="36"/>
          <w:lang w:val="en-US"/>
        </w:rPr>
        <w:t xml:space="preserve"> ανα</w:t>
      </w:r>
      <w:proofErr w:type="spellStart"/>
      <w:r w:rsidRPr="00C615B2">
        <w:rPr>
          <w:sz w:val="36"/>
          <w:szCs w:val="36"/>
          <w:lang w:val="en-US"/>
        </w:rPr>
        <w:t>ζήτησή</w:t>
      </w:r>
      <w:proofErr w:type="spellEnd"/>
      <w:r w:rsidRPr="00C615B2">
        <w:rPr>
          <w:sz w:val="36"/>
          <w:szCs w:val="36"/>
          <w:lang w:val="en-US"/>
        </w:rPr>
        <w:t xml:space="preserve"> </w:t>
      </w:r>
      <w:proofErr w:type="spellStart"/>
      <w:r w:rsidRPr="00C615B2">
        <w:rPr>
          <w:sz w:val="36"/>
          <w:szCs w:val="36"/>
          <w:lang w:val="en-US"/>
        </w:rPr>
        <w:t>τους</w:t>
      </w:r>
      <w:proofErr w:type="spellEnd"/>
      <w:r w:rsidRPr="00C615B2">
        <w:rPr>
          <w:sz w:val="36"/>
          <w:szCs w:val="36"/>
          <w:lang w:val="en-US"/>
        </w:rPr>
        <w:t xml:space="preserve"> </w:t>
      </w:r>
      <w:proofErr w:type="spellStart"/>
      <w:r w:rsidRPr="00C615B2">
        <w:rPr>
          <w:sz w:val="36"/>
          <w:szCs w:val="36"/>
          <w:lang w:val="en-US"/>
        </w:rPr>
        <w:t>γι</w:t>
      </w:r>
      <w:proofErr w:type="spellEnd"/>
      <w:r w:rsidRPr="00C615B2">
        <w:rPr>
          <w:sz w:val="36"/>
          <w:szCs w:val="36"/>
          <w:lang w:val="en-US"/>
        </w:rPr>
        <w:t>α α</w:t>
      </w:r>
      <w:proofErr w:type="spellStart"/>
      <w:r w:rsidRPr="00C615B2">
        <w:rPr>
          <w:sz w:val="36"/>
          <w:szCs w:val="36"/>
          <w:lang w:val="en-US"/>
        </w:rPr>
        <w:t>σφ</w:t>
      </w:r>
      <w:proofErr w:type="spellEnd"/>
      <w:r w:rsidRPr="00C615B2">
        <w:rPr>
          <w:sz w:val="36"/>
          <w:szCs w:val="36"/>
          <w:lang w:val="en-US"/>
        </w:rPr>
        <w:t xml:space="preserve">αλή και </w:t>
      </w:r>
      <w:proofErr w:type="spellStart"/>
      <w:r w:rsidRPr="00C615B2">
        <w:rPr>
          <w:sz w:val="36"/>
          <w:szCs w:val="36"/>
          <w:lang w:val="en-US"/>
        </w:rPr>
        <w:t>έγκ</w:t>
      </w:r>
      <w:proofErr w:type="spellEnd"/>
      <w:r w:rsidRPr="00C615B2">
        <w:rPr>
          <w:sz w:val="36"/>
          <w:szCs w:val="36"/>
          <w:lang w:val="en-US"/>
        </w:rPr>
        <w:t xml:space="preserve">αιρη </w:t>
      </w:r>
      <w:proofErr w:type="spellStart"/>
      <w:r w:rsidRPr="00C615B2">
        <w:rPr>
          <w:sz w:val="36"/>
          <w:szCs w:val="36"/>
          <w:lang w:val="en-US"/>
        </w:rPr>
        <w:t>διάσωση</w:t>
      </w:r>
      <w:proofErr w:type="spellEnd"/>
      <w:r w:rsidRPr="00C615B2">
        <w:rPr>
          <w:sz w:val="36"/>
          <w:szCs w:val="36"/>
          <w:lang w:val="en-US"/>
        </w:rPr>
        <w:t xml:space="preserve"> </w:t>
      </w:r>
      <w:proofErr w:type="spellStart"/>
      <w:r w:rsidRPr="00C615B2">
        <w:rPr>
          <w:sz w:val="36"/>
          <w:szCs w:val="36"/>
          <w:lang w:val="en-US"/>
        </w:rPr>
        <w:t>σε</w:t>
      </w:r>
      <w:proofErr w:type="spellEnd"/>
      <w:r w:rsidRPr="00C615B2">
        <w:rPr>
          <w:sz w:val="36"/>
          <w:szCs w:val="36"/>
          <w:lang w:val="en-US"/>
        </w:rPr>
        <w:t xml:space="preserve"> </w:t>
      </w:r>
      <w:proofErr w:type="spellStart"/>
      <w:r w:rsidRPr="00C615B2">
        <w:rPr>
          <w:sz w:val="36"/>
          <w:szCs w:val="36"/>
          <w:lang w:val="en-US"/>
        </w:rPr>
        <w:t>έκτ</w:t>
      </w:r>
      <w:proofErr w:type="spellEnd"/>
      <w:r w:rsidRPr="00C615B2">
        <w:rPr>
          <w:sz w:val="36"/>
          <w:szCs w:val="36"/>
          <w:lang w:val="en-US"/>
        </w:rPr>
        <w:t>ακτες π</w:t>
      </w:r>
      <w:proofErr w:type="spellStart"/>
      <w:r w:rsidRPr="00C615B2">
        <w:rPr>
          <w:sz w:val="36"/>
          <w:szCs w:val="36"/>
          <w:lang w:val="en-US"/>
        </w:rPr>
        <w:t>ερι</w:t>
      </w:r>
      <w:proofErr w:type="spellEnd"/>
      <w:r w:rsidRPr="00C615B2">
        <w:rPr>
          <w:sz w:val="36"/>
          <w:szCs w:val="36"/>
          <w:lang w:val="en-US"/>
        </w:rPr>
        <w:t>πτώσεις.</w:t>
      </w:r>
    </w:p>
    <w:p w14:paraId="6574B767" w14:textId="3CD898A3"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Διεκδικούν</w:t>
      </w:r>
      <w:proofErr w:type="spellEnd"/>
      <w:r w:rsidRPr="00C615B2">
        <w:rPr>
          <w:sz w:val="36"/>
          <w:szCs w:val="36"/>
          <w:lang w:val="en-US"/>
        </w:rPr>
        <w:t xml:space="preserve"> </w:t>
      </w:r>
      <w:proofErr w:type="spellStart"/>
      <w:r w:rsidRPr="00C615B2">
        <w:rPr>
          <w:sz w:val="36"/>
          <w:szCs w:val="36"/>
          <w:lang w:val="en-US"/>
        </w:rPr>
        <w:t>τον</w:t>
      </w:r>
      <w:proofErr w:type="spellEnd"/>
      <w:r w:rsidRPr="00C615B2">
        <w:rPr>
          <w:sz w:val="36"/>
          <w:szCs w:val="36"/>
          <w:lang w:val="en-US"/>
        </w:rPr>
        <w:t xml:space="preserve"> </w:t>
      </w:r>
      <w:proofErr w:type="spellStart"/>
      <w:r w:rsidRPr="00C615B2">
        <w:rPr>
          <w:sz w:val="36"/>
          <w:szCs w:val="36"/>
          <w:lang w:val="en-US"/>
        </w:rPr>
        <w:t>ορισμό</w:t>
      </w:r>
      <w:proofErr w:type="spellEnd"/>
      <w:r w:rsidRPr="00C615B2">
        <w:rPr>
          <w:sz w:val="36"/>
          <w:szCs w:val="36"/>
          <w:lang w:val="en-US"/>
        </w:rPr>
        <w:t xml:space="preserve"> π</w:t>
      </w:r>
      <w:proofErr w:type="spellStart"/>
      <w:r w:rsidRPr="00C615B2">
        <w:rPr>
          <w:sz w:val="36"/>
          <w:szCs w:val="36"/>
          <w:lang w:val="en-US"/>
        </w:rPr>
        <w:t>ροσώ</w:t>
      </w:r>
      <w:proofErr w:type="spellEnd"/>
      <w:r w:rsidRPr="00C615B2">
        <w:rPr>
          <w:sz w:val="36"/>
          <w:szCs w:val="36"/>
          <w:lang w:val="en-US"/>
        </w:rPr>
        <w:t>που ανα</w:t>
      </w:r>
      <w:proofErr w:type="spellStart"/>
      <w:r w:rsidRPr="00C615B2">
        <w:rPr>
          <w:sz w:val="36"/>
          <w:szCs w:val="36"/>
          <w:lang w:val="en-US"/>
        </w:rPr>
        <w:t>φοράς</w:t>
      </w:r>
      <w:proofErr w:type="spellEnd"/>
      <w:r w:rsidRPr="00C615B2">
        <w:rPr>
          <w:sz w:val="36"/>
          <w:szCs w:val="36"/>
          <w:lang w:val="en-US"/>
        </w:rPr>
        <w:t xml:space="preserve"> </w:t>
      </w:r>
      <w:proofErr w:type="spellStart"/>
      <w:r w:rsidRPr="00C615B2">
        <w:rPr>
          <w:sz w:val="36"/>
          <w:szCs w:val="36"/>
          <w:lang w:val="en-US"/>
        </w:rPr>
        <w:t>σε</w:t>
      </w:r>
      <w:proofErr w:type="spellEnd"/>
      <w:r w:rsidRPr="00C615B2">
        <w:rPr>
          <w:sz w:val="36"/>
          <w:szCs w:val="36"/>
          <w:lang w:val="en-US"/>
        </w:rPr>
        <w:t xml:space="preserve"> </w:t>
      </w:r>
      <w:proofErr w:type="spellStart"/>
      <w:r w:rsidRPr="00C615B2">
        <w:rPr>
          <w:sz w:val="36"/>
          <w:szCs w:val="36"/>
          <w:lang w:val="en-US"/>
        </w:rPr>
        <w:t>όλες</w:t>
      </w:r>
      <w:proofErr w:type="spellEnd"/>
      <w:r w:rsidRPr="00C615B2">
        <w:rPr>
          <w:sz w:val="36"/>
          <w:szCs w:val="36"/>
          <w:lang w:val="en-US"/>
        </w:rPr>
        <w:t xml:space="preserve"> </w:t>
      </w:r>
      <w:proofErr w:type="spellStart"/>
      <w:r w:rsidRPr="00C615B2">
        <w:rPr>
          <w:sz w:val="36"/>
          <w:szCs w:val="36"/>
          <w:lang w:val="en-US"/>
        </w:rPr>
        <w:t>τις</w:t>
      </w:r>
      <w:proofErr w:type="spellEnd"/>
      <w:r w:rsidRPr="00C615B2">
        <w:rPr>
          <w:sz w:val="36"/>
          <w:szCs w:val="36"/>
          <w:lang w:val="en-US"/>
        </w:rPr>
        <w:t xml:space="preserve"> </w:t>
      </w:r>
      <w:proofErr w:type="spellStart"/>
      <w:r w:rsidRPr="00C615B2">
        <w:rPr>
          <w:sz w:val="36"/>
          <w:szCs w:val="36"/>
          <w:lang w:val="en-US"/>
        </w:rPr>
        <w:t>δημόσιες</w:t>
      </w:r>
      <w:proofErr w:type="spellEnd"/>
      <w:r w:rsidRPr="00C615B2">
        <w:rPr>
          <w:sz w:val="36"/>
          <w:szCs w:val="36"/>
          <w:lang w:val="en-US"/>
        </w:rPr>
        <w:t xml:space="preserve"> υπ</w:t>
      </w:r>
      <w:proofErr w:type="spellStart"/>
      <w:r w:rsidRPr="00C615B2">
        <w:rPr>
          <w:sz w:val="36"/>
          <w:szCs w:val="36"/>
          <w:lang w:val="en-US"/>
        </w:rPr>
        <w:t>ηρεσίες</w:t>
      </w:r>
      <w:proofErr w:type="spellEnd"/>
      <w:r w:rsidRPr="00C615B2">
        <w:rPr>
          <w:sz w:val="36"/>
          <w:szCs w:val="36"/>
          <w:lang w:val="en-US"/>
        </w:rPr>
        <w:t xml:space="preserve"> </w:t>
      </w:r>
      <w:proofErr w:type="spellStart"/>
      <w:r w:rsidRPr="00C615B2">
        <w:rPr>
          <w:sz w:val="36"/>
          <w:szCs w:val="36"/>
          <w:lang w:val="en-US"/>
        </w:rPr>
        <w:t>το</w:t>
      </w:r>
      <w:proofErr w:type="spellEnd"/>
      <w:r w:rsidRPr="00C615B2">
        <w:rPr>
          <w:sz w:val="36"/>
          <w:szCs w:val="36"/>
          <w:lang w:val="en-US"/>
        </w:rPr>
        <w:t xml:space="preserve"> οπ</w:t>
      </w:r>
      <w:proofErr w:type="spellStart"/>
      <w:r w:rsidRPr="00C615B2">
        <w:rPr>
          <w:sz w:val="36"/>
          <w:szCs w:val="36"/>
          <w:lang w:val="en-US"/>
        </w:rPr>
        <w:t>οίο</w:t>
      </w:r>
      <w:proofErr w:type="spellEnd"/>
      <w:r w:rsidRPr="00C615B2">
        <w:rPr>
          <w:sz w:val="36"/>
          <w:szCs w:val="36"/>
          <w:lang w:val="en-US"/>
        </w:rPr>
        <w:t xml:space="preserve"> θα </w:t>
      </w:r>
      <w:proofErr w:type="spellStart"/>
      <w:r w:rsidRPr="00C615B2">
        <w:rPr>
          <w:sz w:val="36"/>
          <w:szCs w:val="36"/>
          <w:lang w:val="en-US"/>
        </w:rPr>
        <w:t>είν</w:t>
      </w:r>
      <w:proofErr w:type="spellEnd"/>
      <w:r w:rsidRPr="00C615B2">
        <w:rPr>
          <w:sz w:val="36"/>
          <w:szCs w:val="36"/>
          <w:lang w:val="en-US"/>
        </w:rPr>
        <w:t>αι υπ</w:t>
      </w:r>
      <w:proofErr w:type="spellStart"/>
      <w:r w:rsidRPr="00C615B2">
        <w:rPr>
          <w:sz w:val="36"/>
          <w:szCs w:val="36"/>
          <w:lang w:val="en-US"/>
        </w:rPr>
        <w:t>εύθυνο</w:t>
      </w:r>
      <w:proofErr w:type="spellEnd"/>
      <w:r w:rsidRPr="00C615B2">
        <w:rPr>
          <w:sz w:val="36"/>
          <w:szCs w:val="36"/>
          <w:lang w:val="en-US"/>
        </w:rPr>
        <w:t xml:space="preserve"> </w:t>
      </w:r>
      <w:proofErr w:type="spellStart"/>
      <w:r w:rsidRPr="00C615B2">
        <w:rPr>
          <w:sz w:val="36"/>
          <w:szCs w:val="36"/>
          <w:lang w:val="en-US"/>
        </w:rPr>
        <w:t>γι</w:t>
      </w:r>
      <w:proofErr w:type="spellEnd"/>
      <w:r w:rsidRPr="00C615B2">
        <w:rPr>
          <w:sz w:val="36"/>
          <w:szCs w:val="36"/>
          <w:lang w:val="en-US"/>
        </w:rPr>
        <w:t xml:space="preserve">α </w:t>
      </w:r>
      <w:proofErr w:type="spellStart"/>
      <w:r w:rsidRPr="00C615B2">
        <w:rPr>
          <w:sz w:val="36"/>
          <w:szCs w:val="36"/>
          <w:lang w:val="en-US"/>
        </w:rPr>
        <w:t>την</w:t>
      </w:r>
      <w:proofErr w:type="spellEnd"/>
      <w:r w:rsidRPr="00C615B2">
        <w:rPr>
          <w:sz w:val="36"/>
          <w:szCs w:val="36"/>
          <w:lang w:val="en-US"/>
        </w:rPr>
        <w:t xml:space="preserve"> α</w:t>
      </w:r>
      <w:proofErr w:type="spellStart"/>
      <w:r w:rsidRPr="00C615B2">
        <w:rPr>
          <w:sz w:val="36"/>
          <w:szCs w:val="36"/>
          <w:lang w:val="en-US"/>
        </w:rPr>
        <w:t>σφ</w:t>
      </w:r>
      <w:proofErr w:type="spellEnd"/>
      <w:r w:rsidRPr="00C615B2">
        <w:rPr>
          <w:sz w:val="36"/>
          <w:szCs w:val="36"/>
          <w:lang w:val="en-US"/>
        </w:rPr>
        <w:t xml:space="preserve">αλή </w:t>
      </w:r>
      <w:proofErr w:type="spellStart"/>
      <w:r w:rsidRPr="00C615B2">
        <w:rPr>
          <w:sz w:val="36"/>
          <w:szCs w:val="36"/>
          <w:lang w:val="en-US"/>
        </w:rPr>
        <w:t>μετ</w:t>
      </w:r>
      <w:proofErr w:type="spellEnd"/>
      <w:r w:rsidRPr="00C615B2">
        <w:rPr>
          <w:sz w:val="36"/>
          <w:szCs w:val="36"/>
          <w:lang w:val="en-US"/>
        </w:rPr>
        <w:t xml:space="preserve">ακίνηση </w:t>
      </w:r>
      <w:proofErr w:type="spellStart"/>
      <w:r w:rsidRPr="00C615B2">
        <w:rPr>
          <w:sz w:val="36"/>
          <w:szCs w:val="36"/>
          <w:lang w:val="en-US"/>
        </w:rPr>
        <w:t>των</w:t>
      </w:r>
      <w:proofErr w:type="spellEnd"/>
      <w:r w:rsidRPr="00C615B2">
        <w:rPr>
          <w:sz w:val="36"/>
          <w:szCs w:val="36"/>
          <w:lang w:val="en-US"/>
        </w:rPr>
        <w:t xml:space="preserve"> α</w:t>
      </w:r>
      <w:proofErr w:type="spellStart"/>
      <w:r w:rsidRPr="00C615B2">
        <w:rPr>
          <w:sz w:val="36"/>
          <w:szCs w:val="36"/>
          <w:lang w:val="en-US"/>
        </w:rPr>
        <w:t>τόμων</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w:t>
      </w:r>
      <w:proofErr w:type="spellStart"/>
      <w:r w:rsidRPr="00C615B2">
        <w:rPr>
          <w:sz w:val="36"/>
          <w:szCs w:val="36"/>
          <w:lang w:val="en-US"/>
        </w:rPr>
        <w:t>σε</w:t>
      </w:r>
      <w:proofErr w:type="spellEnd"/>
      <w:r w:rsidRPr="00C615B2">
        <w:rPr>
          <w:sz w:val="36"/>
          <w:szCs w:val="36"/>
          <w:lang w:val="en-US"/>
        </w:rPr>
        <w:t xml:space="preserve"> π</w:t>
      </w:r>
      <w:proofErr w:type="spellStart"/>
      <w:r w:rsidRPr="00C615B2">
        <w:rPr>
          <w:sz w:val="36"/>
          <w:szCs w:val="36"/>
          <w:lang w:val="en-US"/>
        </w:rPr>
        <w:t>ερί</w:t>
      </w:r>
      <w:proofErr w:type="spellEnd"/>
      <w:r w:rsidRPr="00C615B2">
        <w:rPr>
          <w:sz w:val="36"/>
          <w:szCs w:val="36"/>
          <w:lang w:val="en-US"/>
        </w:rPr>
        <w:t xml:space="preserve">πτωση </w:t>
      </w:r>
      <w:proofErr w:type="spellStart"/>
      <w:r w:rsidRPr="00C615B2">
        <w:rPr>
          <w:sz w:val="36"/>
          <w:szCs w:val="36"/>
          <w:lang w:val="en-US"/>
        </w:rPr>
        <w:t>εκκένωσης</w:t>
      </w:r>
      <w:proofErr w:type="spellEnd"/>
      <w:r w:rsidRPr="00C615B2">
        <w:rPr>
          <w:sz w:val="36"/>
          <w:szCs w:val="36"/>
          <w:lang w:val="en-US"/>
        </w:rPr>
        <w:t xml:space="preserve"> </w:t>
      </w:r>
      <w:proofErr w:type="spellStart"/>
      <w:r w:rsidRPr="00C615B2">
        <w:rPr>
          <w:sz w:val="36"/>
          <w:szCs w:val="36"/>
          <w:lang w:val="en-US"/>
        </w:rPr>
        <w:t>του</w:t>
      </w:r>
      <w:proofErr w:type="spellEnd"/>
      <w:r w:rsidRPr="00C615B2">
        <w:rPr>
          <w:sz w:val="36"/>
          <w:szCs w:val="36"/>
          <w:lang w:val="en-US"/>
        </w:rPr>
        <w:t xml:space="preserve"> </w:t>
      </w:r>
      <w:proofErr w:type="spellStart"/>
      <w:r w:rsidRPr="00C615B2">
        <w:rPr>
          <w:sz w:val="36"/>
          <w:szCs w:val="36"/>
          <w:lang w:val="en-US"/>
        </w:rPr>
        <w:t>χώρου</w:t>
      </w:r>
      <w:proofErr w:type="spellEnd"/>
      <w:r w:rsidRPr="00C615B2">
        <w:rPr>
          <w:sz w:val="36"/>
          <w:szCs w:val="36"/>
          <w:lang w:val="en-US"/>
        </w:rPr>
        <w:t>.</w:t>
      </w:r>
    </w:p>
    <w:p w14:paraId="49ACD03F" w14:textId="5C647576"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Συνεργάζοντ</w:t>
      </w:r>
      <w:proofErr w:type="spellEnd"/>
      <w:r w:rsidRPr="00C615B2">
        <w:rPr>
          <w:sz w:val="36"/>
          <w:szCs w:val="36"/>
          <w:lang w:val="en-US"/>
        </w:rPr>
        <w:t xml:space="preserve">αι </w:t>
      </w:r>
      <w:proofErr w:type="spellStart"/>
      <w:r w:rsidRPr="00C615B2">
        <w:rPr>
          <w:sz w:val="36"/>
          <w:szCs w:val="36"/>
          <w:lang w:val="en-US"/>
        </w:rPr>
        <w:t>με</w:t>
      </w:r>
      <w:proofErr w:type="spellEnd"/>
      <w:r w:rsidRPr="00C615B2">
        <w:rPr>
          <w:sz w:val="36"/>
          <w:szCs w:val="36"/>
          <w:lang w:val="en-US"/>
        </w:rPr>
        <w:t xml:space="preserve"> </w:t>
      </w:r>
      <w:proofErr w:type="spellStart"/>
      <w:r w:rsidRPr="00C615B2">
        <w:rPr>
          <w:sz w:val="36"/>
          <w:szCs w:val="36"/>
          <w:lang w:val="en-US"/>
        </w:rPr>
        <w:t>τις</w:t>
      </w:r>
      <w:proofErr w:type="spellEnd"/>
      <w:r w:rsidRPr="00C615B2">
        <w:rPr>
          <w:sz w:val="36"/>
          <w:szCs w:val="36"/>
          <w:lang w:val="en-US"/>
        </w:rPr>
        <w:t xml:space="preserve"> α</w:t>
      </w:r>
      <w:proofErr w:type="spellStart"/>
      <w:r w:rsidRPr="00C615B2">
        <w:rPr>
          <w:sz w:val="36"/>
          <w:szCs w:val="36"/>
          <w:lang w:val="en-US"/>
        </w:rPr>
        <w:t>ρμόδιες</w:t>
      </w:r>
      <w:proofErr w:type="spellEnd"/>
      <w:r w:rsidRPr="00C615B2">
        <w:rPr>
          <w:sz w:val="36"/>
          <w:szCs w:val="36"/>
          <w:lang w:val="en-US"/>
        </w:rPr>
        <w:t xml:space="preserve"> </w:t>
      </w:r>
      <w:proofErr w:type="spellStart"/>
      <w:r w:rsidRPr="00C615B2">
        <w:rPr>
          <w:sz w:val="36"/>
          <w:szCs w:val="36"/>
          <w:lang w:val="en-US"/>
        </w:rPr>
        <w:t>Αρχές</w:t>
      </w:r>
      <w:proofErr w:type="spellEnd"/>
      <w:r w:rsidRPr="00C615B2">
        <w:rPr>
          <w:sz w:val="36"/>
          <w:szCs w:val="36"/>
          <w:lang w:val="en-US"/>
        </w:rPr>
        <w:t xml:space="preserve"> </w:t>
      </w:r>
      <w:proofErr w:type="spellStart"/>
      <w:r w:rsidRPr="00C615B2">
        <w:rPr>
          <w:sz w:val="36"/>
          <w:szCs w:val="36"/>
          <w:lang w:val="en-US"/>
        </w:rPr>
        <w:t>γι</w:t>
      </w:r>
      <w:proofErr w:type="spellEnd"/>
      <w:r w:rsidRPr="00C615B2">
        <w:rPr>
          <w:sz w:val="36"/>
          <w:szCs w:val="36"/>
          <w:lang w:val="en-US"/>
        </w:rPr>
        <w:t xml:space="preserve">α </w:t>
      </w:r>
      <w:proofErr w:type="spellStart"/>
      <w:r w:rsidRPr="00C615B2">
        <w:rPr>
          <w:sz w:val="36"/>
          <w:szCs w:val="36"/>
          <w:lang w:val="en-US"/>
        </w:rPr>
        <w:t>την</w:t>
      </w:r>
      <w:proofErr w:type="spellEnd"/>
      <w:r w:rsidRPr="00C615B2">
        <w:rPr>
          <w:sz w:val="36"/>
          <w:szCs w:val="36"/>
          <w:lang w:val="en-US"/>
        </w:rPr>
        <w:t xml:space="preserve"> π</w:t>
      </w:r>
      <w:proofErr w:type="spellStart"/>
      <w:r w:rsidRPr="00C615B2">
        <w:rPr>
          <w:sz w:val="36"/>
          <w:szCs w:val="36"/>
          <w:lang w:val="en-US"/>
        </w:rPr>
        <w:t>ροετοιμ</w:t>
      </w:r>
      <w:proofErr w:type="spellEnd"/>
      <w:r w:rsidRPr="00C615B2">
        <w:rPr>
          <w:sz w:val="36"/>
          <w:szCs w:val="36"/>
          <w:lang w:val="en-US"/>
        </w:rPr>
        <w:t xml:space="preserve">ασία </w:t>
      </w:r>
      <w:proofErr w:type="spellStart"/>
      <w:r w:rsidRPr="00C615B2">
        <w:rPr>
          <w:sz w:val="36"/>
          <w:szCs w:val="36"/>
          <w:lang w:val="en-US"/>
        </w:rPr>
        <w:t>του</w:t>
      </w:r>
      <w:proofErr w:type="spellEnd"/>
      <w:r w:rsidRPr="00C615B2">
        <w:rPr>
          <w:sz w:val="36"/>
          <w:szCs w:val="36"/>
          <w:lang w:val="en-US"/>
        </w:rPr>
        <w:t xml:space="preserve"> α</w:t>
      </w:r>
      <w:proofErr w:type="spellStart"/>
      <w:r w:rsidRPr="00C615B2">
        <w:rPr>
          <w:sz w:val="36"/>
          <w:szCs w:val="36"/>
          <w:lang w:val="en-US"/>
        </w:rPr>
        <w:t>τομικού</w:t>
      </w:r>
      <w:proofErr w:type="spellEnd"/>
      <w:r w:rsidRPr="00C615B2">
        <w:rPr>
          <w:sz w:val="36"/>
          <w:szCs w:val="36"/>
          <w:lang w:val="en-US"/>
        </w:rPr>
        <w:t xml:space="preserve"> </w:t>
      </w:r>
      <w:proofErr w:type="spellStart"/>
      <w:r w:rsidRPr="00C615B2">
        <w:rPr>
          <w:sz w:val="36"/>
          <w:szCs w:val="36"/>
          <w:lang w:val="en-US"/>
        </w:rPr>
        <w:t>σχεδίου</w:t>
      </w:r>
      <w:proofErr w:type="spellEnd"/>
      <w:r w:rsidRPr="00C615B2">
        <w:rPr>
          <w:sz w:val="36"/>
          <w:szCs w:val="36"/>
          <w:lang w:val="en-US"/>
        </w:rPr>
        <w:t xml:space="preserve"> </w:t>
      </w:r>
      <w:proofErr w:type="spellStart"/>
      <w:r w:rsidRPr="00C615B2">
        <w:rPr>
          <w:sz w:val="36"/>
          <w:szCs w:val="36"/>
          <w:lang w:val="en-US"/>
        </w:rPr>
        <w:t>δράσης</w:t>
      </w:r>
      <w:proofErr w:type="spellEnd"/>
      <w:r w:rsidRPr="00C615B2">
        <w:rPr>
          <w:sz w:val="36"/>
          <w:szCs w:val="36"/>
          <w:lang w:val="en-US"/>
        </w:rPr>
        <w:t>. Η α</w:t>
      </w:r>
      <w:proofErr w:type="spellStart"/>
      <w:r w:rsidRPr="00C615B2">
        <w:rPr>
          <w:sz w:val="36"/>
          <w:szCs w:val="36"/>
          <w:lang w:val="en-US"/>
        </w:rPr>
        <w:t>νά</w:t>
      </w:r>
      <w:proofErr w:type="spellEnd"/>
      <w:r w:rsidRPr="00C615B2">
        <w:rPr>
          <w:sz w:val="36"/>
          <w:szCs w:val="36"/>
          <w:lang w:val="en-US"/>
        </w:rPr>
        <w:t xml:space="preserve">πτυξη </w:t>
      </w:r>
      <w:proofErr w:type="spellStart"/>
      <w:r w:rsidRPr="00C615B2">
        <w:rPr>
          <w:sz w:val="36"/>
          <w:szCs w:val="36"/>
          <w:lang w:val="en-US"/>
        </w:rPr>
        <w:t>εργ</w:t>
      </w:r>
      <w:proofErr w:type="spellEnd"/>
      <w:r w:rsidRPr="00C615B2">
        <w:rPr>
          <w:sz w:val="36"/>
          <w:szCs w:val="36"/>
          <w:lang w:val="en-US"/>
        </w:rPr>
        <w:t xml:space="preserve">αλείων </w:t>
      </w:r>
      <w:proofErr w:type="spellStart"/>
      <w:r w:rsidRPr="00C615B2">
        <w:rPr>
          <w:sz w:val="36"/>
          <w:szCs w:val="36"/>
          <w:lang w:val="en-US"/>
        </w:rPr>
        <w:t>γι</w:t>
      </w:r>
      <w:proofErr w:type="spellEnd"/>
      <w:r w:rsidRPr="00C615B2">
        <w:rPr>
          <w:sz w:val="36"/>
          <w:szCs w:val="36"/>
          <w:lang w:val="en-US"/>
        </w:rPr>
        <w:t xml:space="preserve">α </w:t>
      </w:r>
      <w:proofErr w:type="spellStart"/>
      <w:r w:rsidRPr="00C615B2">
        <w:rPr>
          <w:sz w:val="36"/>
          <w:szCs w:val="36"/>
          <w:lang w:val="en-US"/>
        </w:rPr>
        <w:t>την</w:t>
      </w:r>
      <w:proofErr w:type="spellEnd"/>
      <w:r w:rsidRPr="00C615B2">
        <w:rPr>
          <w:sz w:val="36"/>
          <w:szCs w:val="36"/>
          <w:lang w:val="en-US"/>
        </w:rPr>
        <w:t xml:space="preserve"> </w:t>
      </w:r>
      <w:proofErr w:type="spellStart"/>
      <w:r w:rsidRPr="00C615B2">
        <w:rPr>
          <w:sz w:val="36"/>
          <w:szCs w:val="36"/>
          <w:lang w:val="en-US"/>
        </w:rPr>
        <w:t>εκ</w:t>
      </w:r>
      <w:proofErr w:type="spellEnd"/>
      <w:r w:rsidRPr="00C615B2">
        <w:rPr>
          <w:sz w:val="36"/>
          <w:szCs w:val="36"/>
          <w:lang w:val="en-US"/>
        </w:rPr>
        <w:t xml:space="preserve">παίδευση </w:t>
      </w:r>
      <w:proofErr w:type="spellStart"/>
      <w:r w:rsidRPr="00C615B2">
        <w:rPr>
          <w:sz w:val="36"/>
          <w:szCs w:val="36"/>
          <w:lang w:val="en-US"/>
        </w:rPr>
        <w:t>των</w:t>
      </w:r>
      <w:proofErr w:type="spellEnd"/>
      <w:r w:rsidRPr="00C615B2">
        <w:rPr>
          <w:sz w:val="36"/>
          <w:szCs w:val="36"/>
          <w:lang w:val="en-US"/>
        </w:rPr>
        <w:t xml:space="preserve"> α</w:t>
      </w:r>
      <w:proofErr w:type="spellStart"/>
      <w:r w:rsidRPr="00C615B2">
        <w:rPr>
          <w:sz w:val="36"/>
          <w:szCs w:val="36"/>
          <w:lang w:val="en-US"/>
        </w:rPr>
        <w:t>τόμων</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ή/και </w:t>
      </w:r>
      <w:proofErr w:type="spellStart"/>
      <w:r w:rsidRPr="00C615B2">
        <w:rPr>
          <w:sz w:val="36"/>
          <w:szCs w:val="36"/>
          <w:lang w:val="en-US"/>
        </w:rPr>
        <w:t>χρόνιες</w:t>
      </w:r>
      <w:proofErr w:type="spellEnd"/>
      <w:r w:rsidRPr="00C615B2">
        <w:rPr>
          <w:sz w:val="36"/>
          <w:szCs w:val="36"/>
          <w:lang w:val="en-US"/>
        </w:rPr>
        <w:t xml:space="preserve"> πα</w:t>
      </w:r>
      <w:proofErr w:type="spellStart"/>
      <w:r w:rsidRPr="00C615B2">
        <w:rPr>
          <w:sz w:val="36"/>
          <w:szCs w:val="36"/>
          <w:lang w:val="en-US"/>
        </w:rPr>
        <w:t>θήσεις</w:t>
      </w:r>
      <w:proofErr w:type="spellEnd"/>
      <w:r w:rsidRPr="00C615B2">
        <w:rPr>
          <w:sz w:val="36"/>
          <w:szCs w:val="36"/>
          <w:lang w:val="en-US"/>
        </w:rPr>
        <w:t xml:space="preserve"> </w:t>
      </w:r>
      <w:proofErr w:type="spellStart"/>
      <w:r w:rsidRPr="00C615B2">
        <w:rPr>
          <w:sz w:val="36"/>
          <w:szCs w:val="36"/>
          <w:lang w:val="en-US"/>
        </w:rPr>
        <w:t>στη</w:t>
      </w:r>
      <w:proofErr w:type="spellEnd"/>
      <w:r w:rsidRPr="00C615B2">
        <w:rPr>
          <w:sz w:val="36"/>
          <w:szCs w:val="36"/>
          <w:lang w:val="en-US"/>
        </w:rPr>
        <w:t xml:space="preserve"> </w:t>
      </w:r>
      <w:proofErr w:type="spellStart"/>
      <w:r w:rsidRPr="00C615B2">
        <w:rPr>
          <w:sz w:val="36"/>
          <w:szCs w:val="36"/>
          <w:lang w:val="en-US"/>
        </w:rPr>
        <w:t>σύντ</w:t>
      </w:r>
      <w:proofErr w:type="spellEnd"/>
      <w:r w:rsidRPr="00C615B2">
        <w:rPr>
          <w:sz w:val="36"/>
          <w:szCs w:val="36"/>
          <w:lang w:val="en-US"/>
        </w:rPr>
        <w:t>αξη «</w:t>
      </w:r>
      <w:proofErr w:type="spellStart"/>
      <w:r w:rsidRPr="00C615B2">
        <w:rPr>
          <w:sz w:val="36"/>
          <w:szCs w:val="36"/>
          <w:lang w:val="en-US"/>
        </w:rPr>
        <w:t>Ατομικού</w:t>
      </w:r>
      <w:proofErr w:type="spellEnd"/>
      <w:r w:rsidRPr="00C615B2">
        <w:rPr>
          <w:sz w:val="36"/>
          <w:szCs w:val="36"/>
          <w:lang w:val="en-US"/>
        </w:rPr>
        <w:t xml:space="preserve"> </w:t>
      </w:r>
      <w:proofErr w:type="spellStart"/>
      <w:r w:rsidRPr="00C615B2">
        <w:rPr>
          <w:sz w:val="36"/>
          <w:szCs w:val="36"/>
          <w:lang w:val="en-US"/>
        </w:rPr>
        <w:t>Σχεδίου</w:t>
      </w:r>
      <w:proofErr w:type="spellEnd"/>
      <w:r w:rsidRPr="00C615B2">
        <w:rPr>
          <w:sz w:val="36"/>
          <w:szCs w:val="36"/>
          <w:lang w:val="en-US"/>
        </w:rPr>
        <w:t xml:space="preserve"> </w:t>
      </w:r>
      <w:proofErr w:type="spellStart"/>
      <w:r w:rsidRPr="00C615B2">
        <w:rPr>
          <w:sz w:val="36"/>
          <w:szCs w:val="36"/>
          <w:lang w:val="en-US"/>
        </w:rPr>
        <w:t>Εκκένωσης</w:t>
      </w:r>
      <w:proofErr w:type="spellEnd"/>
      <w:r w:rsidRPr="00C615B2">
        <w:rPr>
          <w:sz w:val="36"/>
          <w:szCs w:val="36"/>
          <w:lang w:val="en-US"/>
        </w:rPr>
        <w:t xml:space="preserve"> </w:t>
      </w:r>
      <w:proofErr w:type="spellStart"/>
      <w:r w:rsidRPr="00C615B2">
        <w:rPr>
          <w:sz w:val="36"/>
          <w:szCs w:val="36"/>
          <w:lang w:val="en-US"/>
        </w:rPr>
        <w:t>Έκτ</w:t>
      </w:r>
      <w:proofErr w:type="spellEnd"/>
      <w:r w:rsidRPr="00C615B2">
        <w:rPr>
          <w:sz w:val="36"/>
          <w:szCs w:val="36"/>
          <w:lang w:val="en-US"/>
        </w:rPr>
        <w:t xml:space="preserve">ακτης </w:t>
      </w:r>
      <w:proofErr w:type="spellStart"/>
      <w:r w:rsidRPr="00C615B2">
        <w:rPr>
          <w:sz w:val="36"/>
          <w:szCs w:val="36"/>
          <w:lang w:val="en-US"/>
        </w:rPr>
        <w:t>Ανάγκης</w:t>
      </w:r>
      <w:proofErr w:type="spellEnd"/>
      <w:r w:rsidRPr="00C615B2">
        <w:rPr>
          <w:sz w:val="36"/>
          <w:szCs w:val="36"/>
          <w:lang w:val="en-US"/>
        </w:rPr>
        <w:t>» α</w:t>
      </w:r>
      <w:proofErr w:type="spellStart"/>
      <w:r w:rsidRPr="00C615B2">
        <w:rPr>
          <w:sz w:val="36"/>
          <w:szCs w:val="36"/>
          <w:lang w:val="en-US"/>
        </w:rPr>
        <w:t>υστηρά</w:t>
      </w:r>
      <w:proofErr w:type="spellEnd"/>
      <w:r w:rsidRPr="00C615B2">
        <w:rPr>
          <w:sz w:val="36"/>
          <w:szCs w:val="36"/>
          <w:lang w:val="en-US"/>
        </w:rPr>
        <w:t xml:space="preserve"> π</w:t>
      </w:r>
      <w:proofErr w:type="spellStart"/>
      <w:r w:rsidRPr="00C615B2">
        <w:rPr>
          <w:sz w:val="36"/>
          <w:szCs w:val="36"/>
          <w:lang w:val="en-US"/>
        </w:rPr>
        <w:t>ροσ</w:t>
      </w:r>
      <w:proofErr w:type="spellEnd"/>
      <w:r w:rsidRPr="00C615B2">
        <w:rPr>
          <w:sz w:val="36"/>
          <w:szCs w:val="36"/>
          <w:lang w:val="en-US"/>
        </w:rPr>
        <w:t xml:space="preserve">αρμοσμένου </w:t>
      </w:r>
      <w:proofErr w:type="spellStart"/>
      <w:r w:rsidRPr="00C615B2">
        <w:rPr>
          <w:sz w:val="36"/>
          <w:szCs w:val="36"/>
          <w:lang w:val="en-US"/>
        </w:rPr>
        <w:t>στις</w:t>
      </w:r>
      <w:proofErr w:type="spellEnd"/>
      <w:r w:rsidRPr="00C615B2">
        <w:rPr>
          <w:sz w:val="36"/>
          <w:szCs w:val="36"/>
          <w:lang w:val="en-US"/>
        </w:rPr>
        <w:t xml:space="preserve"> α</w:t>
      </w:r>
      <w:proofErr w:type="spellStart"/>
      <w:r w:rsidRPr="00C615B2">
        <w:rPr>
          <w:sz w:val="36"/>
          <w:szCs w:val="36"/>
          <w:lang w:val="en-US"/>
        </w:rPr>
        <w:t>νάγκες</w:t>
      </w:r>
      <w:proofErr w:type="spellEnd"/>
      <w:r w:rsidRPr="00C615B2">
        <w:rPr>
          <w:sz w:val="36"/>
          <w:szCs w:val="36"/>
          <w:lang w:val="en-US"/>
        </w:rPr>
        <w:t xml:space="preserve"> </w:t>
      </w:r>
      <w:proofErr w:type="spellStart"/>
      <w:r w:rsidRPr="00C615B2">
        <w:rPr>
          <w:sz w:val="36"/>
          <w:szCs w:val="36"/>
          <w:lang w:val="en-US"/>
        </w:rPr>
        <w:t>του</w:t>
      </w:r>
      <w:proofErr w:type="spellEnd"/>
      <w:r w:rsidRPr="00C615B2">
        <w:rPr>
          <w:sz w:val="36"/>
          <w:szCs w:val="36"/>
          <w:lang w:val="en-US"/>
        </w:rPr>
        <w:t xml:space="preserve"> </w:t>
      </w:r>
      <w:proofErr w:type="spellStart"/>
      <w:r w:rsidRPr="00C615B2">
        <w:rPr>
          <w:sz w:val="36"/>
          <w:szCs w:val="36"/>
          <w:lang w:val="en-US"/>
        </w:rPr>
        <w:t>κάθε</w:t>
      </w:r>
      <w:proofErr w:type="spellEnd"/>
      <w:r w:rsidRPr="00C615B2">
        <w:rPr>
          <w:sz w:val="36"/>
          <w:szCs w:val="36"/>
          <w:lang w:val="en-US"/>
        </w:rPr>
        <w:t xml:space="preserve"> α</w:t>
      </w:r>
      <w:proofErr w:type="spellStart"/>
      <w:r w:rsidRPr="00C615B2">
        <w:rPr>
          <w:sz w:val="36"/>
          <w:szCs w:val="36"/>
          <w:lang w:val="en-US"/>
        </w:rPr>
        <w:t>τόμου</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ή/και </w:t>
      </w:r>
      <w:proofErr w:type="spellStart"/>
      <w:r w:rsidRPr="00C615B2">
        <w:rPr>
          <w:sz w:val="36"/>
          <w:szCs w:val="36"/>
          <w:lang w:val="en-US"/>
        </w:rPr>
        <w:t>χρόνι</w:t>
      </w:r>
      <w:proofErr w:type="spellEnd"/>
      <w:r w:rsidRPr="00C615B2">
        <w:rPr>
          <w:sz w:val="36"/>
          <w:szCs w:val="36"/>
          <w:lang w:val="en-US"/>
        </w:rPr>
        <w:t>α π</w:t>
      </w:r>
      <w:proofErr w:type="spellStart"/>
      <w:r w:rsidRPr="00C615B2">
        <w:rPr>
          <w:sz w:val="36"/>
          <w:szCs w:val="36"/>
          <w:lang w:val="en-US"/>
        </w:rPr>
        <w:t>άθηση</w:t>
      </w:r>
      <w:proofErr w:type="spellEnd"/>
      <w:r w:rsidRPr="00C615B2">
        <w:rPr>
          <w:sz w:val="36"/>
          <w:szCs w:val="36"/>
          <w:lang w:val="en-US"/>
        </w:rPr>
        <w:t xml:space="preserve"> απ</w:t>
      </w:r>
      <w:proofErr w:type="spellStart"/>
      <w:r w:rsidRPr="00C615B2">
        <w:rPr>
          <w:sz w:val="36"/>
          <w:szCs w:val="36"/>
          <w:lang w:val="en-US"/>
        </w:rPr>
        <w:t>οτελεί</w:t>
      </w:r>
      <w:proofErr w:type="spellEnd"/>
      <w:r w:rsidRPr="00C615B2">
        <w:rPr>
          <w:sz w:val="36"/>
          <w:szCs w:val="36"/>
          <w:lang w:val="en-US"/>
        </w:rPr>
        <w:t xml:space="preserve"> αναφα</w:t>
      </w:r>
      <w:proofErr w:type="spellStart"/>
      <w:r w:rsidRPr="00C615B2">
        <w:rPr>
          <w:sz w:val="36"/>
          <w:szCs w:val="36"/>
          <w:lang w:val="en-US"/>
        </w:rPr>
        <w:t>ίρετο</w:t>
      </w:r>
      <w:proofErr w:type="spellEnd"/>
      <w:r w:rsidRPr="00C615B2">
        <w:rPr>
          <w:sz w:val="36"/>
          <w:szCs w:val="36"/>
          <w:lang w:val="en-US"/>
        </w:rPr>
        <w:t xml:space="preserve"> </w:t>
      </w:r>
      <w:proofErr w:type="spellStart"/>
      <w:r w:rsidRPr="00C615B2">
        <w:rPr>
          <w:sz w:val="36"/>
          <w:szCs w:val="36"/>
          <w:lang w:val="en-US"/>
        </w:rPr>
        <w:t>δικ</w:t>
      </w:r>
      <w:proofErr w:type="spellEnd"/>
      <w:r w:rsidRPr="00C615B2">
        <w:rPr>
          <w:sz w:val="36"/>
          <w:szCs w:val="36"/>
          <w:lang w:val="en-US"/>
        </w:rPr>
        <w:t xml:space="preserve">αίωμα </w:t>
      </w:r>
      <w:proofErr w:type="spellStart"/>
      <w:r w:rsidRPr="00C615B2">
        <w:rPr>
          <w:sz w:val="36"/>
          <w:szCs w:val="36"/>
          <w:lang w:val="en-US"/>
        </w:rPr>
        <w:t>κάθε</w:t>
      </w:r>
      <w:proofErr w:type="spellEnd"/>
      <w:r w:rsidRPr="00C615B2">
        <w:rPr>
          <w:sz w:val="36"/>
          <w:szCs w:val="36"/>
          <w:lang w:val="en-US"/>
        </w:rPr>
        <w:t xml:space="preserve"> α</w:t>
      </w:r>
      <w:proofErr w:type="spellStart"/>
      <w:r w:rsidRPr="00C615B2">
        <w:rPr>
          <w:sz w:val="36"/>
          <w:szCs w:val="36"/>
          <w:lang w:val="en-US"/>
        </w:rPr>
        <w:t>τόμου</w:t>
      </w:r>
      <w:proofErr w:type="spellEnd"/>
      <w:r w:rsidRPr="00C615B2">
        <w:rPr>
          <w:sz w:val="36"/>
          <w:szCs w:val="36"/>
          <w:lang w:val="en-US"/>
        </w:rPr>
        <w:t>.</w:t>
      </w:r>
    </w:p>
    <w:p w14:paraId="05BDD4F6" w14:textId="14FB1E50"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Διεκδικούν</w:t>
      </w:r>
      <w:proofErr w:type="spellEnd"/>
      <w:r w:rsidRPr="00C615B2">
        <w:rPr>
          <w:sz w:val="36"/>
          <w:szCs w:val="36"/>
          <w:lang w:val="en-US"/>
        </w:rPr>
        <w:t xml:space="preserve"> π</w:t>
      </w:r>
      <w:proofErr w:type="spellStart"/>
      <w:r w:rsidRPr="00C615B2">
        <w:rPr>
          <w:sz w:val="36"/>
          <w:szCs w:val="36"/>
          <w:lang w:val="en-US"/>
        </w:rPr>
        <w:t>όρους</w:t>
      </w:r>
      <w:proofErr w:type="spellEnd"/>
      <w:r w:rsidRPr="00C615B2">
        <w:rPr>
          <w:sz w:val="36"/>
          <w:szCs w:val="36"/>
          <w:lang w:val="en-US"/>
        </w:rPr>
        <w:t xml:space="preserve"> </w:t>
      </w:r>
      <w:proofErr w:type="spellStart"/>
      <w:r w:rsidRPr="00C615B2">
        <w:rPr>
          <w:sz w:val="36"/>
          <w:szCs w:val="36"/>
          <w:lang w:val="en-US"/>
        </w:rPr>
        <w:t>γι</w:t>
      </w:r>
      <w:proofErr w:type="spellEnd"/>
      <w:r w:rsidRPr="00C615B2">
        <w:rPr>
          <w:sz w:val="36"/>
          <w:szCs w:val="36"/>
          <w:lang w:val="en-US"/>
        </w:rPr>
        <w:t xml:space="preserve">α </w:t>
      </w:r>
      <w:proofErr w:type="spellStart"/>
      <w:r w:rsidRPr="00C615B2">
        <w:rPr>
          <w:sz w:val="36"/>
          <w:szCs w:val="36"/>
          <w:lang w:val="en-US"/>
        </w:rPr>
        <w:t>την</w:t>
      </w:r>
      <w:proofErr w:type="spellEnd"/>
      <w:r w:rsidRPr="00C615B2">
        <w:rPr>
          <w:sz w:val="36"/>
          <w:szCs w:val="36"/>
          <w:lang w:val="en-US"/>
        </w:rPr>
        <w:t xml:space="preserve"> </w:t>
      </w:r>
      <w:proofErr w:type="spellStart"/>
      <w:r w:rsidRPr="00C615B2">
        <w:rPr>
          <w:sz w:val="36"/>
          <w:szCs w:val="36"/>
          <w:lang w:val="en-US"/>
        </w:rPr>
        <w:t>εκ</w:t>
      </w:r>
      <w:proofErr w:type="spellEnd"/>
      <w:r w:rsidRPr="00C615B2">
        <w:rPr>
          <w:sz w:val="36"/>
          <w:szCs w:val="36"/>
          <w:lang w:val="en-US"/>
        </w:rPr>
        <w:t xml:space="preserve">παίδευση </w:t>
      </w:r>
      <w:proofErr w:type="spellStart"/>
      <w:r w:rsidRPr="00C615B2">
        <w:rPr>
          <w:sz w:val="36"/>
          <w:szCs w:val="36"/>
          <w:lang w:val="en-US"/>
        </w:rPr>
        <w:t>του</w:t>
      </w:r>
      <w:proofErr w:type="spellEnd"/>
      <w:r w:rsidRPr="00C615B2">
        <w:rPr>
          <w:sz w:val="36"/>
          <w:szCs w:val="36"/>
          <w:lang w:val="en-US"/>
        </w:rPr>
        <w:t xml:space="preserve"> π</w:t>
      </w:r>
      <w:proofErr w:type="spellStart"/>
      <w:r w:rsidRPr="00C615B2">
        <w:rPr>
          <w:sz w:val="36"/>
          <w:szCs w:val="36"/>
          <w:lang w:val="en-US"/>
        </w:rPr>
        <w:t>ροσω</w:t>
      </w:r>
      <w:proofErr w:type="spellEnd"/>
      <w:r w:rsidRPr="00C615B2">
        <w:rPr>
          <w:sz w:val="36"/>
          <w:szCs w:val="36"/>
          <w:lang w:val="en-US"/>
        </w:rPr>
        <w:t xml:space="preserve">πικού </w:t>
      </w:r>
      <w:proofErr w:type="spellStart"/>
      <w:r w:rsidRPr="00C615B2">
        <w:rPr>
          <w:sz w:val="36"/>
          <w:szCs w:val="36"/>
          <w:lang w:val="en-US"/>
        </w:rPr>
        <w:t>των</w:t>
      </w:r>
      <w:proofErr w:type="spellEnd"/>
      <w:r w:rsidRPr="00C615B2">
        <w:rPr>
          <w:sz w:val="36"/>
          <w:szCs w:val="36"/>
          <w:lang w:val="en-US"/>
        </w:rPr>
        <w:t xml:space="preserve"> υπ</w:t>
      </w:r>
      <w:proofErr w:type="spellStart"/>
      <w:r w:rsidRPr="00C615B2">
        <w:rPr>
          <w:sz w:val="36"/>
          <w:szCs w:val="36"/>
          <w:lang w:val="en-US"/>
        </w:rPr>
        <w:t>ηρεσιών</w:t>
      </w:r>
      <w:proofErr w:type="spellEnd"/>
      <w:r w:rsidRPr="00C615B2">
        <w:rPr>
          <w:sz w:val="36"/>
          <w:szCs w:val="36"/>
          <w:lang w:val="en-US"/>
        </w:rPr>
        <w:t xml:space="preserve"> </w:t>
      </w:r>
      <w:proofErr w:type="spellStart"/>
      <w:r w:rsidRPr="00C615B2">
        <w:rPr>
          <w:sz w:val="36"/>
          <w:szCs w:val="36"/>
          <w:lang w:val="en-US"/>
        </w:rPr>
        <w:t>του</w:t>
      </w:r>
      <w:proofErr w:type="spellEnd"/>
      <w:r w:rsidRPr="00C615B2">
        <w:rPr>
          <w:sz w:val="36"/>
          <w:szCs w:val="36"/>
          <w:lang w:val="en-US"/>
        </w:rPr>
        <w:t xml:space="preserve"> </w:t>
      </w:r>
      <w:proofErr w:type="spellStart"/>
      <w:r w:rsidRPr="00C615B2">
        <w:rPr>
          <w:sz w:val="36"/>
          <w:szCs w:val="36"/>
          <w:lang w:val="en-US"/>
        </w:rPr>
        <w:t>δημόσιου</w:t>
      </w:r>
      <w:proofErr w:type="spellEnd"/>
      <w:r w:rsidRPr="00C615B2">
        <w:rPr>
          <w:sz w:val="36"/>
          <w:szCs w:val="36"/>
          <w:lang w:val="en-US"/>
        </w:rPr>
        <w:t xml:space="preserve"> και </w:t>
      </w:r>
      <w:proofErr w:type="spellStart"/>
      <w:r w:rsidRPr="00C615B2">
        <w:rPr>
          <w:sz w:val="36"/>
          <w:szCs w:val="36"/>
          <w:lang w:val="en-US"/>
        </w:rPr>
        <w:t>ευρύτερου</w:t>
      </w:r>
      <w:proofErr w:type="spellEnd"/>
      <w:r w:rsidRPr="00C615B2">
        <w:rPr>
          <w:sz w:val="36"/>
          <w:szCs w:val="36"/>
          <w:lang w:val="en-US"/>
        </w:rPr>
        <w:t xml:space="preserve"> </w:t>
      </w:r>
      <w:proofErr w:type="spellStart"/>
      <w:r w:rsidRPr="00C615B2">
        <w:rPr>
          <w:sz w:val="36"/>
          <w:szCs w:val="36"/>
          <w:lang w:val="en-US"/>
        </w:rPr>
        <w:t>δημόσιου</w:t>
      </w:r>
      <w:proofErr w:type="spellEnd"/>
      <w:r w:rsidRPr="00C615B2">
        <w:rPr>
          <w:sz w:val="36"/>
          <w:szCs w:val="36"/>
          <w:lang w:val="en-US"/>
        </w:rPr>
        <w:t xml:space="preserve"> </w:t>
      </w:r>
      <w:proofErr w:type="spellStart"/>
      <w:r w:rsidRPr="00C615B2">
        <w:rPr>
          <w:sz w:val="36"/>
          <w:szCs w:val="36"/>
          <w:lang w:val="en-US"/>
        </w:rPr>
        <w:lastRenderedPageBreak/>
        <w:t>τομέ</w:t>
      </w:r>
      <w:proofErr w:type="spellEnd"/>
      <w:r w:rsidRPr="00C615B2">
        <w:rPr>
          <w:sz w:val="36"/>
          <w:szCs w:val="36"/>
          <w:lang w:val="en-US"/>
        </w:rPr>
        <w:t>α α</w:t>
      </w:r>
      <w:proofErr w:type="spellStart"/>
      <w:r w:rsidRPr="00C615B2">
        <w:rPr>
          <w:sz w:val="36"/>
          <w:szCs w:val="36"/>
          <w:lang w:val="en-US"/>
        </w:rPr>
        <w:t>λλά</w:t>
      </w:r>
      <w:proofErr w:type="spellEnd"/>
      <w:r w:rsidRPr="00C615B2">
        <w:rPr>
          <w:sz w:val="36"/>
          <w:szCs w:val="36"/>
          <w:lang w:val="en-US"/>
        </w:rPr>
        <w:t xml:space="preserve"> και </w:t>
      </w:r>
      <w:proofErr w:type="spellStart"/>
      <w:r w:rsidRPr="00C615B2">
        <w:rPr>
          <w:sz w:val="36"/>
          <w:szCs w:val="36"/>
          <w:lang w:val="en-US"/>
        </w:rPr>
        <w:t>του</w:t>
      </w:r>
      <w:proofErr w:type="spellEnd"/>
      <w:r w:rsidRPr="00C615B2">
        <w:rPr>
          <w:sz w:val="36"/>
          <w:szCs w:val="36"/>
          <w:lang w:val="en-US"/>
        </w:rPr>
        <w:t xml:space="preserve"> </w:t>
      </w:r>
      <w:proofErr w:type="spellStart"/>
      <w:r w:rsidRPr="00C615B2">
        <w:rPr>
          <w:sz w:val="36"/>
          <w:szCs w:val="36"/>
          <w:lang w:val="en-US"/>
        </w:rPr>
        <w:t>ιδιωτικού</w:t>
      </w:r>
      <w:proofErr w:type="spellEnd"/>
      <w:r w:rsidRPr="00C615B2">
        <w:rPr>
          <w:sz w:val="36"/>
          <w:szCs w:val="36"/>
          <w:lang w:val="en-US"/>
        </w:rPr>
        <w:t>, ανα</w:t>
      </w:r>
      <w:proofErr w:type="spellStart"/>
      <w:r w:rsidRPr="00C615B2">
        <w:rPr>
          <w:sz w:val="36"/>
          <w:szCs w:val="36"/>
          <w:lang w:val="en-US"/>
        </w:rPr>
        <w:t>φορικά</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w:t>
      </w:r>
      <w:proofErr w:type="spellStart"/>
      <w:r w:rsidRPr="00C615B2">
        <w:rPr>
          <w:sz w:val="36"/>
          <w:szCs w:val="36"/>
          <w:lang w:val="en-US"/>
        </w:rPr>
        <w:t>τις</w:t>
      </w:r>
      <w:proofErr w:type="spellEnd"/>
      <w:r w:rsidRPr="00C615B2">
        <w:rPr>
          <w:sz w:val="36"/>
          <w:szCs w:val="36"/>
          <w:lang w:val="en-US"/>
        </w:rPr>
        <w:t xml:space="preserve"> α</w:t>
      </w:r>
      <w:proofErr w:type="spellStart"/>
      <w:r w:rsidRPr="00C615B2">
        <w:rPr>
          <w:sz w:val="36"/>
          <w:szCs w:val="36"/>
          <w:lang w:val="en-US"/>
        </w:rPr>
        <w:t>νάγκες</w:t>
      </w:r>
      <w:proofErr w:type="spellEnd"/>
      <w:r w:rsidRPr="00C615B2">
        <w:rPr>
          <w:sz w:val="36"/>
          <w:szCs w:val="36"/>
          <w:lang w:val="en-US"/>
        </w:rPr>
        <w:t xml:space="preserve"> </w:t>
      </w:r>
      <w:proofErr w:type="spellStart"/>
      <w:r w:rsidRPr="00C615B2">
        <w:rPr>
          <w:sz w:val="36"/>
          <w:szCs w:val="36"/>
          <w:lang w:val="en-US"/>
        </w:rPr>
        <w:t>των</w:t>
      </w:r>
      <w:proofErr w:type="spellEnd"/>
      <w:r w:rsidRPr="00C615B2">
        <w:rPr>
          <w:sz w:val="36"/>
          <w:szCs w:val="36"/>
          <w:lang w:val="en-US"/>
        </w:rPr>
        <w:t xml:space="preserve"> α</w:t>
      </w:r>
      <w:proofErr w:type="spellStart"/>
      <w:r w:rsidRPr="00C615B2">
        <w:rPr>
          <w:sz w:val="36"/>
          <w:szCs w:val="36"/>
          <w:lang w:val="en-US"/>
        </w:rPr>
        <w:t>τόμων</w:t>
      </w:r>
      <w:proofErr w:type="spellEnd"/>
      <w:r w:rsidRPr="00C615B2">
        <w:rPr>
          <w:sz w:val="36"/>
          <w:szCs w:val="36"/>
          <w:lang w:val="en-US"/>
        </w:rPr>
        <w:t xml:space="preserve"> </w:t>
      </w:r>
      <w:proofErr w:type="spellStart"/>
      <w:r w:rsidRPr="00C615B2">
        <w:rPr>
          <w:sz w:val="36"/>
          <w:szCs w:val="36"/>
          <w:lang w:val="en-US"/>
        </w:rPr>
        <w:t>με</w:t>
      </w:r>
      <w:proofErr w:type="spellEnd"/>
      <w:r w:rsidRPr="00C615B2">
        <w:rPr>
          <w:sz w:val="36"/>
          <w:szCs w:val="36"/>
          <w:lang w:val="en-US"/>
        </w:rPr>
        <w:t xml:space="preserve"> αναπ</w:t>
      </w:r>
      <w:proofErr w:type="spellStart"/>
      <w:r w:rsidRPr="00C615B2">
        <w:rPr>
          <w:sz w:val="36"/>
          <w:szCs w:val="36"/>
          <w:lang w:val="en-US"/>
        </w:rPr>
        <w:t>ηρί</w:t>
      </w:r>
      <w:proofErr w:type="spellEnd"/>
      <w:r w:rsidRPr="00C615B2">
        <w:rPr>
          <w:sz w:val="36"/>
          <w:szCs w:val="36"/>
          <w:lang w:val="en-US"/>
        </w:rPr>
        <w:t xml:space="preserve">α </w:t>
      </w:r>
      <w:proofErr w:type="spellStart"/>
      <w:r w:rsidRPr="00C615B2">
        <w:rPr>
          <w:sz w:val="36"/>
          <w:szCs w:val="36"/>
          <w:lang w:val="en-US"/>
        </w:rPr>
        <w:t>σε</w:t>
      </w:r>
      <w:proofErr w:type="spellEnd"/>
      <w:r w:rsidRPr="00C615B2">
        <w:rPr>
          <w:sz w:val="36"/>
          <w:szCs w:val="36"/>
          <w:lang w:val="en-US"/>
        </w:rPr>
        <w:t xml:space="preserve"> κατα</w:t>
      </w:r>
      <w:proofErr w:type="spellStart"/>
      <w:r w:rsidRPr="00C615B2">
        <w:rPr>
          <w:sz w:val="36"/>
          <w:szCs w:val="36"/>
          <w:lang w:val="en-US"/>
        </w:rPr>
        <w:t>στάσεις</w:t>
      </w:r>
      <w:proofErr w:type="spellEnd"/>
      <w:r w:rsidRPr="00C615B2">
        <w:rPr>
          <w:sz w:val="36"/>
          <w:szCs w:val="36"/>
          <w:lang w:val="en-US"/>
        </w:rPr>
        <w:t xml:space="preserve"> </w:t>
      </w:r>
      <w:proofErr w:type="spellStart"/>
      <w:r w:rsidRPr="00C615B2">
        <w:rPr>
          <w:sz w:val="36"/>
          <w:szCs w:val="36"/>
          <w:lang w:val="en-US"/>
        </w:rPr>
        <w:t>κρίσεις</w:t>
      </w:r>
      <w:proofErr w:type="spellEnd"/>
      <w:r w:rsidRPr="00C615B2">
        <w:rPr>
          <w:sz w:val="36"/>
          <w:szCs w:val="36"/>
          <w:lang w:val="en-US"/>
        </w:rPr>
        <w:t>.</w:t>
      </w:r>
    </w:p>
    <w:p w14:paraId="5E9F8D33" w14:textId="00C6B2DE" w:rsidR="00730DD2"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Προωθούν</w:t>
      </w:r>
      <w:proofErr w:type="spellEnd"/>
      <w:r w:rsidRPr="00C615B2">
        <w:rPr>
          <w:sz w:val="36"/>
          <w:szCs w:val="36"/>
          <w:lang w:val="en-US"/>
        </w:rPr>
        <w:t xml:space="preserve"> και </w:t>
      </w:r>
      <w:proofErr w:type="spellStart"/>
      <w:r w:rsidRPr="00C615B2">
        <w:rPr>
          <w:sz w:val="36"/>
          <w:szCs w:val="36"/>
          <w:lang w:val="en-US"/>
        </w:rPr>
        <w:t>υλο</w:t>
      </w:r>
      <w:proofErr w:type="spellEnd"/>
      <w:r w:rsidRPr="00C615B2">
        <w:rPr>
          <w:sz w:val="36"/>
          <w:szCs w:val="36"/>
          <w:lang w:val="en-US"/>
        </w:rPr>
        <w:t xml:space="preserve">ποιούν </w:t>
      </w:r>
      <w:proofErr w:type="spellStart"/>
      <w:r w:rsidRPr="00C615B2">
        <w:rPr>
          <w:sz w:val="36"/>
          <w:szCs w:val="36"/>
          <w:lang w:val="en-US"/>
        </w:rPr>
        <w:t>δράσεις</w:t>
      </w:r>
      <w:proofErr w:type="spellEnd"/>
      <w:r w:rsidRPr="00C615B2">
        <w:rPr>
          <w:sz w:val="36"/>
          <w:szCs w:val="36"/>
          <w:lang w:val="en-US"/>
        </w:rPr>
        <w:t xml:space="preserve"> </w:t>
      </w:r>
      <w:proofErr w:type="spellStart"/>
      <w:r w:rsidRPr="00C615B2">
        <w:rPr>
          <w:sz w:val="36"/>
          <w:szCs w:val="36"/>
          <w:lang w:val="en-US"/>
        </w:rPr>
        <w:t>γι</w:t>
      </w:r>
      <w:proofErr w:type="spellEnd"/>
      <w:r w:rsidRPr="00C615B2">
        <w:rPr>
          <w:sz w:val="36"/>
          <w:szCs w:val="36"/>
          <w:lang w:val="en-US"/>
        </w:rPr>
        <w:t xml:space="preserve">α </w:t>
      </w:r>
      <w:proofErr w:type="spellStart"/>
      <w:r w:rsidRPr="00C615B2">
        <w:rPr>
          <w:sz w:val="36"/>
          <w:szCs w:val="36"/>
          <w:lang w:val="en-US"/>
        </w:rPr>
        <w:t>την</w:t>
      </w:r>
      <w:proofErr w:type="spellEnd"/>
      <w:r w:rsidRPr="00C615B2">
        <w:rPr>
          <w:sz w:val="36"/>
          <w:szCs w:val="36"/>
          <w:lang w:val="en-US"/>
        </w:rPr>
        <w:t xml:space="preserve"> </w:t>
      </w:r>
      <w:proofErr w:type="spellStart"/>
      <w:r w:rsidRPr="00C615B2">
        <w:rPr>
          <w:sz w:val="36"/>
          <w:szCs w:val="36"/>
          <w:lang w:val="en-US"/>
        </w:rPr>
        <w:t>ενημέρωση</w:t>
      </w:r>
      <w:proofErr w:type="spellEnd"/>
      <w:r w:rsidRPr="00C615B2">
        <w:rPr>
          <w:sz w:val="36"/>
          <w:szCs w:val="36"/>
          <w:lang w:val="en-US"/>
        </w:rPr>
        <w:t xml:space="preserve"> και </w:t>
      </w:r>
      <w:proofErr w:type="spellStart"/>
      <w:r w:rsidRPr="00C615B2">
        <w:rPr>
          <w:sz w:val="36"/>
          <w:szCs w:val="36"/>
          <w:lang w:val="en-US"/>
        </w:rPr>
        <w:t>την</w:t>
      </w:r>
      <w:proofErr w:type="spellEnd"/>
      <w:r w:rsidRPr="00C615B2">
        <w:rPr>
          <w:sz w:val="36"/>
          <w:szCs w:val="36"/>
          <w:lang w:val="en-US"/>
        </w:rPr>
        <w:t xml:space="preserve"> </w:t>
      </w:r>
      <w:proofErr w:type="spellStart"/>
      <w:r w:rsidRPr="00C615B2">
        <w:rPr>
          <w:sz w:val="36"/>
          <w:szCs w:val="36"/>
          <w:lang w:val="en-US"/>
        </w:rPr>
        <w:t>ευ</w:t>
      </w:r>
      <w:proofErr w:type="spellEnd"/>
      <w:r w:rsidRPr="00C615B2">
        <w:rPr>
          <w:sz w:val="36"/>
          <w:szCs w:val="36"/>
          <w:lang w:val="en-US"/>
        </w:rPr>
        <w:t xml:space="preserve">αισθητοποίηση </w:t>
      </w:r>
      <w:proofErr w:type="spellStart"/>
      <w:r w:rsidRPr="00C615B2">
        <w:rPr>
          <w:sz w:val="36"/>
          <w:szCs w:val="36"/>
          <w:lang w:val="en-US"/>
        </w:rPr>
        <w:t>του</w:t>
      </w:r>
      <w:proofErr w:type="spellEnd"/>
      <w:r w:rsidRPr="00C615B2">
        <w:rPr>
          <w:sz w:val="36"/>
          <w:szCs w:val="36"/>
          <w:lang w:val="en-US"/>
        </w:rPr>
        <w:t xml:space="preserve"> </w:t>
      </w:r>
      <w:proofErr w:type="spellStart"/>
      <w:r w:rsidRPr="00C615B2">
        <w:rPr>
          <w:sz w:val="36"/>
          <w:szCs w:val="36"/>
          <w:lang w:val="en-US"/>
        </w:rPr>
        <w:t>κοινού</w:t>
      </w:r>
      <w:proofErr w:type="spellEnd"/>
      <w:r w:rsidRPr="00C615B2">
        <w:rPr>
          <w:sz w:val="36"/>
          <w:szCs w:val="36"/>
          <w:lang w:val="en-US"/>
        </w:rPr>
        <w:t>.</w:t>
      </w:r>
    </w:p>
    <w:p w14:paraId="21F81F0F" w14:textId="29F8C155" w:rsidR="000738E6" w:rsidRPr="00C615B2" w:rsidRDefault="00730DD2" w:rsidP="00C615B2">
      <w:pPr>
        <w:pStyle w:val="MyParagraph"/>
        <w:numPr>
          <w:ilvl w:val="0"/>
          <w:numId w:val="22"/>
        </w:numPr>
        <w:spacing w:line="252" w:lineRule="auto"/>
        <w:ind w:left="426" w:hanging="426"/>
        <w:rPr>
          <w:sz w:val="36"/>
          <w:szCs w:val="36"/>
          <w:lang w:val="en-US"/>
        </w:rPr>
      </w:pPr>
      <w:proofErr w:type="spellStart"/>
      <w:r w:rsidRPr="00C615B2">
        <w:rPr>
          <w:sz w:val="36"/>
          <w:szCs w:val="36"/>
          <w:lang w:val="en-US"/>
        </w:rPr>
        <w:t>Ενισχύουν</w:t>
      </w:r>
      <w:proofErr w:type="spellEnd"/>
      <w:r w:rsidRPr="00C615B2">
        <w:rPr>
          <w:sz w:val="36"/>
          <w:szCs w:val="36"/>
          <w:lang w:val="en-US"/>
        </w:rPr>
        <w:t xml:space="preserve"> </w:t>
      </w:r>
      <w:proofErr w:type="spellStart"/>
      <w:r w:rsidRPr="00C615B2">
        <w:rPr>
          <w:sz w:val="36"/>
          <w:szCs w:val="36"/>
          <w:lang w:val="en-US"/>
        </w:rPr>
        <w:t>τη</w:t>
      </w:r>
      <w:proofErr w:type="spellEnd"/>
      <w:r w:rsidRPr="00C615B2">
        <w:rPr>
          <w:sz w:val="36"/>
          <w:szCs w:val="36"/>
          <w:lang w:val="en-US"/>
        </w:rPr>
        <w:t xml:space="preserve"> </w:t>
      </w:r>
      <w:proofErr w:type="spellStart"/>
      <w:r w:rsidRPr="00C615B2">
        <w:rPr>
          <w:sz w:val="36"/>
          <w:szCs w:val="36"/>
          <w:lang w:val="en-US"/>
        </w:rPr>
        <w:t>συλλογική</w:t>
      </w:r>
      <w:proofErr w:type="spellEnd"/>
      <w:r w:rsidRPr="00C615B2">
        <w:rPr>
          <w:sz w:val="36"/>
          <w:szCs w:val="36"/>
          <w:lang w:val="en-US"/>
        </w:rPr>
        <w:t xml:space="preserve"> </w:t>
      </w:r>
      <w:proofErr w:type="spellStart"/>
      <w:r w:rsidRPr="00C615B2">
        <w:rPr>
          <w:sz w:val="36"/>
          <w:szCs w:val="36"/>
          <w:lang w:val="en-US"/>
        </w:rPr>
        <w:t>έκφρ</w:t>
      </w:r>
      <w:proofErr w:type="spellEnd"/>
      <w:r w:rsidRPr="00C615B2">
        <w:rPr>
          <w:sz w:val="36"/>
          <w:szCs w:val="36"/>
          <w:lang w:val="en-US"/>
        </w:rPr>
        <w:t xml:space="preserve">αση και </w:t>
      </w:r>
      <w:proofErr w:type="spellStart"/>
      <w:r w:rsidRPr="00C615B2">
        <w:rPr>
          <w:sz w:val="36"/>
          <w:szCs w:val="36"/>
          <w:lang w:val="en-US"/>
        </w:rPr>
        <w:t>δι</w:t>
      </w:r>
      <w:proofErr w:type="spellEnd"/>
      <w:r w:rsidRPr="00C615B2">
        <w:rPr>
          <w:sz w:val="36"/>
          <w:szCs w:val="36"/>
          <w:lang w:val="en-US"/>
        </w:rPr>
        <w:t xml:space="preserve">ασφαλίζουν </w:t>
      </w:r>
      <w:proofErr w:type="spellStart"/>
      <w:r w:rsidRPr="00C615B2">
        <w:rPr>
          <w:sz w:val="36"/>
          <w:szCs w:val="36"/>
          <w:lang w:val="en-US"/>
        </w:rPr>
        <w:t>την</w:t>
      </w:r>
      <w:proofErr w:type="spellEnd"/>
      <w:r w:rsidRPr="00C615B2">
        <w:rPr>
          <w:sz w:val="36"/>
          <w:szCs w:val="36"/>
          <w:lang w:val="en-US"/>
        </w:rPr>
        <w:t xml:space="preserve"> </w:t>
      </w:r>
      <w:proofErr w:type="spellStart"/>
      <w:r w:rsidRPr="00C615B2">
        <w:rPr>
          <w:sz w:val="36"/>
          <w:szCs w:val="36"/>
          <w:lang w:val="en-US"/>
        </w:rPr>
        <w:t>κεφ</w:t>
      </w:r>
      <w:proofErr w:type="spellEnd"/>
      <w:r w:rsidRPr="00C615B2">
        <w:rPr>
          <w:sz w:val="36"/>
          <w:szCs w:val="36"/>
          <w:lang w:val="en-US"/>
        </w:rPr>
        <w:t>αλαιώδη α</w:t>
      </w:r>
      <w:proofErr w:type="spellStart"/>
      <w:r w:rsidRPr="00C615B2">
        <w:rPr>
          <w:sz w:val="36"/>
          <w:szCs w:val="36"/>
          <w:lang w:val="en-US"/>
        </w:rPr>
        <w:t>ρχή</w:t>
      </w:r>
      <w:proofErr w:type="spellEnd"/>
      <w:r w:rsidRPr="00C615B2">
        <w:rPr>
          <w:sz w:val="36"/>
          <w:szCs w:val="36"/>
          <w:lang w:val="en-US"/>
        </w:rPr>
        <w:t xml:space="preserve"> «</w:t>
      </w:r>
      <w:proofErr w:type="spellStart"/>
      <w:r w:rsidRPr="00C615B2">
        <w:rPr>
          <w:sz w:val="36"/>
          <w:szCs w:val="36"/>
          <w:lang w:val="en-US"/>
        </w:rPr>
        <w:t>Τί</w:t>
      </w:r>
      <w:proofErr w:type="spellEnd"/>
      <w:r w:rsidRPr="00C615B2">
        <w:rPr>
          <w:sz w:val="36"/>
          <w:szCs w:val="36"/>
          <w:lang w:val="en-US"/>
        </w:rPr>
        <w:t xml:space="preserve">ποτα </w:t>
      </w:r>
      <w:proofErr w:type="spellStart"/>
      <w:r w:rsidRPr="00C615B2">
        <w:rPr>
          <w:sz w:val="36"/>
          <w:szCs w:val="36"/>
          <w:lang w:val="en-US"/>
        </w:rPr>
        <w:t>χωρίς</w:t>
      </w:r>
      <w:proofErr w:type="spellEnd"/>
      <w:r w:rsidRPr="00C615B2">
        <w:rPr>
          <w:sz w:val="36"/>
          <w:szCs w:val="36"/>
          <w:lang w:val="en-US"/>
        </w:rPr>
        <w:t xml:space="preserve"> </w:t>
      </w:r>
      <w:proofErr w:type="spellStart"/>
      <w:r w:rsidRPr="00C615B2">
        <w:rPr>
          <w:sz w:val="36"/>
          <w:szCs w:val="36"/>
          <w:lang w:val="en-US"/>
        </w:rPr>
        <w:t>εμάς</w:t>
      </w:r>
      <w:proofErr w:type="spellEnd"/>
      <w:r w:rsidRPr="00C615B2">
        <w:rPr>
          <w:sz w:val="36"/>
          <w:szCs w:val="36"/>
          <w:lang w:val="en-US"/>
        </w:rPr>
        <w:t>».</w:t>
      </w:r>
    </w:p>
    <w:p w14:paraId="1E0C3008" w14:textId="77777777" w:rsidR="00CF6C8E" w:rsidRPr="00C615B2" w:rsidRDefault="00CF6C8E" w:rsidP="00C615B2">
      <w:pPr>
        <w:pStyle w:val="MyParagraph"/>
        <w:spacing w:line="252" w:lineRule="auto"/>
        <w:rPr>
          <w:sz w:val="36"/>
          <w:szCs w:val="36"/>
          <w:lang w:val="en-US"/>
        </w:rPr>
      </w:pPr>
    </w:p>
    <w:p w14:paraId="24658B53" w14:textId="77777777" w:rsidR="00730DD2" w:rsidRPr="00C615B2" w:rsidRDefault="00730DD2" w:rsidP="00C615B2">
      <w:pPr>
        <w:pStyle w:val="MyParagraph"/>
        <w:spacing w:after="600"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730DD2" w:rsidRPr="00C615B2" w14:paraId="732FF9D9" w14:textId="77777777" w:rsidTr="00145B96">
        <w:tc>
          <w:tcPr>
            <w:tcW w:w="8721" w:type="dxa"/>
            <w:shd w:val="clear" w:color="auto" w:fill="E2E2E2"/>
          </w:tcPr>
          <w:p w14:paraId="669EBFC6" w14:textId="1C012051" w:rsidR="00730DD2" w:rsidRPr="00C615B2" w:rsidRDefault="00730DD2" w:rsidP="00C615B2">
            <w:pPr>
              <w:pStyle w:val="MyParagraph"/>
              <w:spacing w:before="120" w:after="120" w:line="240" w:lineRule="auto"/>
              <w:jc w:val="center"/>
              <w:rPr>
                <w:color w:val="625379"/>
                <w:sz w:val="36"/>
                <w:szCs w:val="36"/>
              </w:rPr>
            </w:pPr>
            <w:r w:rsidRPr="00C615B2">
              <w:rPr>
                <w:rFonts w:ascii="FontAwesome" w:hAnsi="FontAwesome"/>
                <w:color w:val="1D737E"/>
                <w:sz w:val="52"/>
                <w:szCs w:val="52"/>
              </w:rPr>
              <w:t></w:t>
            </w:r>
            <w:r w:rsidRPr="00C615B2">
              <w:rPr>
                <w:color w:val="1D737E"/>
                <w:sz w:val="40"/>
                <w:szCs w:val="40"/>
              </w:rPr>
              <w:t xml:space="preserve"> </w:t>
            </w:r>
            <w:r w:rsidRPr="00C615B2">
              <w:rPr>
                <w:rFonts w:ascii="PF DinDisplay Pro" w:hAnsi="PF DinDisplay Pro"/>
                <w:b/>
                <w:bCs/>
                <w:color w:val="1D737E"/>
                <w:sz w:val="40"/>
                <w:szCs w:val="40"/>
              </w:rPr>
              <w:t xml:space="preserve">Κεφάλαιο </w:t>
            </w:r>
            <w:r w:rsidRPr="00C615B2">
              <w:rPr>
                <w:rFonts w:ascii="PF DinDisplay Pro" w:hAnsi="PF DinDisplay Pro"/>
                <w:b/>
                <w:bCs/>
                <w:color w:val="1D737E"/>
                <w:sz w:val="40"/>
                <w:szCs w:val="40"/>
                <w:lang w:val="en-US"/>
              </w:rPr>
              <w:t>3</w:t>
            </w:r>
            <w:r w:rsidRPr="00C615B2">
              <w:rPr>
                <w:rFonts w:ascii="PF DinDisplay Pro" w:hAnsi="PF DinDisplay Pro"/>
                <w:b/>
                <w:bCs/>
                <w:color w:val="1D737E"/>
                <w:sz w:val="40"/>
                <w:szCs w:val="40"/>
              </w:rPr>
              <w:t>: Ερωτήσεις ανατροφοδότησης-αυτοαξιολόγησης</w:t>
            </w:r>
          </w:p>
        </w:tc>
      </w:tr>
      <w:tr w:rsidR="00730DD2" w:rsidRPr="00C615B2" w14:paraId="0A52DD6C" w14:textId="77777777" w:rsidTr="00145B96">
        <w:tc>
          <w:tcPr>
            <w:tcW w:w="8721" w:type="dxa"/>
            <w:shd w:val="clear" w:color="auto" w:fill="F2F2F2" w:themeFill="background1" w:themeFillShade="F2"/>
          </w:tcPr>
          <w:p w14:paraId="2D224916" w14:textId="36F94EDA" w:rsidR="00730DD2" w:rsidRPr="00C615B2" w:rsidRDefault="00730DD2" w:rsidP="00C615B2">
            <w:pPr>
              <w:pStyle w:val="MyParagraph"/>
              <w:numPr>
                <w:ilvl w:val="0"/>
                <w:numId w:val="23"/>
              </w:numPr>
              <w:spacing w:before="180" w:after="240" w:line="240" w:lineRule="auto"/>
              <w:ind w:left="460" w:right="113" w:hanging="284"/>
              <w:rPr>
                <w:rFonts w:ascii="PF Agora Sans Pro Thin" w:hAnsi="PF Agora Sans Pro Thin"/>
                <w:sz w:val="32"/>
                <w:szCs w:val="32"/>
              </w:rPr>
            </w:pPr>
            <w:r w:rsidRPr="00C615B2">
              <w:rPr>
                <w:rFonts w:ascii="PF Agora Sans Pro Thin" w:hAnsi="PF Agora Sans Pro Thin"/>
                <w:sz w:val="32"/>
                <w:szCs w:val="32"/>
              </w:rPr>
              <w:t>Ποιο άρθρο της Σύμβασης εξασφαλίζει τη συμμετοχή των αντιπροσωπευτικών οργανώσεων των ατόμων με αναπηρία, χρόνιες παθήσεις και των οικογενειών τους σε όλες τις θεσμικές και υπηρεσιακές διαδικασίες σχεδιασμού πολιτικής προστασίας;</w:t>
            </w:r>
          </w:p>
          <w:p w14:paraId="5FFD0FC5" w14:textId="2357A1E3" w:rsidR="00730DD2" w:rsidRPr="00C615B2" w:rsidRDefault="00730DD2" w:rsidP="00C615B2">
            <w:pPr>
              <w:pStyle w:val="MyParagraph"/>
              <w:numPr>
                <w:ilvl w:val="0"/>
                <w:numId w:val="23"/>
              </w:numPr>
              <w:spacing w:before="180" w:after="240" w:line="240" w:lineRule="auto"/>
              <w:ind w:left="460" w:right="113" w:hanging="284"/>
              <w:rPr>
                <w:rFonts w:ascii="PF Agora Sans Pro Thin" w:hAnsi="PF Agora Sans Pro Thin"/>
                <w:sz w:val="32"/>
                <w:szCs w:val="32"/>
              </w:rPr>
            </w:pPr>
            <w:r w:rsidRPr="00C615B2">
              <w:rPr>
                <w:rFonts w:ascii="PF Agora Sans Pro Thin" w:hAnsi="PF Agora Sans Pro Thin"/>
                <w:sz w:val="32"/>
                <w:szCs w:val="32"/>
              </w:rPr>
              <w:t>Μπορούν τα στελέχη του αναπηρικού κινήματος να διαδραματίσουν σημαντικό ρόλο στην προστασία των δικαιωμάτων των ατόμων που εκπροσωπούν αναφορικά με την Πολιτική Προστασία; Αν ναι, με ποιον τρόπο;</w:t>
            </w:r>
          </w:p>
        </w:tc>
      </w:tr>
    </w:tbl>
    <w:p w14:paraId="57E57FA6" w14:textId="77777777" w:rsidR="006F4769" w:rsidRPr="00C615B2" w:rsidRDefault="006F4769" w:rsidP="00C615B2">
      <w:pPr>
        <w:pStyle w:val="MyParagraph"/>
        <w:spacing w:before="120"/>
        <w:rPr>
          <w:sz w:val="36"/>
          <w:szCs w:val="36"/>
        </w:rPr>
      </w:pPr>
    </w:p>
    <w:p w14:paraId="77181D2F" w14:textId="6A0300A6" w:rsidR="006F4769" w:rsidRPr="00C615B2" w:rsidRDefault="006F4769" w:rsidP="00C615B2">
      <w:pPr>
        <w:pStyle w:val="MyParagraph"/>
        <w:spacing w:before="120"/>
        <w:rPr>
          <w:sz w:val="36"/>
          <w:szCs w:val="36"/>
        </w:rPr>
        <w:sectPr w:rsidR="006F4769" w:rsidRPr="00C615B2" w:rsidSect="00CF6C8E">
          <w:pgSz w:w="11907" w:h="16840"/>
          <w:pgMar w:top="1702" w:right="1588" w:bottom="2127" w:left="1588" w:header="709" w:footer="1412" w:gutter="0"/>
          <w:cols w:space="708"/>
          <w:docGrid w:linePitch="360"/>
        </w:sectPr>
      </w:pPr>
    </w:p>
    <w:p w14:paraId="48632D1D" w14:textId="709A3D3B" w:rsidR="007641C0" w:rsidRPr="00C615B2" w:rsidRDefault="00CF6C8E" w:rsidP="00C615B2">
      <w:pPr>
        <w:pStyle w:val="Heading1"/>
        <w:numPr>
          <w:ilvl w:val="0"/>
          <w:numId w:val="0"/>
        </w:numPr>
        <w:ind w:left="2410" w:hanging="2410"/>
        <w:rPr>
          <w:color w:val="1D737E"/>
          <w:sz w:val="44"/>
          <w:szCs w:val="44"/>
        </w:rPr>
      </w:pPr>
      <w:bookmarkStart w:id="27" w:name="_Toc169083698"/>
      <w:r w:rsidRPr="00C615B2">
        <w:rPr>
          <w:color w:val="1D737E"/>
          <w:sz w:val="44"/>
          <w:szCs w:val="44"/>
        </w:rPr>
        <w:lastRenderedPageBreak/>
        <w:t>Παράρτημα</w:t>
      </w:r>
      <w:r w:rsidR="00730DD2" w:rsidRPr="00C615B2">
        <w:rPr>
          <w:color w:val="1D737E"/>
          <w:sz w:val="44"/>
          <w:szCs w:val="44"/>
          <w:lang w:val="en-US"/>
        </w:rPr>
        <w:t>:</w:t>
      </w:r>
      <w:r w:rsidRPr="00C615B2">
        <w:rPr>
          <w:color w:val="1D737E"/>
          <w:sz w:val="44"/>
          <w:szCs w:val="44"/>
        </w:rPr>
        <w:tab/>
      </w:r>
      <w:r w:rsidR="00730DD2" w:rsidRPr="00C615B2">
        <w:rPr>
          <w:rFonts w:cs="PF DinDisplay Pro"/>
          <w:color w:val="1D737E"/>
          <w:sz w:val="44"/>
          <w:szCs w:val="44"/>
        </w:rPr>
        <w:t>Απαντήσεις ερωτήσεων ανατροφοδότησης- αυτοαξιολόγησης</w:t>
      </w:r>
      <w:bookmarkEnd w:id="27"/>
    </w:p>
    <w:p w14:paraId="49ACB71C" w14:textId="77777777" w:rsidR="00CF6C8E" w:rsidRPr="00C615B2" w:rsidRDefault="00CF6C8E" w:rsidP="00C615B2">
      <w:pPr>
        <w:pStyle w:val="MyParagraph"/>
        <w:spacing w:before="120"/>
        <w:jc w:val="left"/>
        <w:rPr>
          <w:b/>
          <w:bCs/>
          <w:sz w:val="36"/>
          <w:szCs w:val="36"/>
          <w:u w:val="single"/>
        </w:rPr>
      </w:pPr>
      <w:r w:rsidRPr="00C615B2">
        <w:rPr>
          <w:b/>
          <w:bCs/>
          <w:sz w:val="36"/>
          <w:szCs w:val="36"/>
          <w:u w:val="single"/>
        </w:rPr>
        <w:t>Κεφάλαιο 1: Ερωτήσεις ανατροφοδότησης-αυτοαξιολόγησης</w:t>
      </w:r>
    </w:p>
    <w:p w14:paraId="32962CA4" w14:textId="77777777" w:rsidR="00730DD2" w:rsidRPr="00C615B2" w:rsidRDefault="00730DD2" w:rsidP="00C615B2">
      <w:pPr>
        <w:pStyle w:val="MyParagraph"/>
        <w:spacing w:before="120"/>
        <w:rPr>
          <w:i/>
          <w:iCs/>
          <w:sz w:val="36"/>
          <w:szCs w:val="36"/>
        </w:rPr>
      </w:pPr>
      <w:r w:rsidRPr="00C615B2">
        <w:rPr>
          <w:i/>
          <w:iCs/>
          <w:sz w:val="36"/>
          <w:szCs w:val="36"/>
        </w:rPr>
        <w:t>1) Σύμφωνα με τη Σύμβαση, τα άτομα με αναπηρία πρέπει να αντιμετωπίζονται ως αντικείμενα φιλανθρωπίας ή ως υποκείμενα δικαιωμάτων;</w:t>
      </w:r>
    </w:p>
    <w:p w14:paraId="463B4B4C" w14:textId="77777777" w:rsidR="00730DD2" w:rsidRPr="00C615B2" w:rsidRDefault="00730DD2" w:rsidP="00C615B2">
      <w:pPr>
        <w:pStyle w:val="MyParagraph"/>
        <w:spacing w:before="120"/>
        <w:rPr>
          <w:sz w:val="36"/>
          <w:szCs w:val="36"/>
        </w:rPr>
      </w:pPr>
      <w:r w:rsidRPr="00C615B2">
        <w:rPr>
          <w:sz w:val="36"/>
          <w:szCs w:val="36"/>
        </w:rPr>
        <w:t>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αυτήν,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14:paraId="1E4E56A3" w14:textId="77777777" w:rsidR="00730DD2" w:rsidRPr="00C615B2" w:rsidRDefault="00730DD2" w:rsidP="00C615B2">
      <w:pPr>
        <w:pStyle w:val="MyParagraph"/>
        <w:spacing w:before="120"/>
        <w:rPr>
          <w:sz w:val="36"/>
          <w:szCs w:val="36"/>
          <w:lang w:val="en-US"/>
        </w:rPr>
      </w:pPr>
    </w:p>
    <w:p w14:paraId="6BC47388" w14:textId="7715E710" w:rsidR="00730DD2" w:rsidRPr="00C615B2" w:rsidRDefault="00730DD2" w:rsidP="00C615B2">
      <w:pPr>
        <w:pStyle w:val="MyParagraph"/>
        <w:spacing w:before="120"/>
        <w:rPr>
          <w:i/>
          <w:iCs/>
          <w:sz w:val="36"/>
          <w:szCs w:val="36"/>
        </w:rPr>
      </w:pPr>
      <w:r w:rsidRPr="00C615B2">
        <w:rPr>
          <w:i/>
          <w:iCs/>
          <w:sz w:val="36"/>
          <w:szCs w:val="36"/>
        </w:rPr>
        <w:t>2) Η Σύμβαση διασφαλίζει τα δικαιώματα των ατόμων με αναπηρία σε καταστάσεις κρίσης;</w:t>
      </w:r>
    </w:p>
    <w:p w14:paraId="6A9108D6" w14:textId="77777777" w:rsidR="00730DD2" w:rsidRPr="00C615B2" w:rsidRDefault="00730DD2" w:rsidP="00C615B2">
      <w:pPr>
        <w:pStyle w:val="MyParagraph"/>
        <w:spacing w:before="120"/>
        <w:rPr>
          <w:sz w:val="36"/>
          <w:szCs w:val="36"/>
        </w:rPr>
      </w:pPr>
      <w:r w:rsidRPr="00C615B2">
        <w:rPr>
          <w:sz w:val="36"/>
          <w:szCs w:val="36"/>
        </w:rPr>
        <w:t>Μέσω της Σύμβασης διασφαλίζονται καθολικά τα δικαιώματα των ατόμων με αναπηρία σε όλους τους τομείς της ζωής. Ταυτόχρονα όμως η Σύμβαση διαθέτει ένα σημείο-κλειδί, το άρθρο 11, διαμέσου του οποίου διασφαλίζονται η προστασία και η ασφάλεια των ατόμων με αναπηρία σε καταστάσεις κινδύνου.</w:t>
      </w:r>
    </w:p>
    <w:p w14:paraId="47C4E28E" w14:textId="77777777" w:rsidR="00730DD2" w:rsidRPr="00C615B2" w:rsidRDefault="00730DD2" w:rsidP="00C615B2">
      <w:pPr>
        <w:pStyle w:val="MyParagraph"/>
        <w:spacing w:before="120"/>
        <w:rPr>
          <w:sz w:val="36"/>
          <w:szCs w:val="36"/>
          <w:lang w:val="en-US"/>
        </w:rPr>
      </w:pPr>
    </w:p>
    <w:p w14:paraId="590CF140" w14:textId="3E5E6E93" w:rsidR="00730DD2" w:rsidRPr="00C615B2" w:rsidRDefault="00730DD2" w:rsidP="00C615B2">
      <w:pPr>
        <w:pStyle w:val="MyParagraph"/>
        <w:spacing w:before="120"/>
        <w:jc w:val="left"/>
        <w:rPr>
          <w:b/>
          <w:bCs/>
          <w:sz w:val="36"/>
          <w:szCs w:val="36"/>
          <w:u w:val="single"/>
        </w:rPr>
      </w:pPr>
      <w:r w:rsidRPr="00C615B2">
        <w:rPr>
          <w:b/>
          <w:bCs/>
          <w:sz w:val="36"/>
          <w:szCs w:val="36"/>
          <w:u w:val="single"/>
        </w:rPr>
        <w:lastRenderedPageBreak/>
        <w:t>Κεφάλαιο 2: Ερωτήσεις ανατροφοδότησης-αυτοαξιολόγησης</w:t>
      </w:r>
    </w:p>
    <w:p w14:paraId="60901996" w14:textId="133A3FA0" w:rsidR="00730DD2" w:rsidRPr="00C615B2" w:rsidRDefault="00730DD2" w:rsidP="00C615B2">
      <w:pPr>
        <w:pStyle w:val="MyParagraph"/>
        <w:spacing w:before="120"/>
        <w:rPr>
          <w:i/>
          <w:iCs/>
          <w:sz w:val="36"/>
          <w:szCs w:val="36"/>
        </w:rPr>
      </w:pPr>
      <w:r w:rsidRPr="00C615B2">
        <w:rPr>
          <w:i/>
          <w:iCs/>
          <w:sz w:val="36"/>
          <w:szCs w:val="36"/>
        </w:rPr>
        <w:t>1) Σε μία έκτακτη κατάσταση τα άτομα με αναπηρία επηρεάζονται στον ίδιο βαθμό που επηρεάζονται τα άτομα χωρίς αναπηρία;</w:t>
      </w:r>
    </w:p>
    <w:p w14:paraId="13327A91" w14:textId="77777777" w:rsidR="00730DD2" w:rsidRPr="00C615B2" w:rsidRDefault="00730DD2" w:rsidP="00C615B2">
      <w:pPr>
        <w:pStyle w:val="MyParagraph"/>
        <w:spacing w:before="120"/>
        <w:rPr>
          <w:sz w:val="36"/>
          <w:szCs w:val="36"/>
        </w:rPr>
      </w:pPr>
      <w:r w:rsidRPr="00C615B2">
        <w:rPr>
          <w:sz w:val="36"/>
          <w:szCs w:val="36"/>
        </w:rPr>
        <w:t>Σύμφωνα με τον Παγκόσμιο Οργανισμό Υγείας, για έναν πληθυσμό, ο κίνδυνος, δηλαδή η πιθανότητα επιβλαβών συνεπειών (θάνατος, τραυματισμός, απώλεια/φθορά περιουσίας, κ.λπ.), από την εκδήλωση πιθανών καταστροφών είναι ανάλογος του μεγέθους της απειλής (δηλ. της έντασης του φαινομένου) στην οποία εκτίθεται ο πληθυσμός και των τρωτών σημείων (π.χ., του βαθμού ευαλωτότητας) του πληθυσμού αυτού, αλλά αντιστρόφως ανάλογος του επιπέδου ετοιμότητάς του. Επομένως, ειδικά για τους πληθυσμούς με αυξημένα τρωτά σημεία (ευάλωτοι πληθυσμοί, όπως άτομα με αναπηρία ή/και χρόνιες παθήσεις), η βελτίωση της ετοιμότητας έκτακτης ανάγκης, δηλαδή της ικανότητας ανταπόκρισης, συνιστά κρίσιμο παράγοντα και απαιτεί εκ των προτέρων ευαισθητοποίηση, ενημέρωση, προγραμματισμό και εξειδίκευση.</w:t>
      </w:r>
    </w:p>
    <w:p w14:paraId="037194F9" w14:textId="77777777" w:rsidR="00730DD2" w:rsidRPr="00C615B2" w:rsidRDefault="00730DD2" w:rsidP="00C615B2">
      <w:pPr>
        <w:pStyle w:val="MyParagraph"/>
        <w:spacing w:before="120"/>
        <w:rPr>
          <w:sz w:val="36"/>
          <w:szCs w:val="36"/>
          <w:lang w:val="en-US"/>
        </w:rPr>
      </w:pPr>
    </w:p>
    <w:p w14:paraId="1294D5CF" w14:textId="3CA790FA" w:rsidR="00730DD2" w:rsidRPr="00C615B2" w:rsidRDefault="00730DD2" w:rsidP="00C615B2">
      <w:pPr>
        <w:pStyle w:val="MyParagraph"/>
        <w:spacing w:before="120"/>
        <w:rPr>
          <w:i/>
          <w:iCs/>
          <w:sz w:val="36"/>
          <w:szCs w:val="36"/>
        </w:rPr>
      </w:pPr>
      <w:r w:rsidRPr="00C615B2">
        <w:rPr>
          <w:i/>
          <w:iCs/>
          <w:sz w:val="36"/>
          <w:szCs w:val="36"/>
        </w:rPr>
        <w:t>2) Είναι απαραίτητη η συμπερίληψη της αναπηρίας σε όλα τα στάδια του κύκλου της κρίσης;</w:t>
      </w:r>
    </w:p>
    <w:p w14:paraId="72DB2476" w14:textId="77777777" w:rsidR="00730DD2" w:rsidRPr="00C615B2" w:rsidRDefault="00730DD2" w:rsidP="00C615B2">
      <w:pPr>
        <w:pStyle w:val="MyParagraph"/>
        <w:spacing w:before="120"/>
        <w:rPr>
          <w:sz w:val="36"/>
          <w:szCs w:val="36"/>
        </w:rPr>
      </w:pPr>
      <w:r w:rsidRPr="00C615B2">
        <w:rPr>
          <w:sz w:val="36"/>
          <w:szCs w:val="36"/>
        </w:rPr>
        <w:t>Η συμπερίληψη της αναπηρίας σε όλα τα στάδια διαχείρισης μιας κρίσης, καθιστώντας τα θέματα αναπηρίας και τα άτομα με αναπηρία ορατά στα εθνικά και διεθνή σχέδια δράσης και πολιτικές, είναι απαραίτητη για τη διασφάλιση της ισότητας και των ανθρωπίνων δικαιωμάτων για όλους.</w:t>
      </w:r>
    </w:p>
    <w:p w14:paraId="5C12C0E5" w14:textId="77777777" w:rsidR="00730DD2" w:rsidRPr="00C615B2" w:rsidRDefault="00730DD2" w:rsidP="00C615B2">
      <w:pPr>
        <w:pStyle w:val="MyParagraph"/>
        <w:spacing w:before="120"/>
        <w:jc w:val="left"/>
        <w:rPr>
          <w:b/>
          <w:bCs/>
          <w:sz w:val="36"/>
          <w:szCs w:val="36"/>
          <w:u w:val="single"/>
        </w:rPr>
      </w:pPr>
      <w:r w:rsidRPr="00C615B2">
        <w:rPr>
          <w:b/>
          <w:bCs/>
          <w:sz w:val="36"/>
          <w:szCs w:val="36"/>
          <w:u w:val="single"/>
        </w:rPr>
        <w:lastRenderedPageBreak/>
        <w:t>Κεφάλαιο 3: Ερωτήσεις ανατροφοδότησης-αυτοαξιολόγησης</w:t>
      </w:r>
    </w:p>
    <w:p w14:paraId="567EFF1C" w14:textId="77777777" w:rsidR="00730DD2" w:rsidRPr="00C615B2" w:rsidRDefault="00730DD2" w:rsidP="00C615B2">
      <w:pPr>
        <w:pStyle w:val="MyParagraph"/>
        <w:spacing w:before="120"/>
        <w:rPr>
          <w:i/>
          <w:iCs/>
          <w:sz w:val="36"/>
          <w:szCs w:val="36"/>
        </w:rPr>
      </w:pPr>
      <w:r w:rsidRPr="00C615B2">
        <w:rPr>
          <w:i/>
          <w:iCs/>
          <w:sz w:val="36"/>
          <w:szCs w:val="36"/>
        </w:rPr>
        <w:t>1) Ποιο άρθρο της Σύμβασης εξασφαλίζει τη συμμετοχή των αντιπροσωπευτικών οργανώσεων των ατόμων με αναπηρία, χρόνιες παθήσεις και των οικογενειών τους σε όλες τις θεσμικές και υπηρεσιακές διαδικασίες σχεδιασμού πολιτικής προστασίας;</w:t>
      </w:r>
    </w:p>
    <w:p w14:paraId="610DC0EB" w14:textId="77777777" w:rsidR="00730DD2" w:rsidRPr="00C615B2" w:rsidRDefault="00730DD2" w:rsidP="00C615B2">
      <w:pPr>
        <w:pStyle w:val="MyParagraph"/>
        <w:spacing w:before="120"/>
        <w:rPr>
          <w:sz w:val="36"/>
          <w:szCs w:val="36"/>
        </w:rPr>
      </w:pPr>
      <w:r w:rsidRPr="00C615B2">
        <w:rPr>
          <w:sz w:val="36"/>
          <w:szCs w:val="36"/>
        </w:rPr>
        <w:t>Το άρθρο 4 της Σύμβασης, παράγραφος 3 που αναφέρει: «Κατά την ανάπτυξη και εφαρμογή της νομοθεσίας και των πολιτικών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14:paraId="4233EEE5" w14:textId="77777777" w:rsidR="00730DD2" w:rsidRPr="00C615B2" w:rsidRDefault="00730DD2" w:rsidP="00C615B2">
      <w:pPr>
        <w:pStyle w:val="MyParagraph"/>
        <w:spacing w:before="120"/>
        <w:rPr>
          <w:sz w:val="36"/>
          <w:szCs w:val="36"/>
          <w:lang w:val="en-US"/>
        </w:rPr>
      </w:pPr>
    </w:p>
    <w:p w14:paraId="67AED8DA" w14:textId="123CD13E" w:rsidR="00730DD2" w:rsidRPr="00C615B2" w:rsidRDefault="00730DD2" w:rsidP="00C615B2">
      <w:pPr>
        <w:pStyle w:val="MyParagraph"/>
        <w:spacing w:before="120"/>
        <w:rPr>
          <w:i/>
          <w:iCs/>
          <w:sz w:val="36"/>
          <w:szCs w:val="36"/>
        </w:rPr>
      </w:pPr>
      <w:r w:rsidRPr="00C615B2">
        <w:rPr>
          <w:i/>
          <w:iCs/>
          <w:sz w:val="36"/>
          <w:szCs w:val="36"/>
        </w:rPr>
        <w:t>2) Μπορούν τα στελέχη του αναπηρικού κινήματος να διαδραματίσουν σημαντικό ρόλο στην προστασία των δικαιωμάτων των ατόμων που εκπροσωπούν αναφορικά με την πολιτική προστασία; Αν ναι, με ποιον τρόπο;</w:t>
      </w:r>
    </w:p>
    <w:p w14:paraId="39C20919" w14:textId="77777777" w:rsidR="00730DD2" w:rsidRPr="00C615B2" w:rsidRDefault="00730DD2" w:rsidP="00C615B2">
      <w:pPr>
        <w:pStyle w:val="MyParagraph"/>
        <w:spacing w:before="120"/>
        <w:rPr>
          <w:sz w:val="36"/>
          <w:szCs w:val="36"/>
        </w:rPr>
      </w:pPr>
      <w:r w:rsidRPr="00C615B2">
        <w:rPr>
          <w:sz w:val="36"/>
          <w:szCs w:val="36"/>
        </w:rPr>
        <w:t>Ναι, τα στελέχη του αναπηρικού κινήματος σε εθνικό, περιφερειακό και τοπικό επίπεδο:</w:t>
      </w:r>
    </w:p>
    <w:p w14:paraId="63E3DF1E" w14:textId="77777777" w:rsidR="00730DD2" w:rsidRPr="00C615B2" w:rsidRDefault="00730DD2" w:rsidP="00C615B2">
      <w:pPr>
        <w:pStyle w:val="MyParagraph"/>
        <w:numPr>
          <w:ilvl w:val="0"/>
          <w:numId w:val="24"/>
        </w:numPr>
        <w:spacing w:before="120"/>
        <w:rPr>
          <w:sz w:val="36"/>
          <w:szCs w:val="36"/>
        </w:rPr>
      </w:pPr>
      <w:r w:rsidRPr="00C615B2">
        <w:rPr>
          <w:sz w:val="36"/>
          <w:szCs w:val="36"/>
        </w:rPr>
        <w:t>Συμμετέχουν ενεργά στα κέντρα λήψης αποφάσεων για τα ζητήματα Πολιτικής Προστασίας.</w:t>
      </w:r>
    </w:p>
    <w:p w14:paraId="37F37656" w14:textId="77777777" w:rsidR="00730DD2" w:rsidRPr="00C615B2" w:rsidRDefault="00730DD2" w:rsidP="00C615B2">
      <w:pPr>
        <w:pStyle w:val="MyParagraph"/>
        <w:numPr>
          <w:ilvl w:val="0"/>
          <w:numId w:val="24"/>
        </w:numPr>
        <w:spacing w:before="120"/>
        <w:rPr>
          <w:sz w:val="36"/>
          <w:szCs w:val="36"/>
        </w:rPr>
      </w:pPr>
      <w:r w:rsidRPr="00C615B2">
        <w:rPr>
          <w:sz w:val="36"/>
          <w:szCs w:val="36"/>
        </w:rPr>
        <w:t>Ασκούν πίεση για τη δημιουργία συμπεριληπτικών προγραμμάτων Πολιτικής Προστασίας.</w:t>
      </w:r>
    </w:p>
    <w:p w14:paraId="120FA56D" w14:textId="77777777" w:rsidR="00730DD2" w:rsidRPr="00C615B2" w:rsidRDefault="00730DD2" w:rsidP="00C615B2">
      <w:pPr>
        <w:pStyle w:val="MyParagraph"/>
        <w:numPr>
          <w:ilvl w:val="0"/>
          <w:numId w:val="24"/>
        </w:numPr>
        <w:spacing w:before="120"/>
        <w:rPr>
          <w:sz w:val="36"/>
          <w:szCs w:val="36"/>
        </w:rPr>
      </w:pPr>
      <w:r w:rsidRPr="00C615B2">
        <w:rPr>
          <w:sz w:val="36"/>
          <w:szCs w:val="36"/>
        </w:rPr>
        <w:lastRenderedPageBreak/>
        <w:t>Έχουν ενεργητικό ρόλο στο σχεδιασμό και τον έλεγχο σχεδίων διαφυγής και πρωτοκόλλων Πολιτικής Προστασίας.</w:t>
      </w:r>
    </w:p>
    <w:p w14:paraId="7D49F473" w14:textId="77777777" w:rsidR="00730DD2" w:rsidRPr="00C615B2" w:rsidRDefault="00730DD2" w:rsidP="00C615B2">
      <w:pPr>
        <w:pStyle w:val="MyParagraph"/>
        <w:numPr>
          <w:ilvl w:val="0"/>
          <w:numId w:val="24"/>
        </w:numPr>
        <w:spacing w:before="120"/>
        <w:rPr>
          <w:sz w:val="36"/>
          <w:szCs w:val="36"/>
        </w:rPr>
      </w:pPr>
      <w:r w:rsidRPr="00C615B2">
        <w:rPr>
          <w:sz w:val="36"/>
          <w:szCs w:val="36"/>
        </w:rPr>
        <w:t>Ενισχύουν τη συλλογική έκφραση και διασφαλίζουν την κεφαλαιώδη αρχή «Τίποτα χωρίς εμάς».</w:t>
      </w:r>
    </w:p>
    <w:p w14:paraId="5CDFCE35" w14:textId="4591CC03" w:rsidR="00CF6C8E" w:rsidRPr="00C615B2" w:rsidRDefault="00730DD2" w:rsidP="00C615B2">
      <w:pPr>
        <w:pStyle w:val="MyParagraph"/>
        <w:spacing w:before="120"/>
        <w:rPr>
          <w:sz w:val="36"/>
          <w:szCs w:val="36"/>
        </w:rPr>
      </w:pPr>
      <w:r w:rsidRPr="00C615B2">
        <w:rPr>
          <w:sz w:val="36"/>
          <w:szCs w:val="36"/>
        </w:rPr>
        <w:t xml:space="preserve">Συνέχεια στην ενότητα </w:t>
      </w:r>
      <w:r w:rsidRPr="00C615B2">
        <w:rPr>
          <w:sz w:val="36"/>
          <w:szCs w:val="36"/>
        </w:rPr>
        <w:fldChar w:fldCharType="begin"/>
      </w:r>
      <w:r w:rsidRPr="00C615B2">
        <w:rPr>
          <w:sz w:val="36"/>
          <w:szCs w:val="36"/>
        </w:rPr>
        <w:instrText xml:space="preserve"> REF _Ref169083379 \r \h </w:instrText>
      </w:r>
      <w:r w:rsidRPr="00C615B2">
        <w:rPr>
          <w:sz w:val="36"/>
          <w:szCs w:val="36"/>
        </w:rPr>
      </w:r>
      <w:r w:rsidR="00C615B2" w:rsidRPr="00C615B2">
        <w:rPr>
          <w:sz w:val="36"/>
          <w:szCs w:val="36"/>
        </w:rPr>
        <w:instrText xml:space="preserve"> \* MERGEFORMAT </w:instrText>
      </w:r>
      <w:r w:rsidRPr="00C615B2">
        <w:rPr>
          <w:sz w:val="36"/>
          <w:szCs w:val="36"/>
        </w:rPr>
        <w:fldChar w:fldCharType="separate"/>
      </w:r>
      <w:r w:rsidR="00D57EF6">
        <w:rPr>
          <w:rFonts w:hint="eastAsia"/>
          <w:sz w:val="36"/>
          <w:szCs w:val="36"/>
          <w:cs/>
        </w:rPr>
        <w:t>‎</w:t>
      </w:r>
      <w:r w:rsidR="00D57EF6">
        <w:rPr>
          <w:sz w:val="36"/>
          <w:szCs w:val="36"/>
        </w:rPr>
        <w:t>3.5</w:t>
      </w:r>
      <w:r w:rsidRPr="00C615B2">
        <w:rPr>
          <w:sz w:val="36"/>
          <w:szCs w:val="36"/>
        </w:rPr>
        <w:fldChar w:fldCharType="end"/>
      </w:r>
      <w:r w:rsidRPr="00C615B2">
        <w:rPr>
          <w:sz w:val="36"/>
          <w:szCs w:val="36"/>
        </w:rPr>
        <w:t>.</w:t>
      </w:r>
    </w:p>
    <w:p w14:paraId="6D5C066E" w14:textId="77777777" w:rsidR="00D663E7" w:rsidRPr="00C615B2" w:rsidRDefault="00D663E7" w:rsidP="00C615B2">
      <w:pPr>
        <w:ind w:firstLine="0"/>
        <w:jc w:val="left"/>
        <w:rPr>
          <w:rFonts w:ascii="PF DinDisplay Pro" w:eastAsiaTheme="majorEastAsia" w:hAnsi="PF DinDisplay Pro" w:cstheme="majorBidi"/>
          <w:b/>
          <w:bCs/>
          <w:noProof/>
          <w:sz w:val="48"/>
          <w:szCs w:val="48"/>
        </w:rPr>
      </w:pPr>
      <w:r w:rsidRPr="00C615B2">
        <w:rPr>
          <w:sz w:val="36"/>
          <w:szCs w:val="36"/>
        </w:rPr>
        <w:br w:type="page"/>
      </w:r>
    </w:p>
    <w:p w14:paraId="3E14FEF1" w14:textId="5AC17285" w:rsidR="00D663E7" w:rsidRPr="00C615B2" w:rsidRDefault="0000286E" w:rsidP="00C615B2">
      <w:pPr>
        <w:pStyle w:val="Heading1"/>
        <w:numPr>
          <w:ilvl w:val="0"/>
          <w:numId w:val="0"/>
        </w:numPr>
        <w:rPr>
          <w:color w:val="1D737E"/>
          <w:sz w:val="44"/>
          <w:szCs w:val="44"/>
        </w:rPr>
      </w:pPr>
      <w:bookmarkStart w:id="28" w:name="_Toc169083699"/>
      <w:r w:rsidRPr="00C615B2">
        <w:rPr>
          <w:color w:val="1D737E"/>
          <w:sz w:val="44"/>
          <w:szCs w:val="44"/>
        </w:rPr>
        <w:lastRenderedPageBreak/>
        <w:t>Βιβλιογραφικές αναφορές</w:t>
      </w:r>
      <w:bookmarkEnd w:id="28"/>
    </w:p>
    <w:p w14:paraId="4E7E39C6" w14:textId="3832B4E7" w:rsidR="0000286E" w:rsidRPr="00C615B2" w:rsidRDefault="0000286E" w:rsidP="00C615B2">
      <w:pPr>
        <w:pStyle w:val="MyParagraph"/>
        <w:numPr>
          <w:ilvl w:val="1"/>
          <w:numId w:val="12"/>
        </w:numPr>
        <w:spacing w:before="120"/>
        <w:ind w:left="426" w:hanging="426"/>
        <w:jc w:val="left"/>
        <w:rPr>
          <w:sz w:val="34"/>
          <w:szCs w:val="34"/>
        </w:rPr>
      </w:pPr>
      <w:bookmarkStart w:id="29" w:name="_Ref166668873"/>
      <w:bookmarkStart w:id="30" w:name="_Ref169084441"/>
      <w:r w:rsidRPr="00C615B2">
        <w:rPr>
          <w:sz w:val="34"/>
          <w:szCs w:val="34"/>
        </w:rPr>
        <w:t xml:space="preserve">Σύμβαση Ηνωμένων Εθνών για τα Δικαιώματα των Ατόμων με Αναπηρίες, Άρθρο 1 [Internet]. Νέα Υόρκη: Ηνωμένα Έθνη, 2006. Διαθέσιμο στο: </w:t>
      </w:r>
      <w:hyperlink r:id="rId37" w:history="1">
        <w:r w:rsidR="00961AC0" w:rsidRPr="00C615B2">
          <w:rPr>
            <w:rStyle w:val="Hyperlink"/>
            <w:color w:val="0070C0"/>
            <w:sz w:val="34"/>
            <w:szCs w:val="34"/>
          </w:rPr>
          <w:t>https://www.esamea.gr/legal-framework/symbasn-ohe</w:t>
        </w:r>
      </w:hyperlink>
      <w:bookmarkEnd w:id="29"/>
      <w:r w:rsidRPr="00C615B2">
        <w:rPr>
          <w:sz w:val="34"/>
          <w:szCs w:val="34"/>
        </w:rPr>
        <w:t>.</w:t>
      </w:r>
      <w:bookmarkEnd w:id="30"/>
    </w:p>
    <w:p w14:paraId="5B7B49E7" w14:textId="6F9575E8" w:rsidR="0000286E" w:rsidRPr="00C615B2" w:rsidRDefault="0000286E" w:rsidP="00C615B2">
      <w:pPr>
        <w:pStyle w:val="MyParagraph"/>
        <w:numPr>
          <w:ilvl w:val="1"/>
          <w:numId w:val="12"/>
        </w:numPr>
        <w:spacing w:before="120"/>
        <w:ind w:left="426" w:hanging="426"/>
        <w:jc w:val="left"/>
        <w:rPr>
          <w:sz w:val="34"/>
          <w:szCs w:val="34"/>
        </w:rPr>
      </w:pPr>
      <w:bookmarkStart w:id="31" w:name="_Ref166669587"/>
      <w:r w:rsidRPr="00C615B2">
        <w:rPr>
          <w:sz w:val="34"/>
          <w:szCs w:val="34"/>
        </w:rPr>
        <w:t xml:space="preserve">Σύμβαση Ηνωμένων Εθνών για τα Δικαιώματα των Ατόμων με Αναπηρίες, Σημείο (ε) του Προοιμίου της Σύμβασης [Internet]. Νέα Υόρκη: Ηνωμένα Έθνη, 2006. Διαθέσιμο στο: </w:t>
      </w:r>
      <w:r w:rsidRPr="00C615B2">
        <w:rPr>
          <w:color w:val="0070C0"/>
          <w:sz w:val="34"/>
          <w:szCs w:val="34"/>
        </w:rPr>
        <w:t>https://</w:t>
      </w:r>
      <w:hyperlink r:id="rId38" w:history="1">
        <w:r w:rsidRPr="00C615B2">
          <w:rPr>
            <w:rStyle w:val="Hyperlink"/>
            <w:color w:val="0070C0"/>
            <w:sz w:val="34"/>
            <w:szCs w:val="34"/>
          </w:rPr>
          <w:t>www.esamea.gr/legal-framework/symbasn-ohe</w:t>
        </w:r>
      </w:hyperlink>
      <w:r w:rsidRPr="00C615B2">
        <w:rPr>
          <w:sz w:val="34"/>
          <w:szCs w:val="34"/>
        </w:rPr>
        <w:t>.</w:t>
      </w:r>
      <w:bookmarkEnd w:id="31"/>
    </w:p>
    <w:p w14:paraId="727342C6" w14:textId="7920EDD6" w:rsidR="00730DD2" w:rsidRPr="00C615B2" w:rsidRDefault="00730DD2" w:rsidP="00C615B2">
      <w:pPr>
        <w:pStyle w:val="MyParagraph"/>
        <w:numPr>
          <w:ilvl w:val="1"/>
          <w:numId w:val="12"/>
        </w:numPr>
        <w:spacing w:before="120"/>
        <w:ind w:left="426" w:hanging="426"/>
        <w:jc w:val="left"/>
        <w:rPr>
          <w:sz w:val="34"/>
          <w:szCs w:val="34"/>
        </w:rPr>
      </w:pPr>
      <w:bookmarkStart w:id="32" w:name="_Ref169084471"/>
      <w:r w:rsidRPr="00C615B2">
        <w:rPr>
          <w:sz w:val="34"/>
          <w:szCs w:val="34"/>
        </w:rPr>
        <w:t xml:space="preserve">Εθνική Συνομοσπονδία Ατόμων με Αναπηρία. Οδηγός εξυπηρέτησης </w:t>
      </w:r>
      <w:r w:rsidRPr="00C615B2">
        <w:rPr>
          <w:rFonts w:ascii="Times New Roman" w:hAnsi="Times New Roman" w:cs="Times New Roman"/>
          <w:sz w:val="34"/>
          <w:szCs w:val="34"/>
        </w:rPr>
        <w:t>‒</w:t>
      </w:r>
      <w:r w:rsidRPr="00C615B2">
        <w:rPr>
          <w:sz w:val="34"/>
          <w:szCs w:val="34"/>
        </w:rPr>
        <w:t>συναλλαγής των κέντρων κοινότητας με άτομα με αναπηρία και χρόνιες παθήσεις [Internet]. 2021 [</w:t>
      </w:r>
      <w:proofErr w:type="spellStart"/>
      <w:r w:rsidRPr="00C615B2">
        <w:rPr>
          <w:sz w:val="34"/>
          <w:szCs w:val="34"/>
        </w:rPr>
        <w:t>cited</w:t>
      </w:r>
      <w:proofErr w:type="spellEnd"/>
      <w:r w:rsidRPr="00C615B2">
        <w:rPr>
          <w:sz w:val="34"/>
          <w:szCs w:val="34"/>
        </w:rPr>
        <w:t xml:space="preserve"> 2022 </w:t>
      </w:r>
      <w:proofErr w:type="spellStart"/>
      <w:r w:rsidRPr="00C615B2">
        <w:rPr>
          <w:sz w:val="34"/>
          <w:szCs w:val="34"/>
        </w:rPr>
        <w:t>Jul</w:t>
      </w:r>
      <w:proofErr w:type="spellEnd"/>
      <w:r w:rsidRPr="00C615B2">
        <w:rPr>
          <w:sz w:val="34"/>
          <w:szCs w:val="34"/>
        </w:rPr>
        <w:t xml:space="preserve"> 28]. </w:t>
      </w:r>
      <w:proofErr w:type="spellStart"/>
      <w:r w:rsidRPr="00C615B2">
        <w:rPr>
          <w:sz w:val="34"/>
          <w:szCs w:val="34"/>
        </w:rPr>
        <w:t>p.p</w:t>
      </w:r>
      <w:proofErr w:type="spellEnd"/>
      <w:r w:rsidRPr="00C615B2">
        <w:rPr>
          <w:sz w:val="34"/>
          <w:szCs w:val="34"/>
          <w:lang w:val="en-US"/>
        </w:rPr>
        <w:t>.</w:t>
      </w:r>
      <w:r w:rsidRPr="00C615B2">
        <w:rPr>
          <w:sz w:val="34"/>
          <w:szCs w:val="34"/>
        </w:rPr>
        <w:t xml:space="preserve"> 4–6. Διαθέσιμο στο: </w:t>
      </w:r>
      <w:hyperlink r:id="rId39" w:history="1">
        <w:r w:rsidRPr="00C615B2">
          <w:rPr>
            <w:rStyle w:val="Hyperlink"/>
            <w:color w:val="0070C0"/>
            <w:sz w:val="34"/>
            <w:szCs w:val="34"/>
          </w:rPr>
          <w:t>http://139.144.147.121/publications/books-studies/5907-odigos-eksypiretisis-synallagis-twn-kentrwn-koinotitas-me-atoma-me-anapiria-kai-xronies-pathiseis</w:t>
        </w:r>
      </w:hyperlink>
      <w:bookmarkEnd w:id="32"/>
    </w:p>
    <w:p w14:paraId="4AD5A695" w14:textId="37A8A931" w:rsidR="00730DD2" w:rsidRPr="00C615B2" w:rsidRDefault="00730DD2" w:rsidP="00C615B2">
      <w:pPr>
        <w:pStyle w:val="MyParagraph"/>
        <w:numPr>
          <w:ilvl w:val="1"/>
          <w:numId w:val="12"/>
        </w:numPr>
        <w:spacing w:before="120"/>
        <w:ind w:left="426" w:hanging="426"/>
        <w:jc w:val="left"/>
        <w:rPr>
          <w:sz w:val="34"/>
          <w:szCs w:val="34"/>
        </w:rPr>
      </w:pPr>
      <w:bookmarkStart w:id="33" w:name="_Ref169084496"/>
      <w:r w:rsidRPr="00C615B2">
        <w:rPr>
          <w:sz w:val="34"/>
          <w:szCs w:val="34"/>
        </w:rPr>
        <w:t xml:space="preserve">Εθνικός Μηχανισμός Διαχείρισης Κρίσεων και Αντιμετώπισης Κινδύνων, αναδιάρθρωση της Γενικής Γραμματείας Πολιτικής Προστασίας, αναβάθμιση συστήματος εθελοντισμού Πολιτικής Προστασίας, αναδιοργάνωση του Πυροσβεστικού και άλλες διατάξεις. [Internet]. ν. 4662. Διαθέσιμο στο: </w:t>
      </w:r>
      <w:hyperlink r:id="rId40" w:history="1">
        <w:r w:rsidRPr="00C615B2">
          <w:rPr>
            <w:rStyle w:val="Hyperlink"/>
            <w:color w:val="0070C0"/>
            <w:sz w:val="34"/>
            <w:szCs w:val="34"/>
          </w:rPr>
          <w:t>https://www.et.gr/api/DownloadFeksApi/?fek_pdf=20200100027</w:t>
        </w:r>
      </w:hyperlink>
      <w:bookmarkEnd w:id="33"/>
    </w:p>
    <w:p w14:paraId="064272CA" w14:textId="7265B11D" w:rsidR="00730DD2" w:rsidRPr="00C615B2" w:rsidRDefault="00730DD2" w:rsidP="00C615B2">
      <w:pPr>
        <w:pStyle w:val="MyParagraph"/>
        <w:numPr>
          <w:ilvl w:val="1"/>
          <w:numId w:val="12"/>
        </w:numPr>
        <w:spacing w:before="120"/>
        <w:ind w:left="426" w:hanging="426"/>
        <w:jc w:val="left"/>
        <w:rPr>
          <w:sz w:val="34"/>
          <w:szCs w:val="34"/>
        </w:rPr>
      </w:pPr>
      <w:proofErr w:type="spellStart"/>
      <w:r w:rsidRPr="00C615B2">
        <w:rPr>
          <w:sz w:val="34"/>
          <w:szCs w:val="34"/>
        </w:rPr>
        <w:t>Disability-Inclusive</w:t>
      </w:r>
      <w:proofErr w:type="spellEnd"/>
      <w:r w:rsidRPr="00C615B2">
        <w:rPr>
          <w:sz w:val="34"/>
          <w:szCs w:val="34"/>
        </w:rPr>
        <w:t xml:space="preserve"> </w:t>
      </w:r>
      <w:proofErr w:type="spellStart"/>
      <w:r w:rsidRPr="00C615B2">
        <w:rPr>
          <w:sz w:val="34"/>
          <w:szCs w:val="34"/>
        </w:rPr>
        <w:t>Language</w:t>
      </w:r>
      <w:proofErr w:type="spellEnd"/>
      <w:r w:rsidRPr="00C615B2">
        <w:rPr>
          <w:sz w:val="34"/>
          <w:szCs w:val="34"/>
        </w:rPr>
        <w:t xml:space="preserve"> </w:t>
      </w:r>
      <w:proofErr w:type="spellStart"/>
      <w:r w:rsidRPr="00C615B2">
        <w:rPr>
          <w:sz w:val="34"/>
          <w:szCs w:val="34"/>
        </w:rPr>
        <w:t>Guidelines</w:t>
      </w:r>
      <w:proofErr w:type="spellEnd"/>
      <w:r w:rsidRPr="00C615B2">
        <w:rPr>
          <w:sz w:val="34"/>
          <w:szCs w:val="34"/>
        </w:rPr>
        <w:t xml:space="preserve"> [Internet]. 2019 [</w:t>
      </w:r>
      <w:proofErr w:type="spellStart"/>
      <w:r w:rsidRPr="00C615B2">
        <w:rPr>
          <w:sz w:val="34"/>
          <w:szCs w:val="34"/>
        </w:rPr>
        <w:t>cited</w:t>
      </w:r>
      <w:proofErr w:type="spellEnd"/>
      <w:r w:rsidRPr="00C615B2">
        <w:rPr>
          <w:sz w:val="34"/>
          <w:szCs w:val="34"/>
        </w:rPr>
        <w:t xml:space="preserve"> 2022 </w:t>
      </w:r>
      <w:proofErr w:type="spellStart"/>
      <w:r w:rsidRPr="00C615B2">
        <w:rPr>
          <w:sz w:val="34"/>
          <w:szCs w:val="34"/>
        </w:rPr>
        <w:t>Aug</w:t>
      </w:r>
      <w:proofErr w:type="spellEnd"/>
      <w:r w:rsidRPr="00C615B2">
        <w:rPr>
          <w:sz w:val="34"/>
          <w:szCs w:val="34"/>
        </w:rPr>
        <w:t xml:space="preserve"> 1]. Διαθέσιμο στο: </w:t>
      </w:r>
      <w:hyperlink r:id="rId41" w:history="1">
        <w:r w:rsidRPr="00C615B2">
          <w:rPr>
            <w:rStyle w:val="Hyperlink"/>
            <w:color w:val="0070C0"/>
            <w:sz w:val="34"/>
            <w:szCs w:val="34"/>
          </w:rPr>
          <w:t>https://www.ungeneva.org/sites/default/files/2021-01/Disability-Inclusive-Language-Guidelines.pdf</w:t>
        </w:r>
      </w:hyperlink>
    </w:p>
    <w:p w14:paraId="3E3A5560" w14:textId="27EAE437" w:rsidR="00730DD2" w:rsidRPr="00C615B2" w:rsidRDefault="00730DD2" w:rsidP="00C615B2">
      <w:pPr>
        <w:pStyle w:val="MyParagraph"/>
        <w:numPr>
          <w:ilvl w:val="1"/>
          <w:numId w:val="12"/>
        </w:numPr>
        <w:spacing w:before="120"/>
        <w:ind w:left="426" w:hanging="426"/>
        <w:jc w:val="left"/>
        <w:rPr>
          <w:sz w:val="34"/>
          <w:szCs w:val="34"/>
        </w:rPr>
      </w:pPr>
      <w:bookmarkStart w:id="34" w:name="_Ref169084606"/>
      <w:r w:rsidRPr="00C615B2">
        <w:rPr>
          <w:sz w:val="34"/>
          <w:szCs w:val="34"/>
        </w:rPr>
        <w:lastRenderedPageBreak/>
        <w:t xml:space="preserve">Σύμβαση Ηνωμένων Εθνών για τα Δικαιώματα των Ατόμων με Αναπηρίες [Internet]. Νέα Υόρκη: Ηνωμένα Έθνη: 2006. Διαθέσιμο στο: </w:t>
      </w:r>
      <w:hyperlink r:id="rId42" w:history="1">
        <w:r w:rsidRPr="00C615B2">
          <w:rPr>
            <w:rStyle w:val="Hyperlink"/>
            <w:color w:val="0070C0"/>
            <w:sz w:val="34"/>
            <w:szCs w:val="34"/>
          </w:rPr>
          <w:t>https://www.esamea.gr/about-us/welcome-note/86-legal-framework/symbasi/547-symbasi-oie-gia-ta-dikaiomata-ton-atomon-me-anapiria</w:t>
        </w:r>
      </w:hyperlink>
      <w:bookmarkEnd w:id="34"/>
    </w:p>
    <w:p w14:paraId="5EEA065E" w14:textId="5DEF8BDE" w:rsidR="00730DD2" w:rsidRPr="00C615B2" w:rsidRDefault="00730DD2" w:rsidP="00C615B2">
      <w:pPr>
        <w:pStyle w:val="MyParagraph"/>
        <w:numPr>
          <w:ilvl w:val="1"/>
          <w:numId w:val="12"/>
        </w:numPr>
        <w:spacing w:before="120"/>
        <w:ind w:left="426" w:hanging="426"/>
        <w:jc w:val="left"/>
        <w:rPr>
          <w:sz w:val="34"/>
          <w:szCs w:val="34"/>
        </w:rPr>
      </w:pPr>
      <w:bookmarkStart w:id="35" w:name="_Ref169084623"/>
      <w:r w:rsidRPr="00C615B2">
        <w:rPr>
          <w:sz w:val="34"/>
          <w:szCs w:val="34"/>
        </w:rPr>
        <w:t>Διεθνής Στρατηγική για τη Μείωση των Καταστροφών [Internet]. [</w:t>
      </w:r>
      <w:proofErr w:type="spellStart"/>
      <w:r w:rsidRPr="00C615B2">
        <w:rPr>
          <w:sz w:val="34"/>
          <w:szCs w:val="34"/>
        </w:rPr>
        <w:t>cited</w:t>
      </w:r>
      <w:proofErr w:type="spellEnd"/>
      <w:r w:rsidRPr="00C615B2">
        <w:rPr>
          <w:sz w:val="34"/>
          <w:szCs w:val="34"/>
        </w:rPr>
        <w:t xml:space="preserve"> 2023 </w:t>
      </w:r>
      <w:proofErr w:type="spellStart"/>
      <w:r w:rsidRPr="00C615B2">
        <w:rPr>
          <w:sz w:val="34"/>
          <w:szCs w:val="34"/>
        </w:rPr>
        <w:t>Aug</w:t>
      </w:r>
      <w:proofErr w:type="spellEnd"/>
      <w:r w:rsidRPr="00C615B2">
        <w:rPr>
          <w:sz w:val="34"/>
          <w:szCs w:val="34"/>
        </w:rPr>
        <w:t xml:space="preserve"> 20]. Διαθέσιμο στο: </w:t>
      </w:r>
      <w:hyperlink r:id="rId43" w:history="1">
        <w:r w:rsidRPr="00C615B2">
          <w:rPr>
            <w:rStyle w:val="Hyperlink"/>
            <w:color w:val="0070C0"/>
            <w:sz w:val="34"/>
            <w:szCs w:val="34"/>
          </w:rPr>
          <w:t>https://civilprotection.gov.gr/diethnis-synergasia/diethneis-organismoi</w:t>
        </w:r>
      </w:hyperlink>
      <w:bookmarkEnd w:id="35"/>
    </w:p>
    <w:p w14:paraId="53033178" w14:textId="75328C59" w:rsidR="00730DD2" w:rsidRPr="00C615B2" w:rsidRDefault="00730DD2" w:rsidP="00C615B2">
      <w:pPr>
        <w:pStyle w:val="MyParagraph"/>
        <w:numPr>
          <w:ilvl w:val="1"/>
          <w:numId w:val="12"/>
        </w:numPr>
        <w:spacing w:before="120"/>
        <w:ind w:left="426" w:hanging="426"/>
        <w:jc w:val="left"/>
        <w:rPr>
          <w:sz w:val="34"/>
          <w:szCs w:val="34"/>
        </w:rPr>
      </w:pPr>
      <w:bookmarkStart w:id="36" w:name="_Ref169084641"/>
      <w:r w:rsidRPr="00C615B2">
        <w:rPr>
          <w:sz w:val="34"/>
          <w:szCs w:val="34"/>
        </w:rPr>
        <w:t xml:space="preserve">Χάρτης Θεμελιωδών Δικαιωμάτων της Ευρωπαϊκής Ένωσης [Internet]. C 364 Ευρωπαϊκή Ένωση: Επίσημη Εφημερίδα των Ευρωπαϊκών Κοινοτήτων: 2000. Διαθέσιμο στο: </w:t>
      </w:r>
      <w:hyperlink r:id="rId44" w:history="1">
        <w:r w:rsidRPr="00C615B2">
          <w:rPr>
            <w:rStyle w:val="Hyperlink"/>
            <w:color w:val="0070C0"/>
            <w:sz w:val="34"/>
            <w:szCs w:val="34"/>
          </w:rPr>
          <w:t>https://www.amea.gov.gr/accessibility/useful-content</w:t>
        </w:r>
      </w:hyperlink>
      <w:bookmarkEnd w:id="36"/>
    </w:p>
    <w:p w14:paraId="3C8DA2F5" w14:textId="1813CD64" w:rsidR="00730DD2" w:rsidRPr="00C615B2" w:rsidRDefault="00730DD2" w:rsidP="00C615B2">
      <w:pPr>
        <w:pStyle w:val="MyParagraph"/>
        <w:numPr>
          <w:ilvl w:val="1"/>
          <w:numId w:val="12"/>
        </w:numPr>
        <w:spacing w:before="120"/>
        <w:ind w:left="426" w:hanging="426"/>
        <w:jc w:val="left"/>
        <w:rPr>
          <w:sz w:val="34"/>
          <w:szCs w:val="34"/>
        </w:rPr>
      </w:pPr>
      <w:bookmarkStart w:id="37" w:name="_Ref169084652"/>
      <w:r w:rsidRPr="00C615B2">
        <w:rPr>
          <w:sz w:val="34"/>
          <w:szCs w:val="34"/>
        </w:rPr>
        <w:t xml:space="preserve">Στόχοι Βιώσιμης Ανάπτυξης </w:t>
      </w:r>
      <w:r w:rsidRPr="00C615B2">
        <w:rPr>
          <w:rFonts w:ascii="Times New Roman" w:hAnsi="Times New Roman" w:cs="Times New Roman"/>
          <w:sz w:val="34"/>
          <w:szCs w:val="34"/>
        </w:rPr>
        <w:t>‒</w:t>
      </w:r>
      <w:r w:rsidRPr="00C615B2">
        <w:rPr>
          <w:sz w:val="34"/>
          <w:szCs w:val="34"/>
        </w:rPr>
        <w:t xml:space="preserve"> Ατζέντα 2030 [Internet]. Ηνωμένα Έθνη: 2015. Διαθέσιμο στο: </w:t>
      </w:r>
      <w:hyperlink r:id="rId45" w:history="1">
        <w:r w:rsidRPr="00C615B2">
          <w:rPr>
            <w:rStyle w:val="Hyperlink"/>
            <w:color w:val="0070C0"/>
            <w:sz w:val="34"/>
            <w:szCs w:val="34"/>
          </w:rPr>
          <w:t>https://unric.org/el/17-στοχοι-βιωσιμησ-αναπτυξησ/</w:t>
        </w:r>
      </w:hyperlink>
      <w:bookmarkEnd w:id="37"/>
    </w:p>
    <w:p w14:paraId="20B16D18" w14:textId="5D338FD6" w:rsidR="00730DD2" w:rsidRPr="00C615B2" w:rsidRDefault="00730DD2" w:rsidP="00C615B2">
      <w:pPr>
        <w:pStyle w:val="MyParagraph"/>
        <w:numPr>
          <w:ilvl w:val="1"/>
          <w:numId w:val="12"/>
        </w:numPr>
        <w:spacing w:before="120"/>
        <w:ind w:left="426" w:hanging="426"/>
        <w:jc w:val="left"/>
        <w:rPr>
          <w:sz w:val="34"/>
          <w:szCs w:val="34"/>
        </w:rPr>
      </w:pPr>
      <w:bookmarkStart w:id="38" w:name="_Ref169084664"/>
      <w:r w:rsidRPr="00C615B2">
        <w:rPr>
          <w:sz w:val="34"/>
          <w:szCs w:val="34"/>
        </w:rPr>
        <w:t xml:space="preserve">Ένωση Ισότητας – Ευρωπαϊκή Στρατηγική για τα δικαιώματα των ατόμων με αναπηρία 2021-2030 [Internet]. Βρυξέλλες: Ευρωπαϊκή Επιτροπή: 2021. Διαθέσιμο στο: </w:t>
      </w:r>
      <w:hyperlink r:id="rId46" w:history="1">
        <w:r w:rsidRPr="00C615B2">
          <w:rPr>
            <w:rStyle w:val="Hyperlink"/>
            <w:color w:val="0070C0"/>
            <w:sz w:val="34"/>
            <w:szCs w:val="34"/>
          </w:rPr>
          <w:t>https://www.amea.gov.gr/accessibility/useful-content</w:t>
        </w:r>
      </w:hyperlink>
      <w:bookmarkEnd w:id="38"/>
    </w:p>
    <w:p w14:paraId="51B2EE43" w14:textId="4E520209" w:rsidR="00730DD2" w:rsidRPr="00C615B2" w:rsidRDefault="00730DD2" w:rsidP="00C615B2">
      <w:pPr>
        <w:pStyle w:val="MyParagraph"/>
        <w:numPr>
          <w:ilvl w:val="1"/>
          <w:numId w:val="12"/>
        </w:numPr>
        <w:spacing w:before="120"/>
        <w:ind w:left="426" w:hanging="426"/>
        <w:jc w:val="left"/>
        <w:rPr>
          <w:sz w:val="34"/>
          <w:szCs w:val="34"/>
        </w:rPr>
      </w:pPr>
      <w:bookmarkStart w:id="39" w:name="_Ref169084675"/>
      <w:r w:rsidRPr="00C615B2">
        <w:rPr>
          <w:sz w:val="34"/>
          <w:szCs w:val="34"/>
        </w:rPr>
        <w:t>Ευρωπαϊκές επιχειρήσεις Πολιτικής Προστασίας και ανθρωπιστικής βοήθειας [Internet]. [</w:t>
      </w:r>
      <w:proofErr w:type="spellStart"/>
      <w:r w:rsidRPr="00C615B2">
        <w:rPr>
          <w:sz w:val="34"/>
          <w:szCs w:val="34"/>
        </w:rPr>
        <w:t>cited</w:t>
      </w:r>
      <w:proofErr w:type="spellEnd"/>
      <w:r w:rsidRPr="00C615B2">
        <w:rPr>
          <w:sz w:val="34"/>
          <w:szCs w:val="34"/>
        </w:rPr>
        <w:t xml:space="preserve"> 2022 </w:t>
      </w:r>
      <w:proofErr w:type="spellStart"/>
      <w:r w:rsidRPr="00C615B2">
        <w:rPr>
          <w:sz w:val="34"/>
          <w:szCs w:val="34"/>
        </w:rPr>
        <w:t>Aug</w:t>
      </w:r>
      <w:proofErr w:type="spellEnd"/>
      <w:r w:rsidRPr="00C615B2">
        <w:rPr>
          <w:sz w:val="34"/>
          <w:szCs w:val="34"/>
        </w:rPr>
        <w:t xml:space="preserve"> 26]. Διαθέσιμο στο: </w:t>
      </w:r>
      <w:hyperlink r:id="rId47" w:history="1">
        <w:r w:rsidRPr="00C615B2">
          <w:rPr>
            <w:rStyle w:val="Hyperlink"/>
            <w:color w:val="0070C0"/>
            <w:sz w:val="34"/>
            <w:szCs w:val="34"/>
          </w:rPr>
          <w:t>https://civil-protection-humanitarian-aid.ec.europa.eu/what/civil-protection/resceu_el?etrans=el</w:t>
        </w:r>
      </w:hyperlink>
      <w:bookmarkEnd w:id="39"/>
    </w:p>
    <w:p w14:paraId="281677E7" w14:textId="728D3FE4" w:rsidR="00730DD2" w:rsidRPr="00C615B2" w:rsidRDefault="00730DD2" w:rsidP="00C615B2">
      <w:pPr>
        <w:pStyle w:val="MyParagraph"/>
        <w:numPr>
          <w:ilvl w:val="1"/>
          <w:numId w:val="12"/>
        </w:numPr>
        <w:spacing w:before="120"/>
        <w:ind w:left="426" w:hanging="426"/>
        <w:jc w:val="left"/>
        <w:rPr>
          <w:sz w:val="34"/>
          <w:szCs w:val="34"/>
        </w:rPr>
      </w:pPr>
      <w:bookmarkStart w:id="40" w:name="_Ref169084689"/>
      <w:proofErr w:type="spellStart"/>
      <w:r w:rsidRPr="00C615B2">
        <w:rPr>
          <w:sz w:val="34"/>
          <w:szCs w:val="34"/>
        </w:rPr>
        <w:t>Concluding</w:t>
      </w:r>
      <w:proofErr w:type="spellEnd"/>
      <w:r w:rsidRPr="00C615B2">
        <w:rPr>
          <w:sz w:val="34"/>
          <w:szCs w:val="34"/>
        </w:rPr>
        <w:t xml:space="preserve"> </w:t>
      </w:r>
      <w:proofErr w:type="spellStart"/>
      <w:r w:rsidRPr="00C615B2">
        <w:rPr>
          <w:sz w:val="34"/>
          <w:szCs w:val="34"/>
        </w:rPr>
        <w:t>observations</w:t>
      </w:r>
      <w:proofErr w:type="spellEnd"/>
      <w:r w:rsidRPr="00C615B2">
        <w:rPr>
          <w:sz w:val="34"/>
          <w:szCs w:val="34"/>
        </w:rPr>
        <w:t xml:space="preserve"> on the </w:t>
      </w:r>
      <w:proofErr w:type="spellStart"/>
      <w:r w:rsidRPr="00C615B2">
        <w:rPr>
          <w:sz w:val="34"/>
          <w:szCs w:val="34"/>
        </w:rPr>
        <w:t>initial</w:t>
      </w:r>
      <w:proofErr w:type="spellEnd"/>
      <w:r w:rsidRPr="00C615B2">
        <w:rPr>
          <w:sz w:val="34"/>
          <w:szCs w:val="34"/>
        </w:rPr>
        <w:t xml:space="preserve"> </w:t>
      </w:r>
      <w:proofErr w:type="spellStart"/>
      <w:r w:rsidRPr="00C615B2">
        <w:rPr>
          <w:sz w:val="34"/>
          <w:szCs w:val="34"/>
        </w:rPr>
        <w:t>report</w:t>
      </w:r>
      <w:proofErr w:type="spellEnd"/>
      <w:r w:rsidRPr="00C615B2">
        <w:rPr>
          <w:sz w:val="34"/>
          <w:szCs w:val="34"/>
        </w:rPr>
        <w:t xml:space="preserve"> of the European Union, </w:t>
      </w:r>
      <w:proofErr w:type="spellStart"/>
      <w:r w:rsidRPr="00C615B2">
        <w:rPr>
          <w:sz w:val="34"/>
          <w:szCs w:val="34"/>
        </w:rPr>
        <w:t>Article</w:t>
      </w:r>
      <w:proofErr w:type="spellEnd"/>
      <w:r w:rsidRPr="00C615B2">
        <w:rPr>
          <w:sz w:val="34"/>
          <w:szCs w:val="34"/>
        </w:rPr>
        <w:t xml:space="preserve"> 11 [Internet]. 2015 </w:t>
      </w:r>
      <w:proofErr w:type="spellStart"/>
      <w:r w:rsidRPr="00C615B2">
        <w:rPr>
          <w:sz w:val="34"/>
          <w:szCs w:val="34"/>
        </w:rPr>
        <w:t>Sep</w:t>
      </w:r>
      <w:proofErr w:type="spellEnd"/>
      <w:r w:rsidRPr="00C615B2">
        <w:rPr>
          <w:sz w:val="34"/>
          <w:szCs w:val="34"/>
        </w:rPr>
        <w:t xml:space="preserve"> [</w:t>
      </w:r>
      <w:proofErr w:type="spellStart"/>
      <w:r w:rsidRPr="00C615B2">
        <w:rPr>
          <w:sz w:val="34"/>
          <w:szCs w:val="34"/>
        </w:rPr>
        <w:t>cited</w:t>
      </w:r>
      <w:proofErr w:type="spellEnd"/>
      <w:r w:rsidRPr="00C615B2">
        <w:rPr>
          <w:sz w:val="34"/>
          <w:szCs w:val="34"/>
        </w:rPr>
        <w:t xml:space="preserve"> 2020 </w:t>
      </w:r>
      <w:proofErr w:type="spellStart"/>
      <w:r w:rsidRPr="00C615B2">
        <w:rPr>
          <w:sz w:val="34"/>
          <w:szCs w:val="34"/>
        </w:rPr>
        <w:t>Aug</w:t>
      </w:r>
      <w:proofErr w:type="spellEnd"/>
      <w:r w:rsidRPr="00C615B2">
        <w:rPr>
          <w:sz w:val="34"/>
          <w:szCs w:val="34"/>
        </w:rPr>
        <w:t xml:space="preserve"> 1]. Διαθέσιμο στο: </w:t>
      </w:r>
      <w:hyperlink r:id="rId48" w:history="1">
        <w:r w:rsidRPr="00C615B2">
          <w:rPr>
            <w:rStyle w:val="Hyperlink"/>
            <w:color w:val="0070C0"/>
            <w:sz w:val="34"/>
            <w:szCs w:val="34"/>
          </w:rPr>
          <w:t>https://tbinternet.ohchr.org/_layouts/15/treatybodyexternal/TBSearch.aspx?Lang=en&amp;TreatyID=4&amp;CountryID=218</w:t>
        </w:r>
      </w:hyperlink>
      <w:bookmarkEnd w:id="40"/>
    </w:p>
    <w:p w14:paraId="5EDE562A" w14:textId="24DEFE36" w:rsidR="00730DD2" w:rsidRPr="00C615B2" w:rsidRDefault="00730DD2" w:rsidP="00C615B2">
      <w:pPr>
        <w:pStyle w:val="MyParagraph"/>
        <w:numPr>
          <w:ilvl w:val="1"/>
          <w:numId w:val="12"/>
        </w:numPr>
        <w:spacing w:before="120"/>
        <w:ind w:left="426" w:hanging="426"/>
        <w:jc w:val="left"/>
        <w:rPr>
          <w:sz w:val="34"/>
          <w:szCs w:val="34"/>
        </w:rPr>
      </w:pPr>
      <w:bookmarkStart w:id="41" w:name="_Ref169084715"/>
      <w:r w:rsidRPr="00C615B2">
        <w:rPr>
          <w:sz w:val="34"/>
          <w:szCs w:val="34"/>
        </w:rPr>
        <w:lastRenderedPageBreak/>
        <w:t xml:space="preserve">Τελικές παρατηρήσεις στην αρχική έκθεση της Ελλάδας, Άρθρο 11 [Internet]. 2019 </w:t>
      </w:r>
      <w:proofErr w:type="spellStart"/>
      <w:r w:rsidRPr="00C615B2">
        <w:rPr>
          <w:sz w:val="34"/>
          <w:szCs w:val="34"/>
        </w:rPr>
        <w:t>Sep</w:t>
      </w:r>
      <w:proofErr w:type="spellEnd"/>
      <w:r w:rsidRPr="00C615B2">
        <w:rPr>
          <w:sz w:val="34"/>
          <w:szCs w:val="34"/>
        </w:rPr>
        <w:t xml:space="preserve"> [</w:t>
      </w:r>
      <w:proofErr w:type="spellStart"/>
      <w:r w:rsidRPr="00C615B2">
        <w:rPr>
          <w:sz w:val="34"/>
          <w:szCs w:val="34"/>
        </w:rPr>
        <w:t>cited</w:t>
      </w:r>
      <w:proofErr w:type="spellEnd"/>
      <w:r w:rsidRPr="00C615B2">
        <w:rPr>
          <w:sz w:val="34"/>
          <w:szCs w:val="34"/>
        </w:rPr>
        <w:t xml:space="preserve"> 2022 </w:t>
      </w:r>
      <w:proofErr w:type="spellStart"/>
      <w:r w:rsidRPr="00C615B2">
        <w:rPr>
          <w:sz w:val="34"/>
          <w:szCs w:val="34"/>
        </w:rPr>
        <w:t>Aug</w:t>
      </w:r>
      <w:proofErr w:type="spellEnd"/>
      <w:r w:rsidRPr="00C615B2">
        <w:rPr>
          <w:sz w:val="34"/>
          <w:szCs w:val="34"/>
        </w:rPr>
        <w:t xml:space="preserve"> 1]. Διαθέσιμο στο: </w:t>
      </w:r>
      <w:hyperlink r:id="rId49" w:history="1">
        <w:r w:rsidRPr="00C615B2">
          <w:rPr>
            <w:rStyle w:val="Hyperlink"/>
            <w:color w:val="0070C0"/>
            <w:sz w:val="34"/>
            <w:szCs w:val="34"/>
          </w:rPr>
          <w:t>https://www.esamea.gr/publications/others/4657-telikes-paratiriseis-kai-systaseis-tis-epitropis-ton-ie-gia-ta-dikaiomata-ton-atomon-me-anapiries-gia-tin-ellada</w:t>
        </w:r>
      </w:hyperlink>
      <w:bookmarkEnd w:id="41"/>
    </w:p>
    <w:p w14:paraId="184CE849" w14:textId="53F11E6D" w:rsidR="00730DD2" w:rsidRPr="00C615B2" w:rsidRDefault="00730DD2" w:rsidP="00C615B2">
      <w:pPr>
        <w:pStyle w:val="MyParagraph"/>
        <w:numPr>
          <w:ilvl w:val="1"/>
          <w:numId w:val="12"/>
        </w:numPr>
        <w:spacing w:before="120"/>
        <w:ind w:left="426" w:hanging="426"/>
        <w:jc w:val="left"/>
        <w:rPr>
          <w:sz w:val="34"/>
          <w:szCs w:val="34"/>
        </w:rPr>
      </w:pPr>
      <w:bookmarkStart w:id="42" w:name="_Ref169084733"/>
      <w:r w:rsidRPr="00C615B2">
        <w:rPr>
          <w:sz w:val="34"/>
          <w:szCs w:val="34"/>
        </w:rPr>
        <w:t>Παρατηρητήριο Θεμάτων Αναπηρίας. Οδηγός Εργοδοτών για την Απασχόληση των Ατόμων με Αναπηρία [Internet]. 2020 [</w:t>
      </w:r>
      <w:proofErr w:type="spellStart"/>
      <w:r w:rsidRPr="00C615B2">
        <w:rPr>
          <w:sz w:val="34"/>
          <w:szCs w:val="34"/>
        </w:rPr>
        <w:t>cited</w:t>
      </w:r>
      <w:proofErr w:type="spellEnd"/>
      <w:r w:rsidRPr="00C615B2">
        <w:rPr>
          <w:sz w:val="34"/>
          <w:szCs w:val="34"/>
        </w:rPr>
        <w:t xml:space="preserve"> 2022 </w:t>
      </w:r>
      <w:proofErr w:type="spellStart"/>
      <w:r w:rsidRPr="00C615B2">
        <w:rPr>
          <w:sz w:val="34"/>
          <w:szCs w:val="34"/>
        </w:rPr>
        <w:t>Aug</w:t>
      </w:r>
      <w:proofErr w:type="spellEnd"/>
      <w:r w:rsidRPr="00C615B2">
        <w:rPr>
          <w:sz w:val="34"/>
          <w:szCs w:val="34"/>
        </w:rPr>
        <w:t xml:space="preserve"> 20]. 7–8 p. Διαθέσιμο στο: </w:t>
      </w:r>
      <w:hyperlink r:id="rId50" w:history="1">
        <w:r w:rsidRPr="00C615B2">
          <w:rPr>
            <w:rStyle w:val="Hyperlink"/>
            <w:color w:val="0070C0"/>
            <w:sz w:val="34"/>
            <w:szCs w:val="34"/>
          </w:rPr>
          <w:t>https://www.paratiritirioanapirias.gr/el/results/publications/53/odhgos-ergodotwn-gia-thn-apasxolhsh-twn-atomwn-me-anaphria</w:t>
        </w:r>
      </w:hyperlink>
      <w:bookmarkEnd w:id="42"/>
    </w:p>
    <w:p w14:paraId="5977F06A" w14:textId="74AAC868" w:rsidR="00730DD2" w:rsidRPr="00C615B2" w:rsidRDefault="00730DD2" w:rsidP="00C615B2">
      <w:pPr>
        <w:pStyle w:val="MyParagraph"/>
        <w:numPr>
          <w:ilvl w:val="1"/>
          <w:numId w:val="12"/>
        </w:numPr>
        <w:spacing w:before="120"/>
        <w:ind w:left="426" w:hanging="426"/>
        <w:jc w:val="left"/>
        <w:rPr>
          <w:sz w:val="34"/>
          <w:szCs w:val="34"/>
        </w:rPr>
      </w:pPr>
      <w:bookmarkStart w:id="43" w:name="_Ref169084775"/>
      <w:r w:rsidRPr="00C615B2">
        <w:rPr>
          <w:sz w:val="34"/>
          <w:szCs w:val="34"/>
        </w:rPr>
        <w:t xml:space="preserve">WHO. </w:t>
      </w:r>
      <w:proofErr w:type="spellStart"/>
      <w:r w:rsidRPr="00C615B2">
        <w:rPr>
          <w:sz w:val="34"/>
          <w:szCs w:val="34"/>
        </w:rPr>
        <w:t>Guidance</w:t>
      </w:r>
      <w:proofErr w:type="spellEnd"/>
      <w:r w:rsidRPr="00C615B2">
        <w:rPr>
          <w:sz w:val="34"/>
          <w:szCs w:val="34"/>
        </w:rPr>
        <w:t xml:space="preserve"> </w:t>
      </w:r>
      <w:proofErr w:type="spellStart"/>
      <w:r w:rsidRPr="00C615B2">
        <w:rPr>
          <w:sz w:val="34"/>
          <w:szCs w:val="34"/>
        </w:rPr>
        <w:t>Note</w:t>
      </w:r>
      <w:proofErr w:type="spellEnd"/>
      <w:r w:rsidRPr="00C615B2">
        <w:rPr>
          <w:sz w:val="34"/>
          <w:szCs w:val="34"/>
        </w:rPr>
        <w:t xml:space="preserve"> on </w:t>
      </w:r>
      <w:proofErr w:type="spellStart"/>
      <w:r w:rsidRPr="00C615B2">
        <w:rPr>
          <w:sz w:val="34"/>
          <w:szCs w:val="34"/>
        </w:rPr>
        <w:t>Disability</w:t>
      </w:r>
      <w:proofErr w:type="spellEnd"/>
      <w:r w:rsidRPr="00C615B2">
        <w:rPr>
          <w:sz w:val="34"/>
          <w:szCs w:val="34"/>
        </w:rPr>
        <w:t xml:space="preserve"> and Emergency </w:t>
      </w:r>
      <w:proofErr w:type="spellStart"/>
      <w:r w:rsidRPr="00C615B2">
        <w:rPr>
          <w:sz w:val="34"/>
          <w:szCs w:val="34"/>
        </w:rPr>
        <w:t>Risk</w:t>
      </w:r>
      <w:proofErr w:type="spellEnd"/>
      <w:r w:rsidRPr="00C615B2">
        <w:rPr>
          <w:sz w:val="34"/>
          <w:szCs w:val="34"/>
        </w:rPr>
        <w:t xml:space="preserve"> </w:t>
      </w:r>
      <w:proofErr w:type="spellStart"/>
      <w:r w:rsidRPr="00C615B2">
        <w:rPr>
          <w:sz w:val="34"/>
          <w:szCs w:val="34"/>
        </w:rPr>
        <w:t>Management</w:t>
      </w:r>
      <w:proofErr w:type="spellEnd"/>
      <w:r w:rsidRPr="00C615B2">
        <w:rPr>
          <w:sz w:val="34"/>
          <w:szCs w:val="34"/>
        </w:rPr>
        <w:t xml:space="preserve"> for Health [Internet]. WHO </w:t>
      </w:r>
      <w:proofErr w:type="spellStart"/>
      <w:r w:rsidRPr="00C615B2">
        <w:rPr>
          <w:sz w:val="34"/>
          <w:szCs w:val="34"/>
        </w:rPr>
        <w:t>Library</w:t>
      </w:r>
      <w:proofErr w:type="spellEnd"/>
      <w:r w:rsidRPr="00C615B2">
        <w:rPr>
          <w:sz w:val="34"/>
          <w:szCs w:val="34"/>
        </w:rPr>
        <w:t xml:space="preserve"> </w:t>
      </w:r>
      <w:proofErr w:type="spellStart"/>
      <w:r w:rsidRPr="00C615B2">
        <w:rPr>
          <w:sz w:val="34"/>
          <w:szCs w:val="34"/>
        </w:rPr>
        <w:t>Cataloguing</w:t>
      </w:r>
      <w:proofErr w:type="spellEnd"/>
      <w:r w:rsidRPr="00C615B2">
        <w:rPr>
          <w:sz w:val="34"/>
          <w:szCs w:val="34"/>
        </w:rPr>
        <w:t xml:space="preserve"> in </w:t>
      </w:r>
      <w:proofErr w:type="spellStart"/>
      <w:r w:rsidRPr="00C615B2">
        <w:rPr>
          <w:sz w:val="34"/>
          <w:szCs w:val="34"/>
        </w:rPr>
        <w:t>Publication</w:t>
      </w:r>
      <w:proofErr w:type="spellEnd"/>
      <w:r w:rsidRPr="00C615B2">
        <w:rPr>
          <w:sz w:val="34"/>
          <w:szCs w:val="34"/>
        </w:rPr>
        <w:t xml:space="preserve"> </w:t>
      </w:r>
      <w:proofErr w:type="spellStart"/>
      <w:r w:rsidRPr="00C615B2">
        <w:rPr>
          <w:sz w:val="34"/>
          <w:szCs w:val="34"/>
        </w:rPr>
        <w:t>Data</w:t>
      </w:r>
      <w:proofErr w:type="spellEnd"/>
      <w:r w:rsidRPr="00C615B2">
        <w:rPr>
          <w:sz w:val="34"/>
          <w:szCs w:val="34"/>
        </w:rPr>
        <w:t xml:space="preserve">. 2013. 58 p. Διαθέσιμο στο: </w:t>
      </w:r>
      <w:hyperlink r:id="rId51" w:history="1">
        <w:r w:rsidRPr="00C615B2">
          <w:rPr>
            <w:rStyle w:val="Hyperlink"/>
            <w:color w:val="0070C0"/>
            <w:sz w:val="34"/>
            <w:szCs w:val="34"/>
          </w:rPr>
          <w:t>https://apps.who.int/iris/bitstream/handle/10665/90369/9789241506243_eng.pdf;jsessionid=8981E80708B16C6F499C384D08952A53?sequence=1</w:t>
        </w:r>
      </w:hyperlink>
      <w:bookmarkEnd w:id="43"/>
    </w:p>
    <w:p w14:paraId="694EFFAD" w14:textId="31530C5F" w:rsidR="00730DD2" w:rsidRPr="00C615B2" w:rsidRDefault="00730DD2" w:rsidP="00C615B2">
      <w:pPr>
        <w:pStyle w:val="MyParagraph"/>
        <w:numPr>
          <w:ilvl w:val="1"/>
          <w:numId w:val="12"/>
        </w:numPr>
        <w:spacing w:before="120"/>
        <w:ind w:left="426" w:hanging="426"/>
        <w:jc w:val="left"/>
        <w:rPr>
          <w:sz w:val="34"/>
          <w:szCs w:val="34"/>
        </w:rPr>
      </w:pPr>
      <w:bookmarkStart w:id="44" w:name="_Ref169084787"/>
      <w:r w:rsidRPr="00C615B2">
        <w:rPr>
          <w:sz w:val="34"/>
          <w:szCs w:val="34"/>
        </w:rPr>
        <w:t xml:space="preserve">Καλλιμάνη Ε. COVID-19, Άτομα με Αναπηρία &amp; εμβολιασμοί σε ευρωπαϊκό &amp; εθνικό επίπεδο </w:t>
      </w:r>
      <w:r w:rsidRPr="00C615B2">
        <w:rPr>
          <w:rFonts w:ascii="Times New Roman" w:hAnsi="Times New Roman" w:cs="Times New Roman"/>
          <w:sz w:val="34"/>
          <w:szCs w:val="34"/>
        </w:rPr>
        <w:t>‒</w:t>
      </w:r>
      <w:r w:rsidRPr="00C615B2">
        <w:rPr>
          <w:sz w:val="34"/>
          <w:szCs w:val="34"/>
        </w:rPr>
        <w:t xml:space="preserve"> Μελέτη περίπτωσης: Στάσεις και αντιλήψεις κατά το δεύτερο κύμα της πανδημίας στην Ελλάδα [Internet]. Εθνικό και Καποδιστριακό Πανεπιστήμιο Αθηνών: 2021 [</w:t>
      </w:r>
      <w:proofErr w:type="spellStart"/>
      <w:r w:rsidRPr="00C615B2">
        <w:rPr>
          <w:sz w:val="34"/>
          <w:szCs w:val="34"/>
        </w:rPr>
        <w:t>cited</w:t>
      </w:r>
      <w:proofErr w:type="spellEnd"/>
      <w:r w:rsidRPr="00C615B2">
        <w:rPr>
          <w:sz w:val="34"/>
          <w:szCs w:val="34"/>
        </w:rPr>
        <w:t xml:space="preserve"> 2022 </w:t>
      </w:r>
      <w:proofErr w:type="spellStart"/>
      <w:r w:rsidRPr="00C615B2">
        <w:rPr>
          <w:sz w:val="34"/>
          <w:szCs w:val="34"/>
        </w:rPr>
        <w:t>Aug</w:t>
      </w:r>
      <w:proofErr w:type="spellEnd"/>
      <w:r w:rsidRPr="00C615B2">
        <w:rPr>
          <w:sz w:val="34"/>
          <w:szCs w:val="34"/>
        </w:rPr>
        <w:t xml:space="preserve"> 1]. Διαθέσιμο στο: </w:t>
      </w:r>
      <w:hyperlink r:id="rId52" w:history="1">
        <w:r w:rsidRPr="00C615B2">
          <w:rPr>
            <w:rStyle w:val="Hyperlink"/>
            <w:color w:val="0070C0"/>
            <w:sz w:val="34"/>
            <w:szCs w:val="34"/>
          </w:rPr>
          <w:t>https://pergamos.lib.uoa.gr/uoa/dl/object/2940097</w:t>
        </w:r>
      </w:hyperlink>
      <w:bookmarkEnd w:id="44"/>
    </w:p>
    <w:p w14:paraId="1BF6849F" w14:textId="62555477" w:rsidR="00AF65C5" w:rsidRPr="00C615B2" w:rsidRDefault="00730DD2" w:rsidP="00C615B2">
      <w:pPr>
        <w:pStyle w:val="MyParagraph"/>
        <w:numPr>
          <w:ilvl w:val="1"/>
          <w:numId w:val="12"/>
        </w:numPr>
        <w:spacing w:before="120"/>
        <w:ind w:left="426" w:hanging="426"/>
        <w:jc w:val="left"/>
        <w:rPr>
          <w:sz w:val="34"/>
          <w:szCs w:val="34"/>
        </w:rPr>
      </w:pPr>
      <w:bookmarkStart w:id="45" w:name="_Ref169084858"/>
      <w:r w:rsidRPr="00C615B2">
        <w:rPr>
          <w:sz w:val="34"/>
          <w:szCs w:val="34"/>
        </w:rPr>
        <w:t>Τα Προγράμματα του ΕΣΠΑ 2021-2027 [Internet]. [</w:t>
      </w:r>
      <w:proofErr w:type="spellStart"/>
      <w:r w:rsidRPr="00C615B2">
        <w:rPr>
          <w:sz w:val="34"/>
          <w:szCs w:val="34"/>
        </w:rPr>
        <w:t>cited</w:t>
      </w:r>
      <w:proofErr w:type="spellEnd"/>
      <w:r w:rsidRPr="00C615B2">
        <w:rPr>
          <w:sz w:val="34"/>
          <w:szCs w:val="34"/>
        </w:rPr>
        <w:t xml:space="preserve"> 2022 </w:t>
      </w:r>
      <w:proofErr w:type="spellStart"/>
      <w:r w:rsidRPr="00C615B2">
        <w:rPr>
          <w:sz w:val="34"/>
          <w:szCs w:val="34"/>
        </w:rPr>
        <w:t>Jul</w:t>
      </w:r>
      <w:proofErr w:type="spellEnd"/>
      <w:r w:rsidRPr="00C615B2">
        <w:rPr>
          <w:sz w:val="34"/>
          <w:szCs w:val="34"/>
        </w:rPr>
        <w:t xml:space="preserve"> 20]. Διαθέσιμο στο: </w:t>
      </w:r>
      <w:hyperlink r:id="rId53" w:history="1">
        <w:r w:rsidRPr="00C615B2">
          <w:rPr>
            <w:rStyle w:val="Hyperlink"/>
            <w:color w:val="0070C0"/>
            <w:sz w:val="34"/>
            <w:szCs w:val="34"/>
          </w:rPr>
          <w:t>https://www.espa.gr/el/Pages/programs_21-27.aspx</w:t>
        </w:r>
      </w:hyperlink>
      <w:bookmarkEnd w:id="45"/>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54"/>
          <w:footerReference w:type="even" r:id="rId55"/>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56"/>
          <w:headerReference w:type="default" r:id="rId57"/>
          <w:footerReference w:type="even" r:id="rId58"/>
          <w:footerReference w:type="default" r:id="rId59"/>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60"/>
          <w:headerReference w:type="default" r:id="rId61"/>
          <w:footerReference w:type="even" r:id="rId62"/>
          <w:footerReference w:type="default" r:id="rId63"/>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Pr="00C615B2" w:rsidRDefault="00CC2D1C" w:rsidP="00CC2D1C">
      <w:pPr>
        <w:pStyle w:val="NoSpacing"/>
        <w:spacing w:before="1440" w:after="480"/>
        <w:ind w:firstLine="0"/>
        <w:jc w:val="left"/>
        <w:rPr>
          <w:sz w:val="44"/>
          <w:szCs w:val="44"/>
        </w:rPr>
      </w:pPr>
      <w:r w:rsidRPr="00C615B2">
        <w:rPr>
          <w:sz w:val="44"/>
          <w:szCs w:val="44"/>
        </w:rPr>
        <w:t xml:space="preserve">ΙΝΣΤΙΤΟΥΤΟ ΕΘΝΙΚΗΣ ΣΥΝΟΜΟΣΠΟΝΔΙΑΣ </w:t>
      </w:r>
      <w:r w:rsidRPr="00C615B2">
        <w:rPr>
          <w:sz w:val="44"/>
          <w:szCs w:val="44"/>
        </w:rPr>
        <w:br/>
        <w:t>ΑΤΟΜΩΝ ΜΕ ΑΝΑΠΗΡΙΑ &amp; ΧΡΟΝΙΕΣ ΠΑΘΗΣΕΙΣ</w:t>
      </w:r>
    </w:p>
    <w:p w14:paraId="36D643EF" w14:textId="50A9BEEB" w:rsidR="00CC2D1C" w:rsidRPr="00C615B2" w:rsidRDefault="00CC2D1C" w:rsidP="00CC2D1C">
      <w:pPr>
        <w:pStyle w:val="Pa2"/>
        <w:rPr>
          <w:rFonts w:ascii="PF DinDisplay Pro Light" w:hAnsi="PF DinDisplay Pro Light" w:cs="PF DinText Pro Thin"/>
          <w:color w:val="221E1F"/>
          <w:sz w:val="32"/>
          <w:szCs w:val="29"/>
          <w:lang w:val="el-GR"/>
        </w:rPr>
      </w:pPr>
      <w:proofErr w:type="spellStart"/>
      <w:r w:rsidRPr="00C615B2">
        <w:rPr>
          <w:rStyle w:val="A3"/>
          <w:rFonts w:ascii="PF DinDisplay Pro Light" w:hAnsi="PF DinDisplay Pro Light"/>
          <w:sz w:val="32"/>
          <w:szCs w:val="29"/>
          <w:lang w:val="el-GR"/>
        </w:rPr>
        <w:t>Λεωφ</w:t>
      </w:r>
      <w:proofErr w:type="spellEnd"/>
      <w:r w:rsidRPr="00C615B2">
        <w:rPr>
          <w:rStyle w:val="A3"/>
          <w:rFonts w:ascii="PF DinDisplay Pro Light" w:hAnsi="PF DinDisplay Pro Light"/>
          <w:sz w:val="32"/>
          <w:szCs w:val="29"/>
          <w:lang w:val="el-GR"/>
        </w:rPr>
        <w:t>. Ελ. Βενιζέλου 236, 16341 Ηλιούπολη, Αθήνα</w:t>
      </w:r>
    </w:p>
    <w:p w14:paraId="54F908A1" w14:textId="77777777" w:rsidR="00CC2D1C" w:rsidRPr="00C615B2" w:rsidRDefault="00CC2D1C" w:rsidP="00CC2D1C">
      <w:pPr>
        <w:pStyle w:val="Pa2"/>
        <w:rPr>
          <w:rFonts w:ascii="PF DinDisplay Pro Light" w:hAnsi="PF DinDisplay Pro Light" w:cs="PF DinText Pro Thin"/>
          <w:color w:val="221E1F"/>
          <w:sz w:val="32"/>
          <w:szCs w:val="29"/>
          <w:lang w:val="el-GR"/>
        </w:rPr>
      </w:pPr>
      <w:r w:rsidRPr="00C615B2">
        <w:rPr>
          <w:rStyle w:val="A3"/>
          <w:rFonts w:ascii="PF DinDisplay Pro Light" w:hAnsi="PF DinDisplay Pro Light"/>
          <w:sz w:val="32"/>
          <w:szCs w:val="29"/>
          <w:lang w:val="el-GR"/>
        </w:rPr>
        <w:t xml:space="preserve">Τηλ.: 210 9946924 • </w:t>
      </w:r>
      <w:r w:rsidRPr="00C615B2">
        <w:rPr>
          <w:rStyle w:val="A3"/>
          <w:rFonts w:ascii="PF DinDisplay Pro Light" w:hAnsi="PF DinDisplay Pro Light"/>
          <w:sz w:val="32"/>
          <w:szCs w:val="29"/>
        </w:rPr>
        <w:t>E</w:t>
      </w:r>
      <w:r w:rsidRPr="00C615B2">
        <w:rPr>
          <w:rStyle w:val="A3"/>
          <w:rFonts w:ascii="PF DinDisplay Pro Light" w:hAnsi="PF DinDisplay Pro Light"/>
          <w:sz w:val="32"/>
          <w:szCs w:val="29"/>
          <w:lang w:val="el-GR"/>
        </w:rPr>
        <w:t>-</w:t>
      </w:r>
      <w:r w:rsidRPr="00C615B2">
        <w:rPr>
          <w:rStyle w:val="A3"/>
          <w:rFonts w:ascii="PF DinDisplay Pro Light" w:hAnsi="PF DinDisplay Pro Light"/>
          <w:sz w:val="32"/>
          <w:szCs w:val="29"/>
        </w:rPr>
        <w:t>mail</w:t>
      </w:r>
      <w:r w:rsidRPr="00C615B2">
        <w:rPr>
          <w:rStyle w:val="A3"/>
          <w:rFonts w:ascii="PF DinDisplay Pro Light" w:hAnsi="PF DinDisplay Pro Light"/>
          <w:sz w:val="32"/>
          <w:szCs w:val="29"/>
          <w:lang w:val="el-GR"/>
        </w:rPr>
        <w:t xml:space="preserve">: </w:t>
      </w:r>
      <w:r w:rsidRPr="00C615B2">
        <w:rPr>
          <w:rStyle w:val="A3"/>
          <w:rFonts w:ascii="PF DinDisplay Pro Light" w:hAnsi="PF DinDisplay Pro Light"/>
          <w:sz w:val="32"/>
          <w:szCs w:val="29"/>
        </w:rPr>
        <w:t>info</w:t>
      </w:r>
      <w:r w:rsidRPr="00C615B2">
        <w:rPr>
          <w:rStyle w:val="A3"/>
          <w:rFonts w:ascii="PF DinDisplay Pro Light" w:hAnsi="PF DinDisplay Pro Light"/>
          <w:sz w:val="32"/>
          <w:szCs w:val="29"/>
          <w:lang w:val="el-GR"/>
        </w:rPr>
        <w:t>@</w:t>
      </w:r>
      <w:r w:rsidRPr="00C615B2">
        <w:rPr>
          <w:rStyle w:val="A3"/>
          <w:rFonts w:ascii="PF DinDisplay Pro Light" w:hAnsi="PF DinDisplay Pro Light"/>
          <w:sz w:val="32"/>
          <w:szCs w:val="29"/>
        </w:rPr>
        <w:t>in</w:t>
      </w:r>
      <w:r w:rsidRPr="00C615B2">
        <w:rPr>
          <w:rStyle w:val="A3"/>
          <w:rFonts w:ascii="PF DinDisplay Pro Light" w:hAnsi="PF DinDisplay Pro Light"/>
          <w:sz w:val="32"/>
          <w:szCs w:val="29"/>
          <w:lang w:val="el-GR"/>
        </w:rPr>
        <w:t>-</w:t>
      </w:r>
      <w:proofErr w:type="spellStart"/>
      <w:r w:rsidRPr="00C615B2">
        <w:rPr>
          <w:rStyle w:val="A3"/>
          <w:rFonts w:ascii="PF DinDisplay Pro Light" w:hAnsi="PF DinDisplay Pro Light"/>
          <w:sz w:val="32"/>
          <w:szCs w:val="29"/>
        </w:rPr>
        <w:t>esamea</w:t>
      </w:r>
      <w:proofErr w:type="spellEnd"/>
      <w:r w:rsidRPr="00C615B2">
        <w:rPr>
          <w:rStyle w:val="A3"/>
          <w:rFonts w:ascii="PF DinDisplay Pro Light" w:hAnsi="PF DinDisplay Pro Light"/>
          <w:sz w:val="32"/>
          <w:szCs w:val="29"/>
          <w:lang w:val="el-GR"/>
        </w:rPr>
        <w:t>.</w:t>
      </w:r>
      <w:r w:rsidRPr="00C615B2">
        <w:rPr>
          <w:rStyle w:val="A3"/>
          <w:rFonts w:ascii="PF DinDisplay Pro Light" w:hAnsi="PF DinDisplay Pro Light"/>
          <w:sz w:val="32"/>
          <w:szCs w:val="29"/>
        </w:rPr>
        <w:t>gr</w:t>
      </w:r>
    </w:p>
    <w:p w14:paraId="70CCFC66" w14:textId="77777777" w:rsidR="00CC2D1C" w:rsidRPr="00C615B2" w:rsidRDefault="00CC2D1C" w:rsidP="0021597E">
      <w:pPr>
        <w:pStyle w:val="Pa2"/>
        <w:spacing w:after="360"/>
        <w:rPr>
          <w:rFonts w:ascii="PF DinDisplay Pro Light" w:hAnsi="PF DinDisplay Pro Light" w:cs="PF DinText Pro Thin"/>
          <w:color w:val="221E1F"/>
          <w:sz w:val="32"/>
          <w:szCs w:val="29"/>
          <w:lang w:val="el-GR"/>
        </w:rPr>
      </w:pPr>
      <w:r w:rsidRPr="00C615B2">
        <w:rPr>
          <w:rStyle w:val="A3"/>
          <w:rFonts w:ascii="PF DinDisplay Pro Light" w:hAnsi="PF DinDisplay Pro Light"/>
          <w:sz w:val="32"/>
          <w:szCs w:val="29"/>
          <w:lang w:val="el-GR"/>
        </w:rPr>
        <w:t xml:space="preserve">Ιστοσελίδα: </w:t>
      </w:r>
      <w:r w:rsidRPr="00C615B2">
        <w:rPr>
          <w:rStyle w:val="A3"/>
          <w:rFonts w:ascii="PF DinDisplay Pro Light" w:hAnsi="PF DinDisplay Pro Light"/>
          <w:sz w:val="32"/>
          <w:szCs w:val="29"/>
        </w:rPr>
        <w:t>in</w:t>
      </w:r>
      <w:r w:rsidRPr="00C615B2">
        <w:rPr>
          <w:rStyle w:val="A3"/>
          <w:rFonts w:ascii="PF DinDisplay Pro Light" w:hAnsi="PF DinDisplay Pro Light"/>
          <w:sz w:val="32"/>
          <w:szCs w:val="29"/>
          <w:lang w:val="el-GR"/>
        </w:rPr>
        <w:t>-</w:t>
      </w:r>
      <w:proofErr w:type="spellStart"/>
      <w:r w:rsidRPr="00C615B2">
        <w:rPr>
          <w:rStyle w:val="A3"/>
          <w:rFonts w:ascii="PF DinDisplay Pro Light" w:hAnsi="PF DinDisplay Pro Light"/>
          <w:sz w:val="32"/>
          <w:szCs w:val="29"/>
        </w:rPr>
        <w:t>esamea</w:t>
      </w:r>
      <w:proofErr w:type="spellEnd"/>
      <w:r w:rsidRPr="00C615B2">
        <w:rPr>
          <w:rStyle w:val="A3"/>
          <w:rFonts w:ascii="PF DinDisplay Pro Light" w:hAnsi="PF DinDisplay Pro Light"/>
          <w:sz w:val="32"/>
          <w:szCs w:val="29"/>
          <w:lang w:val="el-GR"/>
        </w:rPr>
        <w:t>.</w:t>
      </w:r>
      <w:r w:rsidRPr="00C615B2">
        <w:rPr>
          <w:rStyle w:val="A3"/>
          <w:rFonts w:ascii="PF DinDisplay Pro Light" w:hAnsi="PF DinDisplay Pro Light"/>
          <w:sz w:val="32"/>
          <w:szCs w:val="29"/>
        </w:rPr>
        <w:t>gr</w:t>
      </w:r>
    </w:p>
    <w:p w14:paraId="02FBD530" w14:textId="0AD7F455" w:rsidR="00CC2D1C" w:rsidRPr="00C615B2" w:rsidRDefault="00B4389E" w:rsidP="00CC2D1C">
      <w:pPr>
        <w:pStyle w:val="Pa3"/>
        <w:spacing w:after="120"/>
        <w:jc w:val="both"/>
        <w:rPr>
          <w:rFonts w:ascii="PF DinDisplay Pro Light" w:hAnsi="PF DinDisplay Pro Light" w:cs="PF DinText Pro Thin"/>
          <w:color w:val="221E1F"/>
          <w:sz w:val="32"/>
          <w:szCs w:val="28"/>
          <w:lang w:val="el-GR"/>
        </w:rPr>
      </w:pPr>
      <w:r w:rsidRPr="00C615B2">
        <w:rPr>
          <w:rFonts w:ascii="PF DinDisplay Pro Light" w:hAnsi="PF DinDisplay Pro Light" w:cs="PF DinText Pro Thin"/>
          <w:noProof/>
          <w:color w:val="221E1F"/>
          <w:sz w:val="32"/>
          <w:szCs w:val="28"/>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64"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C615B2">
        <w:rPr>
          <w:rStyle w:val="A3"/>
          <w:rFonts w:ascii="PF DinDisplay Pro Light" w:hAnsi="PF DinDisplay Pro Light"/>
          <w:sz w:val="32"/>
          <w:szCs w:val="28"/>
        </w:rPr>
        <w:t xml:space="preserve"> </w:t>
      </w:r>
      <w:proofErr w:type="spellStart"/>
      <w:r w:rsidR="00CC2D1C" w:rsidRPr="00C615B2">
        <w:rPr>
          <w:rStyle w:val="A3"/>
          <w:rFonts w:ascii="PF DinDisplay Pro Light" w:hAnsi="PF DinDisplay Pro Light"/>
          <w:sz w:val="32"/>
          <w:szCs w:val="28"/>
        </w:rPr>
        <w:t>INESAmeA</w:t>
      </w:r>
      <w:proofErr w:type="spellEnd"/>
    </w:p>
    <w:p w14:paraId="122E36EE" w14:textId="1B8EA1CE" w:rsidR="00CC2D1C" w:rsidRPr="00C615B2" w:rsidRDefault="00B4389E" w:rsidP="00CC2D1C">
      <w:pPr>
        <w:pStyle w:val="Pa3"/>
        <w:spacing w:after="120"/>
        <w:jc w:val="both"/>
        <w:rPr>
          <w:rFonts w:cs="PF DinText Pro Thin"/>
          <w:color w:val="221E1F"/>
          <w:sz w:val="28"/>
          <w:szCs w:val="28"/>
          <w:lang w:val="el-GR"/>
        </w:rPr>
      </w:pPr>
      <w:r w:rsidRPr="00C615B2">
        <w:rPr>
          <w:rFonts w:ascii="FontAwesome" w:hAnsi="FontAwesome" w:cs="FontAwesome"/>
          <w:noProof/>
          <w:color w:val="221E1F"/>
          <w:sz w:val="36"/>
          <w:szCs w:val="3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65"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C615B2">
        <w:rPr>
          <w:rStyle w:val="A3"/>
          <w:rFonts w:ascii="PF DinDisplay Pro Light" w:hAnsi="PF DinDisplay Pro Light"/>
          <w:sz w:val="32"/>
          <w:szCs w:val="28"/>
        </w:rPr>
        <w:t xml:space="preserve"> </w:t>
      </w:r>
      <w:proofErr w:type="spellStart"/>
      <w:r w:rsidR="00CC2D1C" w:rsidRPr="00C615B2">
        <w:rPr>
          <w:rStyle w:val="A3"/>
          <w:rFonts w:ascii="PF DinDisplay Pro Light" w:hAnsi="PF DinDisplay Pro Light"/>
          <w:sz w:val="32"/>
          <w:szCs w:val="28"/>
        </w:rPr>
        <w:t>INESAmeA</w:t>
      </w:r>
      <w:proofErr w:type="spellEnd"/>
    </w:p>
    <w:p w14:paraId="11FE0D8D" w14:textId="7D5C26FC" w:rsidR="00CC2D1C" w:rsidRPr="00C615B2" w:rsidRDefault="00B4389E" w:rsidP="00CC2D1C">
      <w:pPr>
        <w:pStyle w:val="Pa3"/>
        <w:spacing w:after="120"/>
        <w:jc w:val="both"/>
        <w:rPr>
          <w:rFonts w:cs="PF DinText Pro Thin"/>
          <w:color w:val="221E1F"/>
          <w:sz w:val="28"/>
          <w:szCs w:val="28"/>
        </w:rPr>
      </w:pPr>
      <w:r w:rsidRPr="00C615B2">
        <w:rPr>
          <w:rFonts w:ascii="PF DinDisplay Pro Light" w:hAnsi="PF DinDisplay Pro Light" w:cs="PF DinText Pro Thin"/>
          <w:noProof/>
          <w:color w:val="221E1F"/>
          <w:sz w:val="32"/>
          <w:szCs w:val="28"/>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66"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C615B2">
        <w:rPr>
          <w:rStyle w:val="A3"/>
          <w:rFonts w:ascii="PF DinDisplay Pro Light" w:hAnsi="PF DinDisplay Pro Light"/>
          <w:sz w:val="32"/>
          <w:szCs w:val="28"/>
        </w:rPr>
        <w:t xml:space="preserve"> </w:t>
      </w:r>
      <w:r w:rsidR="00CC2D1C" w:rsidRPr="00C615B2">
        <w:rPr>
          <w:rStyle w:val="A3"/>
          <w:rFonts w:ascii="PF DinDisplay Pro Light" w:hAnsi="PF DinDisplay Pro Light"/>
          <w:sz w:val="32"/>
          <w:szCs w:val="28"/>
        </w:rPr>
        <w:t xml:space="preserve">IN </w:t>
      </w:r>
      <w:proofErr w:type="spellStart"/>
      <w:r w:rsidR="00CC2D1C" w:rsidRPr="00C615B2">
        <w:rPr>
          <w:rStyle w:val="A3"/>
          <w:rFonts w:ascii="PF DinDisplay Pro Light" w:hAnsi="PF DinDisplay Pro Light"/>
          <w:sz w:val="32"/>
          <w:szCs w:val="28"/>
        </w:rPr>
        <w:t>ESAmeAGR</w:t>
      </w:r>
      <w:proofErr w:type="spellEnd"/>
    </w:p>
    <w:p w14:paraId="13354039" w14:textId="1197B343" w:rsidR="00AA6B68" w:rsidRPr="00C615B2" w:rsidRDefault="00B12F05" w:rsidP="00CC2D1C">
      <w:pPr>
        <w:pStyle w:val="NoSpacing"/>
        <w:spacing w:after="120"/>
        <w:ind w:firstLine="0"/>
        <w:rPr>
          <w:rFonts w:ascii="PF DinDisplay Pro Light" w:hAnsi="PF DinDisplay Pro Light"/>
          <w:sz w:val="36"/>
          <w:szCs w:val="36"/>
        </w:rPr>
      </w:pPr>
      <w:r w:rsidRPr="00C615B2">
        <w:rPr>
          <w:rFonts w:ascii="PF DinDisplay Pro Light" w:hAnsi="PF DinDisplay Pro Light" w:cs="PF DinText Pro Thin"/>
          <w:noProof/>
          <w:color w:val="221E1F"/>
          <w:sz w:val="32"/>
          <w:szCs w:val="28"/>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67"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C615B2">
        <w:rPr>
          <w:rStyle w:val="A3"/>
          <w:rFonts w:ascii="PF DinDisplay Pro Light" w:hAnsi="PF DinDisplay Pro Light"/>
          <w:sz w:val="32"/>
          <w:szCs w:val="28"/>
          <w:lang w:val="en-US"/>
        </w:rPr>
        <w:t xml:space="preserve"> </w:t>
      </w:r>
      <w:proofErr w:type="spellStart"/>
      <w:r w:rsidR="00CC2D1C" w:rsidRPr="00C615B2">
        <w:rPr>
          <w:rStyle w:val="A3"/>
          <w:rFonts w:ascii="PF DinDisplay Pro Light" w:hAnsi="PF DinDisplay Pro Light"/>
          <w:sz w:val="32"/>
          <w:szCs w:val="28"/>
          <w:lang w:val="en-US"/>
        </w:rPr>
        <w:t>inesameagr</w:t>
      </w:r>
      <w:proofErr w:type="spellEnd"/>
    </w:p>
    <w:sectPr w:rsidR="00AA6B68" w:rsidRPr="00C615B2"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957A2" w14:textId="77777777" w:rsidR="00A41F32" w:rsidRDefault="00A41F32" w:rsidP="00692B0D">
      <w:r>
        <w:separator/>
      </w:r>
    </w:p>
  </w:endnote>
  <w:endnote w:type="continuationSeparator" w:id="0">
    <w:p w14:paraId="7E7B4A43" w14:textId="77777777" w:rsidR="00A41F32" w:rsidRDefault="00A41F32"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F DinText Pro">
    <w:altName w:val="PF DinText Pro"/>
    <w:panose1 w:val="02000506020000020004"/>
    <w:charset w:val="00"/>
    <w:family w:val="auto"/>
    <w:pitch w:val="variable"/>
    <w:sig w:usb0="E00002BF" w:usb1="5000E0FB" w:usb2="00000000" w:usb3="00000000" w:csb0="0000019F" w:csb1="00000000"/>
  </w:font>
  <w:font w:name="PF DinDisplay Pro">
    <w:altName w:val="PF DinDisplay Pro"/>
    <w:panose1 w:val="02000506030000020004"/>
    <w:charset w:val="00"/>
    <w:family w:val="auto"/>
    <w:pitch w:val="variable"/>
    <w:sig w:usb0="A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Wingdings 3">
    <w:panose1 w:val="05040102010807070707"/>
    <w:charset w:val="02"/>
    <w:family w:val="roman"/>
    <w:pitch w:val="variable"/>
    <w:sig w:usb0="00000000" w:usb1="10000000" w:usb2="00000000" w:usb3="00000000" w:csb0="80000000"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28687B31" w:rsidR="00DE52DA" w:rsidRPr="0069747B" w:rsidRDefault="005C526E"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71E98EF" wp14:editId="54238370">
              <wp:simplePos x="0" y="0"/>
              <wp:positionH relativeFrom="column">
                <wp:posOffset>-1098550</wp:posOffset>
              </wp:positionH>
              <wp:positionV relativeFrom="paragraph">
                <wp:posOffset>572135</wp:posOffset>
              </wp:positionV>
              <wp:extent cx="561975" cy="866775"/>
              <wp:effectExtent l="0" t="0" r="9525" b="9525"/>
              <wp:wrapNone/>
              <wp:docPr id="180871954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F5C0" id="Ορθογώνιο 1" o:spid="_x0000_s1026" alt="&quot;&quot;" style="position:absolute;margin-left:-86.5pt;margin-top:45.0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F8A8" w14:textId="4F52C574" w:rsidR="005C526E" w:rsidRDefault="005C526E">
    <w:pPr>
      <w:pStyle w:val="Footer"/>
    </w:pPr>
    <w:r>
      <w:rPr>
        <w:rFonts w:ascii="PF DinText Pro" w:hAnsi="PF DinText Pro"/>
        <w:noProof/>
        <w:lang w:val="en-US"/>
      </w:rPr>
      <w:drawing>
        <wp:inline distT="0" distB="0" distL="0" distR="0" wp14:anchorId="356DC39D" wp14:editId="4EF63B05">
          <wp:extent cx="5172075" cy="866775"/>
          <wp:effectExtent l="0" t="0" r="9525" b="9525"/>
          <wp:docPr id="1246980747"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DB64E" w14:textId="0D72E546" w:rsidR="000F38BB" w:rsidRPr="00C94AFD" w:rsidRDefault="000F38BB" w:rsidP="00256764">
    <w:pPr>
      <w:pStyle w:val="NoSpacing"/>
      <w:spacing w:before="240"/>
      <w:ind w:firstLine="0"/>
      <w:jc w:val="right"/>
      <w:rPr>
        <w:rFonts w:ascii="Arial Narrow" w:hAnsi="Arial Narrow"/>
        <w:color w:val="003B5E"/>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C90D00" w:rsidRDefault="00F21F4D" w:rsidP="00F21F4D">
    <w:pPr>
      <w:pStyle w:val="NoSpacing"/>
      <w:spacing w:before="240"/>
      <w:ind w:firstLine="0"/>
      <w:jc w:val="center"/>
      <w:rPr>
        <w:color w:val="1D737E"/>
      </w:rPr>
    </w:pPr>
    <w:r w:rsidRPr="00C90D00">
      <w:rPr>
        <w:rFonts w:ascii="Times New Roman" w:hAnsi="Times New Roman" w:cs="Times New Roman"/>
        <w:color w:val="1D737E"/>
        <w:sz w:val="24"/>
        <w:szCs w:val="24"/>
      </w:rPr>
      <w:t>‒</w:t>
    </w:r>
    <w:r w:rsidRPr="00C90D00">
      <w:rPr>
        <w:color w:val="1D737E"/>
        <w:sz w:val="24"/>
        <w:szCs w:val="24"/>
      </w:rPr>
      <w:t xml:space="preserve"> </w:t>
    </w:r>
    <w:sdt>
      <w:sdtPr>
        <w:rPr>
          <w:color w:val="1D737E"/>
        </w:rPr>
        <w:id w:val="2138751880"/>
        <w:docPartObj>
          <w:docPartGallery w:val="Page Numbers (Bottom of Page)"/>
          <w:docPartUnique/>
        </w:docPartObj>
      </w:sdtPr>
      <w:sdtEndPr>
        <w:rPr>
          <w:sz w:val="24"/>
          <w:szCs w:val="24"/>
        </w:rPr>
      </w:sdtEndPr>
      <w:sdtContent>
        <w:r w:rsidRPr="00C90D00">
          <w:rPr>
            <w:color w:val="1D737E"/>
            <w:sz w:val="24"/>
            <w:szCs w:val="24"/>
          </w:rPr>
          <w:fldChar w:fldCharType="begin"/>
        </w:r>
        <w:r w:rsidRPr="00C90D00">
          <w:rPr>
            <w:color w:val="1D737E"/>
            <w:sz w:val="24"/>
            <w:szCs w:val="24"/>
          </w:rPr>
          <w:instrText xml:space="preserve"> PAGE   \* MERGEFORMAT </w:instrText>
        </w:r>
        <w:r w:rsidRPr="00C90D00">
          <w:rPr>
            <w:color w:val="1D737E"/>
            <w:sz w:val="24"/>
            <w:szCs w:val="24"/>
          </w:rPr>
          <w:fldChar w:fldCharType="separate"/>
        </w:r>
        <w:r w:rsidRPr="00C90D00">
          <w:rPr>
            <w:color w:val="1D737E"/>
            <w:sz w:val="24"/>
            <w:szCs w:val="24"/>
          </w:rPr>
          <w:t>15</w:t>
        </w:r>
        <w:r w:rsidRPr="00C90D00">
          <w:rPr>
            <w:color w:val="1D737E"/>
            <w:sz w:val="24"/>
            <w:szCs w:val="24"/>
          </w:rPr>
          <w:fldChar w:fldCharType="end"/>
        </w:r>
        <w:r w:rsidRPr="00C90D00">
          <w:rPr>
            <w:color w:val="1D737E"/>
            <w:sz w:val="24"/>
            <w:szCs w:val="24"/>
          </w:rPr>
          <w:t xml:space="preserve"> </w:t>
        </w:r>
      </w:sdtContent>
    </w:sdt>
    <w:r w:rsidRPr="00C90D00">
      <w:rPr>
        <w:rFonts w:ascii="Times New Roman" w:hAnsi="Times New Roman" w:cs="Times New Roman"/>
        <w:color w:val="1D737E"/>
        <w:sz w:val="24"/>
        <w:szCs w:val="24"/>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7B31D6" w:rsidRDefault="00EA1EAF" w:rsidP="00F21F4D">
    <w:pPr>
      <w:pStyle w:val="NoSpacing"/>
      <w:spacing w:before="240"/>
      <w:ind w:firstLine="0"/>
      <w:jc w:val="center"/>
      <w:rPr>
        <w:color w:val="1D737E"/>
      </w:rPr>
    </w:pPr>
    <w:r w:rsidRPr="007B31D6">
      <w:rPr>
        <w:rFonts w:ascii="Times New Roman" w:hAnsi="Times New Roman" w:cs="Times New Roman"/>
        <w:color w:val="1D737E"/>
        <w:sz w:val="24"/>
        <w:szCs w:val="24"/>
      </w:rPr>
      <w:t>‒</w:t>
    </w:r>
    <w:r w:rsidRPr="007B31D6">
      <w:rPr>
        <w:color w:val="1D737E"/>
        <w:sz w:val="24"/>
        <w:szCs w:val="24"/>
      </w:rPr>
      <w:t xml:space="preserve"> </w:t>
    </w:r>
    <w:sdt>
      <w:sdtPr>
        <w:rPr>
          <w:color w:val="1D737E"/>
        </w:rPr>
        <w:id w:val="645315669"/>
        <w:docPartObj>
          <w:docPartGallery w:val="Page Numbers (Bottom of Page)"/>
          <w:docPartUnique/>
        </w:docPartObj>
      </w:sdtPr>
      <w:sdtEndPr>
        <w:rPr>
          <w:sz w:val="24"/>
          <w:szCs w:val="24"/>
        </w:rPr>
      </w:sdtEndPr>
      <w:sdtContent>
        <w:r w:rsidRPr="007B31D6">
          <w:rPr>
            <w:color w:val="1D737E"/>
            <w:sz w:val="24"/>
            <w:szCs w:val="24"/>
          </w:rPr>
          <w:fldChar w:fldCharType="begin"/>
        </w:r>
        <w:r w:rsidRPr="007B31D6">
          <w:rPr>
            <w:color w:val="1D737E"/>
            <w:sz w:val="24"/>
            <w:szCs w:val="24"/>
          </w:rPr>
          <w:instrText xml:space="preserve"> PAGE   \* MERGEFORMAT </w:instrText>
        </w:r>
        <w:r w:rsidRPr="007B31D6">
          <w:rPr>
            <w:color w:val="1D737E"/>
            <w:sz w:val="24"/>
            <w:szCs w:val="24"/>
          </w:rPr>
          <w:fldChar w:fldCharType="separate"/>
        </w:r>
        <w:r w:rsidRPr="007B31D6">
          <w:rPr>
            <w:color w:val="1D737E"/>
            <w:sz w:val="24"/>
            <w:szCs w:val="24"/>
          </w:rPr>
          <w:t>15</w:t>
        </w:r>
        <w:r w:rsidRPr="007B31D6">
          <w:rPr>
            <w:color w:val="1D737E"/>
            <w:sz w:val="24"/>
            <w:szCs w:val="24"/>
          </w:rPr>
          <w:fldChar w:fldCharType="end"/>
        </w:r>
        <w:r w:rsidRPr="007B31D6">
          <w:rPr>
            <w:color w:val="1D737E"/>
            <w:sz w:val="24"/>
            <w:szCs w:val="24"/>
          </w:rPr>
          <w:t xml:space="preserve"> </w:t>
        </w:r>
      </w:sdtContent>
    </w:sdt>
    <w:r w:rsidRPr="007B31D6">
      <w:rPr>
        <w:rFonts w:ascii="Times New Roman" w:hAnsi="Times New Roman" w:cs="Times New Roman"/>
        <w:color w:val="1D737E"/>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29174" w14:textId="77777777" w:rsidR="00A41F32" w:rsidRDefault="00A41F32" w:rsidP="004A2D94">
      <w:pPr>
        <w:pStyle w:val="NoSpacing"/>
        <w:ind w:firstLine="0"/>
      </w:pPr>
      <w:r>
        <w:separator/>
      </w:r>
    </w:p>
  </w:footnote>
  <w:footnote w:type="continuationSeparator" w:id="0">
    <w:p w14:paraId="1B7B7DE6" w14:textId="77777777" w:rsidR="00A41F32" w:rsidRDefault="00A41F32" w:rsidP="00692B0D">
      <w:r>
        <w:continuationSeparator/>
      </w:r>
    </w:p>
  </w:footnote>
  <w:footnote w:id="1">
    <w:p w14:paraId="57645466" w14:textId="303101E8" w:rsidR="00250EDF" w:rsidRPr="00C615B2" w:rsidRDefault="00250EDF" w:rsidP="00C615B2">
      <w:pPr>
        <w:pStyle w:val="FootnoteText"/>
        <w:spacing w:line="240" w:lineRule="auto"/>
        <w:jc w:val="left"/>
        <w:rPr>
          <w:sz w:val="30"/>
          <w:szCs w:val="30"/>
          <w:lang w:val="en-US"/>
        </w:rPr>
      </w:pPr>
      <w:r w:rsidRPr="00C615B2">
        <w:rPr>
          <w:rStyle w:val="FootnoteReference"/>
          <w:sz w:val="30"/>
          <w:szCs w:val="30"/>
        </w:rPr>
        <w:footnoteRef/>
      </w:r>
      <w:r w:rsidRPr="00C615B2">
        <w:rPr>
          <w:sz w:val="30"/>
          <w:szCs w:val="30"/>
          <w:lang w:val="en-US"/>
        </w:rPr>
        <w:t xml:space="preserve"> </w:t>
      </w:r>
      <w:r w:rsidRPr="00C615B2">
        <w:rPr>
          <w:sz w:val="30"/>
          <w:szCs w:val="30"/>
          <w:lang w:val="en-US"/>
        </w:rPr>
        <w:tab/>
      </w:r>
      <w:r w:rsidRPr="00C615B2">
        <w:rPr>
          <w:sz w:val="30"/>
          <w:szCs w:val="30"/>
        </w:rPr>
        <w:t xml:space="preserve">Βλ. </w:t>
      </w:r>
      <w:proofErr w:type="spellStart"/>
      <w:r w:rsidRPr="00C615B2">
        <w:rPr>
          <w:sz w:val="30"/>
          <w:szCs w:val="30"/>
        </w:rPr>
        <w:t>Oxford</w:t>
      </w:r>
      <w:proofErr w:type="spellEnd"/>
      <w:r w:rsidRPr="00C615B2">
        <w:rPr>
          <w:sz w:val="30"/>
          <w:szCs w:val="30"/>
        </w:rPr>
        <w:t xml:space="preserve"> </w:t>
      </w:r>
      <w:proofErr w:type="spellStart"/>
      <w:r w:rsidRPr="00C615B2">
        <w:rPr>
          <w:sz w:val="30"/>
          <w:szCs w:val="30"/>
        </w:rPr>
        <w:t>Learners</w:t>
      </w:r>
      <w:proofErr w:type="spellEnd"/>
      <w:r w:rsidRPr="00C615B2">
        <w:rPr>
          <w:sz w:val="30"/>
          <w:szCs w:val="30"/>
        </w:rPr>
        <w:t xml:space="preserve"> </w:t>
      </w:r>
      <w:proofErr w:type="spellStart"/>
      <w:r w:rsidRPr="00C615B2">
        <w:rPr>
          <w:sz w:val="30"/>
          <w:szCs w:val="30"/>
        </w:rPr>
        <w:t>Dictionaries</w:t>
      </w:r>
      <w:proofErr w:type="spellEnd"/>
      <w:r w:rsidRPr="00C615B2">
        <w:rPr>
          <w:sz w:val="30"/>
          <w:szCs w:val="30"/>
        </w:rPr>
        <w:t xml:space="preserve"> (</w:t>
      </w:r>
      <w:hyperlink r:id="rId1" w:history="1">
        <w:r w:rsidRPr="00C615B2">
          <w:rPr>
            <w:rStyle w:val="Hyperlink"/>
            <w:color w:val="0070C0"/>
            <w:sz w:val="30"/>
            <w:szCs w:val="30"/>
          </w:rPr>
          <w:t>https://www.oxfordlearnersdictionaries.com/definition/english/crisis_1</w:t>
        </w:r>
      </w:hyperlink>
      <w:r w:rsidRPr="00C615B2">
        <w:rPr>
          <w:sz w:val="30"/>
          <w:szCs w:val="30"/>
        </w:rPr>
        <w:t>).</w:t>
      </w:r>
    </w:p>
  </w:footnote>
  <w:footnote w:id="2">
    <w:p w14:paraId="2B47B58D" w14:textId="6EB9CD33" w:rsidR="00910D13" w:rsidRPr="00C615B2" w:rsidRDefault="00910D13" w:rsidP="00C615B2">
      <w:pPr>
        <w:pStyle w:val="FootnoteText"/>
        <w:spacing w:line="240" w:lineRule="auto"/>
        <w:jc w:val="left"/>
        <w:rPr>
          <w:sz w:val="30"/>
          <w:szCs w:val="30"/>
          <w:lang w:val="en-US"/>
        </w:rPr>
      </w:pPr>
      <w:r w:rsidRPr="00C615B2">
        <w:rPr>
          <w:rStyle w:val="FootnoteReference"/>
          <w:sz w:val="30"/>
          <w:szCs w:val="30"/>
        </w:rPr>
        <w:footnoteRef/>
      </w:r>
      <w:r w:rsidRPr="00C615B2">
        <w:rPr>
          <w:sz w:val="30"/>
          <w:szCs w:val="30"/>
          <w:lang w:val="en-US"/>
        </w:rPr>
        <w:t xml:space="preserve"> </w:t>
      </w:r>
      <w:r w:rsidRPr="00C615B2">
        <w:rPr>
          <w:sz w:val="30"/>
          <w:szCs w:val="30"/>
          <w:lang w:val="en-US"/>
        </w:rPr>
        <w:tab/>
      </w:r>
      <w:r w:rsidRPr="00C615B2">
        <w:rPr>
          <w:sz w:val="30"/>
          <w:szCs w:val="30"/>
        </w:rPr>
        <w:t>Μαζί με το προαιρετικό πρωτόκολλο.</w:t>
      </w:r>
    </w:p>
  </w:footnote>
  <w:footnote w:id="3">
    <w:p w14:paraId="76CA2141" w14:textId="2FEB05D1" w:rsidR="007B31D6" w:rsidRPr="00C615B2" w:rsidRDefault="007B31D6" w:rsidP="00C615B2">
      <w:pPr>
        <w:pStyle w:val="FootnoteText"/>
        <w:spacing w:line="240" w:lineRule="auto"/>
        <w:jc w:val="left"/>
        <w:rPr>
          <w:sz w:val="30"/>
          <w:szCs w:val="30"/>
          <w:lang w:val="en-US"/>
        </w:rPr>
      </w:pPr>
      <w:r w:rsidRPr="00C615B2">
        <w:rPr>
          <w:rStyle w:val="FootnoteReference"/>
          <w:sz w:val="30"/>
          <w:szCs w:val="30"/>
        </w:rPr>
        <w:footnoteRef/>
      </w:r>
      <w:r w:rsidRPr="00C615B2">
        <w:rPr>
          <w:sz w:val="30"/>
          <w:szCs w:val="30"/>
          <w:lang w:val="en-US"/>
        </w:rPr>
        <w:t xml:space="preserve"> </w:t>
      </w:r>
      <w:r w:rsidRPr="00C615B2">
        <w:rPr>
          <w:sz w:val="30"/>
          <w:szCs w:val="30"/>
          <w:lang w:val="en-US"/>
        </w:rPr>
        <w:tab/>
      </w:r>
      <w:r w:rsidRPr="00C615B2">
        <w:rPr>
          <w:sz w:val="30"/>
          <w:szCs w:val="30"/>
        </w:rPr>
        <w:t>Όπως υιοθετήθηκαν κατά την 229</w:t>
      </w:r>
      <w:r w:rsidRPr="00C615B2">
        <w:rPr>
          <w:sz w:val="30"/>
          <w:szCs w:val="30"/>
          <w:vertAlign w:val="superscript"/>
        </w:rPr>
        <w:t>η</w:t>
      </w:r>
      <w:r w:rsidRPr="00C615B2">
        <w:rPr>
          <w:sz w:val="30"/>
          <w:szCs w:val="30"/>
        </w:rPr>
        <w:t xml:space="preserve"> συνεδρίαση της Επιτροπής τον Σεπτέμβριο του 2015.</w:t>
      </w:r>
    </w:p>
  </w:footnote>
  <w:footnote w:id="4">
    <w:p w14:paraId="50C87C0A" w14:textId="0670E99E" w:rsidR="004C487C" w:rsidRPr="00C615B2" w:rsidRDefault="004C487C" w:rsidP="00C615B2">
      <w:pPr>
        <w:pStyle w:val="FootnoteText"/>
        <w:spacing w:line="240" w:lineRule="auto"/>
        <w:jc w:val="left"/>
        <w:rPr>
          <w:sz w:val="30"/>
          <w:szCs w:val="30"/>
          <w:lang w:val="en-US"/>
        </w:rPr>
      </w:pPr>
      <w:r w:rsidRPr="00C615B2">
        <w:rPr>
          <w:rStyle w:val="FootnoteReference"/>
          <w:sz w:val="30"/>
          <w:szCs w:val="30"/>
        </w:rPr>
        <w:footnoteRef/>
      </w:r>
      <w:r w:rsidRPr="00C615B2">
        <w:rPr>
          <w:sz w:val="30"/>
          <w:szCs w:val="30"/>
          <w:lang w:val="en-US"/>
        </w:rPr>
        <w:t xml:space="preserve"> </w:t>
      </w:r>
      <w:r w:rsidRPr="00C615B2">
        <w:rPr>
          <w:sz w:val="30"/>
          <w:szCs w:val="30"/>
          <w:lang w:val="en-US"/>
        </w:rPr>
        <w:tab/>
      </w:r>
      <w:r w:rsidRPr="00C615B2">
        <w:rPr>
          <w:sz w:val="30"/>
          <w:szCs w:val="30"/>
        </w:rPr>
        <w:t>ΦΕΚ A΄ 88/11.04.2012.</w:t>
      </w:r>
    </w:p>
  </w:footnote>
  <w:footnote w:id="5">
    <w:p w14:paraId="10994B63" w14:textId="37F2AC70" w:rsidR="004C487C" w:rsidRPr="00C615B2" w:rsidRDefault="004C487C" w:rsidP="00C615B2">
      <w:pPr>
        <w:pStyle w:val="FootnoteText"/>
        <w:spacing w:line="240" w:lineRule="auto"/>
        <w:jc w:val="left"/>
        <w:rPr>
          <w:sz w:val="30"/>
          <w:szCs w:val="30"/>
          <w:lang w:val="en-US"/>
        </w:rPr>
      </w:pPr>
      <w:r w:rsidRPr="00C615B2">
        <w:rPr>
          <w:rStyle w:val="FootnoteReference"/>
          <w:sz w:val="30"/>
          <w:szCs w:val="30"/>
        </w:rPr>
        <w:footnoteRef/>
      </w:r>
      <w:r w:rsidRPr="00C615B2">
        <w:rPr>
          <w:sz w:val="30"/>
          <w:szCs w:val="30"/>
          <w:lang w:val="en-US"/>
        </w:rPr>
        <w:t xml:space="preserve"> </w:t>
      </w:r>
      <w:r w:rsidRPr="00C615B2">
        <w:rPr>
          <w:sz w:val="30"/>
          <w:szCs w:val="30"/>
          <w:lang w:val="en-US"/>
        </w:rPr>
        <w:tab/>
      </w:r>
      <w:r w:rsidRPr="00C615B2">
        <w:rPr>
          <w:sz w:val="30"/>
          <w:szCs w:val="30"/>
        </w:rPr>
        <w:t>ΦΕΚ A΄ 137/13.09.2017.</w:t>
      </w:r>
    </w:p>
  </w:footnote>
  <w:footnote w:id="6">
    <w:p w14:paraId="5A2154F3" w14:textId="5286D685" w:rsidR="004C487C" w:rsidRPr="00C615B2" w:rsidRDefault="004C487C" w:rsidP="00C615B2">
      <w:pPr>
        <w:pStyle w:val="FootnoteText"/>
        <w:spacing w:line="240" w:lineRule="auto"/>
        <w:jc w:val="left"/>
        <w:rPr>
          <w:sz w:val="30"/>
          <w:szCs w:val="30"/>
          <w:lang w:val="en-US"/>
        </w:rPr>
      </w:pPr>
      <w:r w:rsidRPr="00C615B2">
        <w:rPr>
          <w:rStyle w:val="FootnoteReference"/>
          <w:sz w:val="30"/>
          <w:szCs w:val="30"/>
        </w:rPr>
        <w:footnoteRef/>
      </w:r>
      <w:r w:rsidRPr="00C615B2">
        <w:rPr>
          <w:sz w:val="30"/>
          <w:szCs w:val="30"/>
          <w:lang w:val="en-US"/>
        </w:rPr>
        <w:t xml:space="preserve"> </w:t>
      </w:r>
      <w:r w:rsidRPr="00C615B2">
        <w:rPr>
          <w:sz w:val="30"/>
          <w:szCs w:val="30"/>
          <w:lang w:val="en-US"/>
        </w:rPr>
        <w:tab/>
      </w:r>
      <w:r w:rsidRPr="00C615B2">
        <w:rPr>
          <w:sz w:val="30"/>
          <w:szCs w:val="30"/>
        </w:rPr>
        <w:t>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7">
    <w:p w14:paraId="34354E7D" w14:textId="00016AFE" w:rsidR="004C487C" w:rsidRPr="00C615B2" w:rsidRDefault="004C487C" w:rsidP="00C615B2">
      <w:pPr>
        <w:pStyle w:val="FootnoteText"/>
        <w:spacing w:line="240" w:lineRule="auto"/>
        <w:jc w:val="left"/>
        <w:rPr>
          <w:sz w:val="30"/>
          <w:szCs w:val="30"/>
          <w:lang w:val="en-US"/>
        </w:rPr>
      </w:pPr>
      <w:r w:rsidRPr="00C615B2">
        <w:rPr>
          <w:rStyle w:val="FootnoteReference"/>
          <w:sz w:val="30"/>
          <w:szCs w:val="30"/>
        </w:rPr>
        <w:footnoteRef/>
      </w:r>
      <w:r w:rsidRPr="00C615B2">
        <w:rPr>
          <w:sz w:val="30"/>
          <w:szCs w:val="30"/>
          <w:lang w:val="en-US"/>
        </w:rPr>
        <w:t xml:space="preserve"> </w:t>
      </w:r>
      <w:r w:rsidRPr="00C615B2">
        <w:rPr>
          <w:sz w:val="30"/>
          <w:szCs w:val="30"/>
          <w:lang w:val="en-US"/>
        </w:rPr>
        <w:tab/>
      </w:r>
      <w:r w:rsidRPr="00C615B2">
        <w:rPr>
          <w:sz w:val="30"/>
          <w:szCs w:val="30"/>
        </w:rPr>
        <w:t>Το Εθνικό Σχέδιο Δράσης για τα Δικαιώματα των Ατόμων με Αναπηρία είναι αποτέλεσμα του πάγιου αιτήματος</w:t>
      </w:r>
      <w:r w:rsidRPr="00C615B2">
        <w:rPr>
          <w:sz w:val="30"/>
          <w:szCs w:val="30"/>
          <w:lang w:val="en-US"/>
        </w:rPr>
        <w:t xml:space="preserve"> </w:t>
      </w:r>
      <w:r w:rsidRPr="00C615B2">
        <w:rPr>
          <w:sz w:val="30"/>
          <w:szCs w:val="30"/>
        </w:rPr>
        <w:t>της Ε.Σ.Α.μεΑ. αλλά και του αναπηρικού κινήματος γενικά, από τα μέσα της δεκαετίας του 1990, αναφορικά με</w:t>
      </w:r>
      <w:r w:rsidRPr="00C615B2">
        <w:rPr>
          <w:sz w:val="30"/>
          <w:szCs w:val="30"/>
          <w:lang w:val="en-US"/>
        </w:rPr>
        <w:t xml:space="preserve"> </w:t>
      </w:r>
      <w:r w:rsidRPr="00C615B2">
        <w:rPr>
          <w:sz w:val="30"/>
          <w:szCs w:val="30"/>
        </w:rPr>
        <w:t>την ανάγκη εκπόνησης και εφαρμογής μιας εθνικής στρατηγικής δημόσιων πολιτικών για την προστασία και</w:t>
      </w:r>
      <w:r w:rsidRPr="00C615B2">
        <w:rPr>
          <w:sz w:val="30"/>
          <w:szCs w:val="30"/>
          <w:lang w:val="en-US"/>
        </w:rPr>
        <w:t xml:space="preserve"> </w:t>
      </w:r>
      <w:r w:rsidRPr="00C615B2">
        <w:rPr>
          <w:sz w:val="30"/>
          <w:szCs w:val="30"/>
        </w:rPr>
        <w:t>προώθηση των κατοχυρωμένων δικαιωμάτων των ατόμων με αναπηρία, χρόνιες παθήσεις και των οικογενειών</w:t>
      </w:r>
      <w:r w:rsidRPr="00C615B2">
        <w:rPr>
          <w:sz w:val="30"/>
          <w:szCs w:val="30"/>
          <w:lang w:val="en-US"/>
        </w:rPr>
        <w:t xml:space="preserve"> </w:t>
      </w:r>
      <w:r w:rsidRPr="00C615B2">
        <w:rPr>
          <w:sz w:val="30"/>
          <w:szCs w:val="30"/>
        </w:rPr>
        <w:t>τους. Τελικώς, στη Συνάντηση του Προέδρου της Ε.Σ.Α.μεΑ. με τον Πρωθυπουργό της Ελλάδας τον Αύγουστο</w:t>
      </w:r>
      <w:r w:rsidRPr="00C615B2">
        <w:rPr>
          <w:sz w:val="30"/>
          <w:szCs w:val="30"/>
          <w:lang w:val="en-US"/>
        </w:rPr>
        <w:t xml:space="preserve"> </w:t>
      </w:r>
      <w:r w:rsidRPr="00C615B2">
        <w:rPr>
          <w:sz w:val="30"/>
          <w:szCs w:val="30"/>
        </w:rPr>
        <w:t>2019 έγινε αποδεκτό το αίτημα για την κατάρτιση του Εθνικού Σχεδίου Δράσης.</w:t>
      </w:r>
    </w:p>
  </w:footnote>
  <w:footnote w:id="8">
    <w:p w14:paraId="42774DDC" w14:textId="34764062" w:rsidR="00CA08F3" w:rsidRPr="00C615B2" w:rsidRDefault="00CA08F3" w:rsidP="00C615B2">
      <w:pPr>
        <w:pStyle w:val="FootnoteText"/>
        <w:spacing w:line="240" w:lineRule="auto"/>
        <w:jc w:val="left"/>
        <w:rPr>
          <w:sz w:val="30"/>
          <w:szCs w:val="30"/>
          <w:lang w:val="en-US"/>
        </w:rPr>
      </w:pPr>
      <w:r w:rsidRPr="00C615B2">
        <w:rPr>
          <w:rStyle w:val="FootnoteReference"/>
          <w:sz w:val="30"/>
          <w:szCs w:val="30"/>
        </w:rPr>
        <w:footnoteRef/>
      </w:r>
      <w:r w:rsidRPr="00C615B2">
        <w:rPr>
          <w:sz w:val="30"/>
          <w:szCs w:val="30"/>
          <w:lang w:val="en-US"/>
        </w:rPr>
        <w:t xml:space="preserve"> </w:t>
      </w:r>
      <w:r w:rsidRPr="00C615B2">
        <w:rPr>
          <w:sz w:val="30"/>
          <w:szCs w:val="30"/>
          <w:lang w:val="en-US"/>
        </w:rPr>
        <w:tab/>
      </w:r>
      <w:r w:rsidRPr="00C615B2">
        <w:rPr>
          <w:sz w:val="30"/>
          <w:szCs w:val="30"/>
        </w:rPr>
        <w:t>Όπως και στα προηγούμενα ΕΣΠΑ, έτσι και στο ΕΣΠΑ 2021-2027 η ΕΣΑμεΑ συμμετείχε σε όλες τις φάσεις διαβούλευσης και προετοιμασίας του συνόλου των Τομεακών και Περιφερειακών προγραμμάτων. Επιπροσθέτως, συμμετείχε στη διαβούλευση για την εκπόνηση του σχεδίου του Τομεακού Προγράμματος «Πολιτική Προστασία 2021-2027» για τη συμπερίληψη σε αυτό των ειδικών θεμάτων που άπτονται των δικαιωμάτων των ατόμων με αναπηρία. Τέλος, με δικαίωμα ψήφου συμμετέχει στην Επιτροπή Παρακολούθησης του προγράμματος.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70B85773">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1D737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EE19D"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" fillcolor="#1d737e"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5FE9D3A0"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723C17D9">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1D737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7907"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" fillcolor="#1d737e"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250EDF">
      <w:tc>
        <w:tcPr>
          <w:tcW w:w="8721" w:type="dxa"/>
          <w:shd w:val="clear" w:color="auto" w:fill="1D737E"/>
        </w:tcPr>
        <w:p w14:paraId="6A8669A5" w14:textId="609B5B0E" w:rsidR="00B61EAF" w:rsidRPr="00B61EAF" w:rsidRDefault="005B1237" w:rsidP="00B61EAF">
          <w:pPr>
            <w:pStyle w:val="Header"/>
            <w:spacing w:before="40" w:after="100"/>
            <w:ind w:firstLine="0"/>
            <w:jc w:val="center"/>
            <w:rPr>
              <w:rFonts w:ascii="PF DinDisplay Pro" w:hAnsi="PF DinDisplay Pro"/>
              <w:color w:val="FFFFFF" w:themeColor="background1"/>
            </w:rPr>
          </w:pPr>
          <w:r w:rsidRPr="005B1237">
            <w:rPr>
              <w:rFonts w:ascii="PF DinDisplay Pro" w:hAnsi="PF DinDisplay Pro"/>
              <w:color w:val="FFFFFF" w:themeColor="background1"/>
              <w:sz w:val="20"/>
              <w:szCs w:val="20"/>
            </w:rPr>
            <w:t>ΕΚΠΑΙΔΕΥΤΙΚΟ ΕΓΧΕΙΡΙΔΙΟ ΔΙΑ ΒΙΟΥ ΕΚΠΑΙΔΕΥΣΗΣ</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4836"/>
    <w:multiLevelType w:val="hybridMultilevel"/>
    <w:tmpl w:val="08CA83EC"/>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0F61844"/>
    <w:multiLevelType w:val="hybridMultilevel"/>
    <w:tmpl w:val="218EA00C"/>
    <w:lvl w:ilvl="0" w:tplc="17627C6E">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CDD32BE"/>
    <w:multiLevelType w:val="multilevel"/>
    <w:tmpl w:val="3A9E227C"/>
    <w:numStyleLink w:val="4"/>
  </w:abstractNum>
  <w:abstractNum w:abstractNumId="3"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1242D6"/>
    <w:multiLevelType w:val="multilevel"/>
    <w:tmpl w:val="194CF62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2780BC5"/>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9F67EB"/>
    <w:multiLevelType w:val="hybridMultilevel"/>
    <w:tmpl w:val="ED50CD00"/>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409B4901"/>
    <w:multiLevelType w:val="hybridMultilevel"/>
    <w:tmpl w:val="D580231C"/>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43A55102"/>
    <w:multiLevelType w:val="hybridMultilevel"/>
    <w:tmpl w:val="F4528F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48A41027"/>
    <w:multiLevelType w:val="multilevel"/>
    <w:tmpl w:val="3A9E227C"/>
    <w:styleLink w:val="4"/>
    <w:lvl w:ilvl="0">
      <w:start w:val="1"/>
      <w:numFmt w:val="decimal"/>
      <w:pStyle w:val="Heading1"/>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AE0392F"/>
    <w:multiLevelType w:val="hybridMultilevel"/>
    <w:tmpl w:val="1DE4131A"/>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0151DD"/>
    <w:multiLevelType w:val="hybridMultilevel"/>
    <w:tmpl w:val="218EA00C"/>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B1C17"/>
    <w:multiLevelType w:val="hybridMultilevel"/>
    <w:tmpl w:val="069607A2"/>
    <w:lvl w:ilvl="0" w:tplc="744283C0">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PF DinText Pro" w:hint="default"/>
        <w:bCs/>
        <w:iCs w:val="0"/>
        <w:color w:val="auto"/>
      </w:rPr>
    </w:lvl>
    <w:lvl w:ilvl="1" w:tplc="1AA221E8">
      <w:start w:val="1"/>
      <w:numFmt w:val="decimal"/>
      <w:lvlText w:val="%2."/>
      <w:lvlJc w:val="left"/>
      <w:pPr>
        <w:ind w:left="1440" w:hanging="36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4984143"/>
    <w:multiLevelType w:val="hybridMultilevel"/>
    <w:tmpl w:val="218EA00C"/>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53C40EB"/>
    <w:multiLevelType w:val="hybridMultilevel"/>
    <w:tmpl w:val="09069FBE"/>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7555038B"/>
    <w:multiLevelType w:val="hybridMultilevel"/>
    <w:tmpl w:val="424229E2"/>
    <w:lvl w:ilvl="0" w:tplc="9ECC800C">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C517F21"/>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07019427">
    <w:abstractNumId w:val="3"/>
  </w:num>
  <w:num w:numId="2" w16cid:durableId="606742118">
    <w:abstractNumId w:val="17"/>
  </w:num>
  <w:num w:numId="3" w16cid:durableId="147020214">
    <w:abstractNumId w:val="15"/>
  </w:num>
  <w:num w:numId="4" w16cid:durableId="1833180053">
    <w:abstractNumId w:val="9"/>
  </w:num>
  <w:num w:numId="5" w16cid:durableId="1754426940">
    <w:abstractNumId w:val="13"/>
  </w:num>
  <w:num w:numId="6" w16cid:durableId="1174222962">
    <w:abstractNumId w:val="22"/>
  </w:num>
  <w:num w:numId="7" w16cid:durableId="291907093">
    <w:abstractNumId w:val="7"/>
  </w:num>
  <w:num w:numId="8" w16cid:durableId="1216970556">
    <w:abstractNumId w:val="11"/>
  </w:num>
  <w:num w:numId="9" w16cid:durableId="715591423">
    <w:abstractNumId w:val="21"/>
  </w:num>
  <w:num w:numId="10" w16cid:durableId="1729650861">
    <w:abstractNumId w:val="4"/>
  </w:num>
  <w:num w:numId="11" w16cid:durableId="804928411">
    <w:abstractNumId w:val="19"/>
  </w:num>
  <w:num w:numId="12" w16cid:durableId="1718579706">
    <w:abstractNumId w:val="16"/>
  </w:num>
  <w:num w:numId="13" w16cid:durableId="2095734733">
    <w:abstractNumId w:val="2"/>
  </w:num>
  <w:num w:numId="14" w16cid:durableId="1014069883">
    <w:abstractNumId w:val="0"/>
  </w:num>
  <w:num w:numId="15" w16cid:durableId="1550074225">
    <w:abstractNumId w:val="10"/>
  </w:num>
  <w:num w:numId="16" w16cid:durableId="1589074514">
    <w:abstractNumId w:val="8"/>
  </w:num>
  <w:num w:numId="17" w16cid:durableId="1741101105">
    <w:abstractNumId w:val="23"/>
  </w:num>
  <w:num w:numId="18" w16cid:durableId="2146270302">
    <w:abstractNumId w:val="1"/>
  </w:num>
  <w:num w:numId="19" w16cid:durableId="1675524696">
    <w:abstractNumId w:val="14"/>
  </w:num>
  <w:num w:numId="20" w16cid:durableId="1598170826">
    <w:abstractNumId w:val="18"/>
  </w:num>
  <w:num w:numId="21" w16cid:durableId="695236554">
    <w:abstractNumId w:val="12"/>
  </w:num>
  <w:num w:numId="22" w16cid:durableId="25378218">
    <w:abstractNumId w:val="20"/>
  </w:num>
  <w:num w:numId="23" w16cid:durableId="1116171908">
    <w:abstractNumId w:val="5"/>
  </w:num>
  <w:num w:numId="24" w16cid:durableId="1060053361">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286E"/>
    <w:rsid w:val="0000633C"/>
    <w:rsid w:val="00011298"/>
    <w:rsid w:val="00014635"/>
    <w:rsid w:val="00015CA3"/>
    <w:rsid w:val="000174A4"/>
    <w:rsid w:val="0002047D"/>
    <w:rsid w:val="00020A6B"/>
    <w:rsid w:val="00023D5B"/>
    <w:rsid w:val="00023E2E"/>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38E6"/>
    <w:rsid w:val="00075B84"/>
    <w:rsid w:val="00075BA8"/>
    <w:rsid w:val="00085CC6"/>
    <w:rsid w:val="00097A16"/>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3053"/>
    <w:rsid w:val="001157C0"/>
    <w:rsid w:val="00116062"/>
    <w:rsid w:val="00116662"/>
    <w:rsid w:val="00117683"/>
    <w:rsid w:val="00122AA3"/>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0DA9"/>
    <w:rsid w:val="001814F9"/>
    <w:rsid w:val="00181DE7"/>
    <w:rsid w:val="00182C2F"/>
    <w:rsid w:val="0018380F"/>
    <w:rsid w:val="00183EAB"/>
    <w:rsid w:val="00186FE2"/>
    <w:rsid w:val="001914EC"/>
    <w:rsid w:val="00192B8C"/>
    <w:rsid w:val="00192D19"/>
    <w:rsid w:val="001A1FF9"/>
    <w:rsid w:val="001A73CD"/>
    <w:rsid w:val="001B1B7D"/>
    <w:rsid w:val="001B241B"/>
    <w:rsid w:val="001B6201"/>
    <w:rsid w:val="001C31AF"/>
    <w:rsid w:val="001C4C55"/>
    <w:rsid w:val="001D779E"/>
    <w:rsid w:val="001E1A6C"/>
    <w:rsid w:val="001E2E03"/>
    <w:rsid w:val="001E5E01"/>
    <w:rsid w:val="001F280F"/>
    <w:rsid w:val="001F5AB0"/>
    <w:rsid w:val="001F692F"/>
    <w:rsid w:val="0020382A"/>
    <w:rsid w:val="0020676A"/>
    <w:rsid w:val="00213996"/>
    <w:rsid w:val="00214492"/>
    <w:rsid w:val="0021597E"/>
    <w:rsid w:val="00217C49"/>
    <w:rsid w:val="0022308B"/>
    <w:rsid w:val="00225AA4"/>
    <w:rsid w:val="00227BD1"/>
    <w:rsid w:val="00230F9E"/>
    <w:rsid w:val="002330CD"/>
    <w:rsid w:val="00234857"/>
    <w:rsid w:val="00242F06"/>
    <w:rsid w:val="00245780"/>
    <w:rsid w:val="00246C4F"/>
    <w:rsid w:val="0024757B"/>
    <w:rsid w:val="00250724"/>
    <w:rsid w:val="00250821"/>
    <w:rsid w:val="00250EDF"/>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C6CA2"/>
    <w:rsid w:val="002D087C"/>
    <w:rsid w:val="002D15C5"/>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B5A"/>
    <w:rsid w:val="00323F6E"/>
    <w:rsid w:val="0032680A"/>
    <w:rsid w:val="00327193"/>
    <w:rsid w:val="0033108F"/>
    <w:rsid w:val="00331E06"/>
    <w:rsid w:val="0033244A"/>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87D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3130"/>
    <w:rsid w:val="004441A7"/>
    <w:rsid w:val="0044636D"/>
    <w:rsid w:val="00447318"/>
    <w:rsid w:val="00447A40"/>
    <w:rsid w:val="00447DC5"/>
    <w:rsid w:val="0045707D"/>
    <w:rsid w:val="00462C0A"/>
    <w:rsid w:val="00465672"/>
    <w:rsid w:val="004670B1"/>
    <w:rsid w:val="00472E15"/>
    <w:rsid w:val="00473998"/>
    <w:rsid w:val="00481742"/>
    <w:rsid w:val="0048729E"/>
    <w:rsid w:val="00491AA0"/>
    <w:rsid w:val="00492AB6"/>
    <w:rsid w:val="00495545"/>
    <w:rsid w:val="004A0DC3"/>
    <w:rsid w:val="004A0FD7"/>
    <w:rsid w:val="004A13CB"/>
    <w:rsid w:val="004A2D94"/>
    <w:rsid w:val="004A3689"/>
    <w:rsid w:val="004A6B09"/>
    <w:rsid w:val="004B4F88"/>
    <w:rsid w:val="004B5001"/>
    <w:rsid w:val="004B52E0"/>
    <w:rsid w:val="004B7822"/>
    <w:rsid w:val="004C0DA5"/>
    <w:rsid w:val="004C21BE"/>
    <w:rsid w:val="004C2A72"/>
    <w:rsid w:val="004C42EC"/>
    <w:rsid w:val="004C487C"/>
    <w:rsid w:val="004C58A5"/>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532A"/>
    <w:rsid w:val="005462C1"/>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44A3"/>
    <w:rsid w:val="00595710"/>
    <w:rsid w:val="005B1237"/>
    <w:rsid w:val="005B428E"/>
    <w:rsid w:val="005C05B2"/>
    <w:rsid w:val="005C4946"/>
    <w:rsid w:val="005C526E"/>
    <w:rsid w:val="005D1C91"/>
    <w:rsid w:val="005D2ABB"/>
    <w:rsid w:val="005D5835"/>
    <w:rsid w:val="005D6359"/>
    <w:rsid w:val="005D685C"/>
    <w:rsid w:val="005D7F51"/>
    <w:rsid w:val="005E2CDB"/>
    <w:rsid w:val="005E4E5E"/>
    <w:rsid w:val="005E6C3E"/>
    <w:rsid w:val="005F0DB8"/>
    <w:rsid w:val="005F1875"/>
    <w:rsid w:val="0060224D"/>
    <w:rsid w:val="00603402"/>
    <w:rsid w:val="006112D6"/>
    <w:rsid w:val="00615B27"/>
    <w:rsid w:val="006204B9"/>
    <w:rsid w:val="00623A80"/>
    <w:rsid w:val="00627178"/>
    <w:rsid w:val="006301E0"/>
    <w:rsid w:val="0063132A"/>
    <w:rsid w:val="00635464"/>
    <w:rsid w:val="0064535C"/>
    <w:rsid w:val="006460FB"/>
    <w:rsid w:val="00663B01"/>
    <w:rsid w:val="00663F4C"/>
    <w:rsid w:val="006731C0"/>
    <w:rsid w:val="00681180"/>
    <w:rsid w:val="00682185"/>
    <w:rsid w:val="006876C4"/>
    <w:rsid w:val="00692B0D"/>
    <w:rsid w:val="0069747B"/>
    <w:rsid w:val="006A4AAA"/>
    <w:rsid w:val="006A5839"/>
    <w:rsid w:val="006A74BA"/>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599B"/>
    <w:rsid w:val="00716D8B"/>
    <w:rsid w:val="007203E8"/>
    <w:rsid w:val="00722119"/>
    <w:rsid w:val="00726475"/>
    <w:rsid w:val="00730DD2"/>
    <w:rsid w:val="007310E3"/>
    <w:rsid w:val="00733043"/>
    <w:rsid w:val="00733A29"/>
    <w:rsid w:val="007347DA"/>
    <w:rsid w:val="00734CA3"/>
    <w:rsid w:val="0073500D"/>
    <w:rsid w:val="00736066"/>
    <w:rsid w:val="00741832"/>
    <w:rsid w:val="00742523"/>
    <w:rsid w:val="00746CB5"/>
    <w:rsid w:val="007472AE"/>
    <w:rsid w:val="00747777"/>
    <w:rsid w:val="007479C5"/>
    <w:rsid w:val="007524C9"/>
    <w:rsid w:val="007551CA"/>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6B3B"/>
    <w:rsid w:val="007971F1"/>
    <w:rsid w:val="007973D1"/>
    <w:rsid w:val="007A10CC"/>
    <w:rsid w:val="007A5782"/>
    <w:rsid w:val="007A7D47"/>
    <w:rsid w:val="007B0A10"/>
    <w:rsid w:val="007B31D6"/>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3C1"/>
    <w:rsid w:val="00826736"/>
    <w:rsid w:val="00832697"/>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29E7"/>
    <w:rsid w:val="008841AD"/>
    <w:rsid w:val="0088668C"/>
    <w:rsid w:val="00891147"/>
    <w:rsid w:val="00891847"/>
    <w:rsid w:val="00893F8F"/>
    <w:rsid w:val="00894AA3"/>
    <w:rsid w:val="008971E0"/>
    <w:rsid w:val="00897EA8"/>
    <w:rsid w:val="008A0E40"/>
    <w:rsid w:val="008B49ED"/>
    <w:rsid w:val="008C2079"/>
    <w:rsid w:val="008C5CC4"/>
    <w:rsid w:val="008D1AED"/>
    <w:rsid w:val="008D6DA1"/>
    <w:rsid w:val="008E108E"/>
    <w:rsid w:val="008F001A"/>
    <w:rsid w:val="008F2C3F"/>
    <w:rsid w:val="008F3A33"/>
    <w:rsid w:val="008F5D8F"/>
    <w:rsid w:val="009011BE"/>
    <w:rsid w:val="009066C1"/>
    <w:rsid w:val="009067FE"/>
    <w:rsid w:val="00906C3A"/>
    <w:rsid w:val="00906E03"/>
    <w:rsid w:val="00907E4F"/>
    <w:rsid w:val="00910D13"/>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1AC0"/>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4E49"/>
    <w:rsid w:val="009E6FEA"/>
    <w:rsid w:val="009E7AE6"/>
    <w:rsid w:val="009F116E"/>
    <w:rsid w:val="009F2754"/>
    <w:rsid w:val="00A00B26"/>
    <w:rsid w:val="00A01645"/>
    <w:rsid w:val="00A02F80"/>
    <w:rsid w:val="00A04B3B"/>
    <w:rsid w:val="00A073FE"/>
    <w:rsid w:val="00A1153A"/>
    <w:rsid w:val="00A152F9"/>
    <w:rsid w:val="00A3116B"/>
    <w:rsid w:val="00A3660C"/>
    <w:rsid w:val="00A3724A"/>
    <w:rsid w:val="00A41C41"/>
    <w:rsid w:val="00A41F32"/>
    <w:rsid w:val="00A42E29"/>
    <w:rsid w:val="00A462C2"/>
    <w:rsid w:val="00A542E1"/>
    <w:rsid w:val="00A559E1"/>
    <w:rsid w:val="00A56452"/>
    <w:rsid w:val="00A5671F"/>
    <w:rsid w:val="00A61781"/>
    <w:rsid w:val="00A620B1"/>
    <w:rsid w:val="00A63352"/>
    <w:rsid w:val="00A76970"/>
    <w:rsid w:val="00A83535"/>
    <w:rsid w:val="00A83652"/>
    <w:rsid w:val="00A91B9A"/>
    <w:rsid w:val="00A9218E"/>
    <w:rsid w:val="00A92AF6"/>
    <w:rsid w:val="00A93002"/>
    <w:rsid w:val="00A942B9"/>
    <w:rsid w:val="00AA3A15"/>
    <w:rsid w:val="00AA6B68"/>
    <w:rsid w:val="00AA7BCA"/>
    <w:rsid w:val="00AB04BE"/>
    <w:rsid w:val="00AB1083"/>
    <w:rsid w:val="00AB4224"/>
    <w:rsid w:val="00AB4BB0"/>
    <w:rsid w:val="00AB4F46"/>
    <w:rsid w:val="00AB4FE7"/>
    <w:rsid w:val="00AB5CD1"/>
    <w:rsid w:val="00AC162F"/>
    <w:rsid w:val="00AC2785"/>
    <w:rsid w:val="00AC296A"/>
    <w:rsid w:val="00AC3D30"/>
    <w:rsid w:val="00AC62BF"/>
    <w:rsid w:val="00AC7EAF"/>
    <w:rsid w:val="00AD18AB"/>
    <w:rsid w:val="00AD411E"/>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97E2F"/>
    <w:rsid w:val="00BA04CE"/>
    <w:rsid w:val="00BA15F7"/>
    <w:rsid w:val="00BA2B10"/>
    <w:rsid w:val="00BA3576"/>
    <w:rsid w:val="00BA5337"/>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4"/>
    <w:rsid w:val="00C001D7"/>
    <w:rsid w:val="00C006B6"/>
    <w:rsid w:val="00C016DE"/>
    <w:rsid w:val="00C01F2D"/>
    <w:rsid w:val="00C03ED2"/>
    <w:rsid w:val="00C05E42"/>
    <w:rsid w:val="00C06521"/>
    <w:rsid w:val="00C109A1"/>
    <w:rsid w:val="00C14C32"/>
    <w:rsid w:val="00C15B61"/>
    <w:rsid w:val="00C15E25"/>
    <w:rsid w:val="00C204A0"/>
    <w:rsid w:val="00C2133F"/>
    <w:rsid w:val="00C21CAC"/>
    <w:rsid w:val="00C334E0"/>
    <w:rsid w:val="00C35240"/>
    <w:rsid w:val="00C44C7F"/>
    <w:rsid w:val="00C50717"/>
    <w:rsid w:val="00C52BC7"/>
    <w:rsid w:val="00C615B2"/>
    <w:rsid w:val="00C66D76"/>
    <w:rsid w:val="00C67D4F"/>
    <w:rsid w:val="00C70F76"/>
    <w:rsid w:val="00C712FB"/>
    <w:rsid w:val="00C715FA"/>
    <w:rsid w:val="00C724B6"/>
    <w:rsid w:val="00C73FDA"/>
    <w:rsid w:val="00C74023"/>
    <w:rsid w:val="00C76807"/>
    <w:rsid w:val="00C80A4F"/>
    <w:rsid w:val="00C81A4E"/>
    <w:rsid w:val="00C831BC"/>
    <w:rsid w:val="00C844DF"/>
    <w:rsid w:val="00C90D00"/>
    <w:rsid w:val="00C91ECD"/>
    <w:rsid w:val="00C93D3F"/>
    <w:rsid w:val="00C9410F"/>
    <w:rsid w:val="00C9481C"/>
    <w:rsid w:val="00C94AFD"/>
    <w:rsid w:val="00C95F1F"/>
    <w:rsid w:val="00C9783C"/>
    <w:rsid w:val="00CA08F3"/>
    <w:rsid w:val="00CA3F40"/>
    <w:rsid w:val="00CA7BF5"/>
    <w:rsid w:val="00CB1873"/>
    <w:rsid w:val="00CB2B8F"/>
    <w:rsid w:val="00CC0DD5"/>
    <w:rsid w:val="00CC2799"/>
    <w:rsid w:val="00CC28B8"/>
    <w:rsid w:val="00CC2D1C"/>
    <w:rsid w:val="00CD08D3"/>
    <w:rsid w:val="00CD4735"/>
    <w:rsid w:val="00CD5DFF"/>
    <w:rsid w:val="00CD70E0"/>
    <w:rsid w:val="00CD7438"/>
    <w:rsid w:val="00CD75A7"/>
    <w:rsid w:val="00CE7A7D"/>
    <w:rsid w:val="00CF043D"/>
    <w:rsid w:val="00CF25AC"/>
    <w:rsid w:val="00CF28F7"/>
    <w:rsid w:val="00CF5266"/>
    <w:rsid w:val="00CF6C8E"/>
    <w:rsid w:val="00CF6E81"/>
    <w:rsid w:val="00CF77A3"/>
    <w:rsid w:val="00D00371"/>
    <w:rsid w:val="00D00C80"/>
    <w:rsid w:val="00D01857"/>
    <w:rsid w:val="00D01932"/>
    <w:rsid w:val="00D04D39"/>
    <w:rsid w:val="00D06FEB"/>
    <w:rsid w:val="00D077D3"/>
    <w:rsid w:val="00D07B52"/>
    <w:rsid w:val="00D10FB7"/>
    <w:rsid w:val="00D12CE8"/>
    <w:rsid w:val="00D214F2"/>
    <w:rsid w:val="00D23D08"/>
    <w:rsid w:val="00D26C10"/>
    <w:rsid w:val="00D27573"/>
    <w:rsid w:val="00D306F1"/>
    <w:rsid w:val="00D3070C"/>
    <w:rsid w:val="00D3452B"/>
    <w:rsid w:val="00D42E43"/>
    <w:rsid w:val="00D43A88"/>
    <w:rsid w:val="00D43AB5"/>
    <w:rsid w:val="00D50E72"/>
    <w:rsid w:val="00D53A0A"/>
    <w:rsid w:val="00D56ECC"/>
    <w:rsid w:val="00D574C6"/>
    <w:rsid w:val="00D57EF6"/>
    <w:rsid w:val="00D6160B"/>
    <w:rsid w:val="00D6198C"/>
    <w:rsid w:val="00D652A0"/>
    <w:rsid w:val="00D663E7"/>
    <w:rsid w:val="00D70A5D"/>
    <w:rsid w:val="00D72CF8"/>
    <w:rsid w:val="00D739B1"/>
    <w:rsid w:val="00D73C2A"/>
    <w:rsid w:val="00D832A1"/>
    <w:rsid w:val="00D85060"/>
    <w:rsid w:val="00D87626"/>
    <w:rsid w:val="00D91A3A"/>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2FC"/>
    <w:rsid w:val="00DC6AAB"/>
    <w:rsid w:val="00DD4AB8"/>
    <w:rsid w:val="00DE52DA"/>
    <w:rsid w:val="00DE62CD"/>
    <w:rsid w:val="00DF0CA2"/>
    <w:rsid w:val="00DF129D"/>
    <w:rsid w:val="00DF5E8F"/>
    <w:rsid w:val="00E0033C"/>
    <w:rsid w:val="00E01F7E"/>
    <w:rsid w:val="00E02AA9"/>
    <w:rsid w:val="00E15711"/>
    <w:rsid w:val="00E16FB8"/>
    <w:rsid w:val="00E22F7E"/>
    <w:rsid w:val="00E24EA6"/>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46C81"/>
    <w:rsid w:val="00E46F20"/>
    <w:rsid w:val="00E5134B"/>
    <w:rsid w:val="00E55AC0"/>
    <w:rsid w:val="00E61CD6"/>
    <w:rsid w:val="00E6500E"/>
    <w:rsid w:val="00E728BB"/>
    <w:rsid w:val="00E730D4"/>
    <w:rsid w:val="00E7670E"/>
    <w:rsid w:val="00E8345A"/>
    <w:rsid w:val="00E8684B"/>
    <w:rsid w:val="00E877CE"/>
    <w:rsid w:val="00E900F3"/>
    <w:rsid w:val="00E905B8"/>
    <w:rsid w:val="00E90E29"/>
    <w:rsid w:val="00E90F7F"/>
    <w:rsid w:val="00E91736"/>
    <w:rsid w:val="00E952D6"/>
    <w:rsid w:val="00EA03F9"/>
    <w:rsid w:val="00EA125A"/>
    <w:rsid w:val="00EA1EAF"/>
    <w:rsid w:val="00EB0283"/>
    <w:rsid w:val="00EB20A5"/>
    <w:rsid w:val="00EB32ED"/>
    <w:rsid w:val="00EB4E1D"/>
    <w:rsid w:val="00EC0FD8"/>
    <w:rsid w:val="00EC1D50"/>
    <w:rsid w:val="00EC3FD8"/>
    <w:rsid w:val="00EC48B5"/>
    <w:rsid w:val="00EC6074"/>
    <w:rsid w:val="00EC6E22"/>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46D35"/>
    <w:rsid w:val="00F515BA"/>
    <w:rsid w:val="00F5371D"/>
    <w:rsid w:val="00F55AC9"/>
    <w:rsid w:val="00F56156"/>
    <w:rsid w:val="00F62533"/>
    <w:rsid w:val="00F64123"/>
    <w:rsid w:val="00F72365"/>
    <w:rsid w:val="00F743D9"/>
    <w:rsid w:val="00F86530"/>
    <w:rsid w:val="00FA3E62"/>
    <w:rsid w:val="00FA688D"/>
    <w:rsid w:val="00FA70CD"/>
    <w:rsid w:val="00FB0BA0"/>
    <w:rsid w:val="00FB267C"/>
    <w:rsid w:val="00FB3420"/>
    <w:rsid w:val="00FB3B47"/>
    <w:rsid w:val="00FC768B"/>
    <w:rsid w:val="00FD19C3"/>
    <w:rsid w:val="00FD3DCD"/>
    <w:rsid w:val="00FD5A10"/>
    <w:rsid w:val="00FD6BFF"/>
    <w:rsid w:val="00FD7E59"/>
    <w:rsid w:val="00FE7B57"/>
    <w:rsid w:val="00FF0E51"/>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DD2"/>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5D685C"/>
    <w:pPr>
      <w:keepNext/>
      <w:keepLines/>
      <w:numPr>
        <w:numId w:val="13"/>
      </w:numPr>
      <w:spacing w:before="480" w:after="360" w:line="240" w:lineRule="auto"/>
      <w:jc w:val="left"/>
      <w:outlineLvl w:val="0"/>
    </w:pPr>
    <w:rPr>
      <w:rFonts w:ascii="PF DinDisplay Pro" w:eastAsiaTheme="majorEastAsia" w:hAnsi="PF DinDisplay Pro" w:cstheme="majorBidi"/>
      <w:b/>
      <w:bCs/>
      <w:noProof/>
      <w:color w:val="D35851"/>
      <w:sz w:val="32"/>
      <w:szCs w:val="32"/>
    </w:rPr>
  </w:style>
  <w:style w:type="paragraph" w:styleId="Heading2">
    <w:name w:val="heading 2"/>
    <w:basedOn w:val="Heading1"/>
    <w:next w:val="Normal"/>
    <w:link w:val="Heading2Char"/>
    <w:uiPriority w:val="9"/>
    <w:unhideWhenUsed/>
    <w:qFormat/>
    <w:rsid w:val="00D00C80"/>
    <w:pPr>
      <w:numPr>
        <w:ilvl w:val="1"/>
        <w:numId w:val="10"/>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D685C"/>
    <w:rPr>
      <w:rFonts w:ascii="PF DinDisplay Pro" w:eastAsiaTheme="majorEastAsia" w:hAnsi="PF DinDisplay Pro" w:cstheme="majorBidi"/>
      <w:b/>
      <w:bCs/>
      <w:noProof/>
      <w:color w:val="D35851"/>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D35851"/>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D35851"/>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E8345A"/>
    <w:pPr>
      <w:tabs>
        <w:tab w:val="left" w:pos="709"/>
        <w:tab w:val="left" w:pos="1680"/>
        <w:tab w:val="right" w:leader="dot" w:pos="9017"/>
      </w:tabs>
      <w:spacing w:before="120" w:after="100" w:line="240" w:lineRule="auto"/>
      <w:ind w:left="1560" w:hanging="156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www.euro-praxis.com" TargetMode="External"/><Relationship Id="rId42" Type="http://schemas.openxmlformats.org/officeDocument/2006/relationships/hyperlink" Target="https://www.esamea.gr/about-us/welcome-note/86-legal-framework/symbasi/547-symbasi-oie-gia-ta-dikaiomata-ton-atomon-me-anapiria" TargetMode="External"/><Relationship Id="rId47" Type="http://schemas.openxmlformats.org/officeDocument/2006/relationships/hyperlink" Target="https://civil-protection-humanitarian-aid.ec.europa.eu/what/civil-protection/resceu_el?etrans=el" TargetMode="External"/><Relationship Id="rId63" Type="http://schemas.openxmlformats.org/officeDocument/2006/relationships/footer" Target="footer1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hyperlink" Target="https://www.esamea.gr/legal-framework/symbasn-ohe" TargetMode="External"/><Relationship Id="rId40" Type="http://schemas.openxmlformats.org/officeDocument/2006/relationships/hyperlink" Target="https://www.et.gr/api/DownloadFeksApi/?fek_pdf=20200100027" TargetMode="External"/><Relationship Id="rId45" Type="http://schemas.openxmlformats.org/officeDocument/2006/relationships/hyperlink" Target="https://unric.org/el/17-&#963;&#964;&#959;&#967;&#959;&#953;-&#946;&#953;&#969;&#963;&#953;&#956;&#951;&#963;-&#945;&#957;&#945;&#960;&#964;&#965;&#958;&#951;&#963;/" TargetMode="External"/><Relationship Id="rId53" Type="http://schemas.openxmlformats.org/officeDocument/2006/relationships/hyperlink" Target="https://www.espa.gr/el/Pages/programs_21-27.aspx" TargetMode="External"/><Relationship Id="rId58" Type="http://schemas.openxmlformats.org/officeDocument/2006/relationships/footer" Target="footer11.xml"/><Relationship Id="rId66"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eader" Target="header13.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8.png"/><Relationship Id="rId43" Type="http://schemas.openxmlformats.org/officeDocument/2006/relationships/hyperlink" Target="https://civilprotection.gov.gr/diethnis-synergasia/diethneis-organismoi" TargetMode="External"/><Relationship Id="rId48" Type="http://schemas.openxmlformats.org/officeDocument/2006/relationships/hyperlink" Target="https://tbinternet.ohchr.org/_layouts/15/treatybodyexternal/TBSearch.aspx?Lang=en&amp;TreatyID=4&amp;CountryID=218" TargetMode="External"/><Relationship Id="rId56" Type="http://schemas.openxmlformats.org/officeDocument/2006/relationships/header" Target="header10.xml"/><Relationship Id="rId64" Type="http://schemas.openxmlformats.org/officeDocument/2006/relationships/image" Target="media/image11.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apps.who.int/iris/bitstream/handle/10665/90369/9789241506243_eng.pdf;jsessionid=8981E80708B16C6F499C384D08952A53?sequence=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in-esamea.gr" TargetMode="Externa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hyperlink" Target="http://www.esamea.gr/legal-framework/symbasn-ohe" TargetMode="External"/><Relationship Id="rId46" Type="http://schemas.openxmlformats.org/officeDocument/2006/relationships/hyperlink" Target="https://www.amea.gov.gr/accessibility/useful-content" TargetMode="External"/><Relationship Id="rId59" Type="http://schemas.openxmlformats.org/officeDocument/2006/relationships/footer" Target="footer12.xml"/><Relationship Id="rId67" Type="http://schemas.openxmlformats.org/officeDocument/2006/relationships/image" Target="media/image14.png"/><Relationship Id="rId20" Type="http://schemas.openxmlformats.org/officeDocument/2006/relationships/hyperlink" Target="mailto:info@euro-praxis.com" TargetMode="External"/><Relationship Id="rId41" Type="http://schemas.openxmlformats.org/officeDocument/2006/relationships/hyperlink" Target="https://www.ungeneva.org/sites/default/files/2021-01/Disability-Inclusive-Language-Guidelines.pdf" TargetMode="External"/><Relationship Id="rId54" Type="http://schemas.openxmlformats.org/officeDocument/2006/relationships/header" Target="header9.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9.png"/><Relationship Id="rId49" Type="http://schemas.openxmlformats.org/officeDocument/2006/relationships/hyperlink" Target="https://www.esamea.gr/publications/others/4657-telikes-paratiriseis-kai-systaseis-tis-epitropis-ton-ie-gia-ta-dikaiomata-ton-atomon-me-anapiries-gia-tin-ellada" TargetMode="External"/><Relationship Id="rId57" Type="http://schemas.openxmlformats.org/officeDocument/2006/relationships/header" Target="header11.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hyperlink" Target="https://www.amea.gov.gr/accessibility/useful-content" TargetMode="External"/><Relationship Id="rId52" Type="http://schemas.openxmlformats.org/officeDocument/2006/relationships/hyperlink" Target="https://pergamos.lib.uoa.gr/uoa/dl/object/2940097" TargetMode="External"/><Relationship Id="rId60" Type="http://schemas.openxmlformats.org/officeDocument/2006/relationships/header" Target="header12.xml"/><Relationship Id="rId6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in-esamea.gr/el" TargetMode="External"/><Relationship Id="rId39" Type="http://schemas.openxmlformats.org/officeDocument/2006/relationships/hyperlink" Target="http://139.144.147.121/publications/books-studies/5907-odigos-eksypiretisis-synallagis-twn-kentrwn-koinotitas-me-atoma-me-anapiria-kai-xronies-pathiseis" TargetMode="External"/><Relationship Id="rId34" Type="http://schemas.openxmlformats.org/officeDocument/2006/relationships/image" Target="media/image7.png"/><Relationship Id="rId50" Type="http://schemas.openxmlformats.org/officeDocument/2006/relationships/hyperlink" Target="https://www.paratiritirioanapirias.gr/el/results/publications/53/odhgos-ergodotwn-gia-thn-apasxolhsh-twn-atomwn-me-anaphria" TargetMode="External"/><Relationship Id="rId55" Type="http://schemas.openxmlformats.org/officeDocument/2006/relationships/footer" Target="footer10.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oxfordlearnersdictionaries.com/definition/english/crisis_1"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7308</TotalTime>
  <Pages>1</Pages>
  <Words>9471</Words>
  <Characters>53986</Characters>
  <Application>Microsoft Office Word</Application>
  <DocSecurity>0</DocSecurity>
  <Lines>449</Lines>
  <Paragraphs>126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Τα δικαιώματα των ατόμων με αναπηρία σε καταστάσεις κρίσης</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63331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Τα δικαιώματα των ατόμων με αναπηρία σε καταστάσεις κρίσης</dc:title>
  <dc:subject/>
  <dc:creator>Ευαγγελία Καλλιμάνη</dc:creator>
  <cp:keywords/>
  <dc:description>Επιμέλεια Εντύπου &amp; Δημιουργία προσβάσιμης έκδοσης: EUROPRAXIS μ.ΙΚΕ</dc:description>
  <cp:lastPrinted>2024-06-12T09:19:00Z</cp:lastPrinted>
  <dcterms:created xsi:type="dcterms:W3CDTF">2023-05-23T14:29:00Z</dcterms:created>
  <dcterms:modified xsi:type="dcterms:W3CDTF">2024-06-12T09:19:00Z</dcterms:modified>
  <cp:category>ΕΚΠΑΙΔΕΥΤΙΚΟ ΕΓΧΕΙΡΙΔΙΟ ΔΙΑ ΒΙΟΥ ΕΚΠΑΙΔΕΥΣΗΣ</cp:category>
  <cp:contentStatus/>
</cp:coreProperties>
</file>