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B61D" w14:textId="66DB0399" w:rsidR="0029359F" w:rsidRPr="00897E10" w:rsidRDefault="00D806D3" w:rsidP="002F46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BE5F1"/>
        <w:jc w:val="center"/>
        <w:rPr>
          <w:rFonts w:ascii="Verdana" w:eastAsia="Verdana" w:hAnsi="Verdana" w:cs="Verdana"/>
          <w:b/>
          <w:lang w:val="el-GR"/>
        </w:rPr>
      </w:pPr>
      <w:r w:rsidRPr="1B68DE55">
        <w:rPr>
          <w:rFonts w:ascii="Verdana" w:eastAsia="Verdana" w:hAnsi="Verdana" w:cs="Verdana"/>
          <w:b/>
          <w:bCs/>
        </w:rPr>
        <w:t xml:space="preserve">ΕΚΘΕΣΗ ΤΕΚΜΗΡΙΩΣΗΣ ΕΤΟΙΜΟΤΗΤΑΣ </w:t>
      </w:r>
      <w:r w:rsidR="002F4657" w:rsidRPr="1B68DE55">
        <w:rPr>
          <w:rFonts w:ascii="Verdana" w:eastAsia="Verdana" w:hAnsi="Verdana" w:cs="Verdana"/>
          <w:b/>
          <w:bCs/>
          <w:lang w:val="el-GR"/>
        </w:rPr>
        <w:t xml:space="preserve">ΤΩΝ </w:t>
      </w:r>
      <w:r w:rsidRPr="1B68DE55">
        <w:rPr>
          <w:rFonts w:ascii="Verdana" w:eastAsia="Verdana" w:hAnsi="Verdana" w:cs="Verdana"/>
          <w:b/>
          <w:bCs/>
        </w:rPr>
        <w:t xml:space="preserve">ΚΟΜΒΩΝ ΨΗΦΙΑΚΗΣ ΕΝΔΥΝΑΜΩΣΗΣ </w:t>
      </w:r>
      <w:r w:rsidR="005129CF" w:rsidRPr="1B68DE55">
        <w:rPr>
          <w:rFonts w:ascii="Verdana" w:eastAsia="Verdana" w:hAnsi="Verdana" w:cs="Verdana"/>
          <w:b/>
          <w:bCs/>
          <w:lang w:val="el-GR"/>
        </w:rPr>
        <w:t>ΑΤΟΜΩΝ ΜΕ ΑΝΑΠΗΡΙΑ</w:t>
      </w:r>
      <w:r w:rsidR="00A65F50">
        <w:rPr>
          <w:rFonts w:ascii="Verdana" w:eastAsia="Verdana" w:hAnsi="Verdana" w:cs="Verdana"/>
          <w:b/>
          <w:bCs/>
          <w:lang w:val="el-GR"/>
        </w:rPr>
        <w:t xml:space="preserve"> (Ομάδα κριτηρί</w:t>
      </w:r>
      <w:r w:rsidR="00E61C35">
        <w:rPr>
          <w:rFonts w:ascii="Verdana" w:eastAsia="Verdana" w:hAnsi="Verdana" w:cs="Verdana"/>
          <w:b/>
          <w:bCs/>
          <w:lang w:val="el-GR"/>
        </w:rPr>
        <w:t>ων</w:t>
      </w:r>
      <w:r w:rsidR="00A65F50">
        <w:rPr>
          <w:rFonts w:ascii="Verdana" w:eastAsia="Verdana" w:hAnsi="Verdana" w:cs="Verdana"/>
          <w:b/>
          <w:bCs/>
          <w:lang w:val="el-GR"/>
        </w:rPr>
        <w:t xml:space="preserve"> 1- Ποσοστό Βαθμολογίας 50%)</w:t>
      </w:r>
    </w:p>
    <w:p w14:paraId="26B0B61E" w14:textId="77777777" w:rsidR="0029359F" w:rsidRDefault="0029359F">
      <w:pPr>
        <w:rPr>
          <w:rFonts w:ascii="Cambria" w:eastAsia="Cambria" w:hAnsi="Cambria" w:cs="Cambria"/>
          <w:b/>
        </w:rPr>
      </w:pPr>
    </w:p>
    <w:p w14:paraId="26B0B621" w14:textId="74C55EC7" w:rsidR="0029359F" w:rsidRDefault="00D806D3" w:rsidP="6B44EC85">
      <w:pPr>
        <w:spacing w:line="276" w:lineRule="auto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6B44EC85">
        <w:rPr>
          <w:rFonts w:ascii="Cambria" w:eastAsia="Cambria" w:hAnsi="Cambria" w:cs="Cambria"/>
          <w:sz w:val="22"/>
          <w:szCs w:val="22"/>
          <w:u w:val="single"/>
          <w:lang w:val="el-GR"/>
        </w:rPr>
        <w:t xml:space="preserve">Σημείωση: </w:t>
      </w:r>
      <w:r w:rsidRPr="6B44EC85">
        <w:rPr>
          <w:rFonts w:ascii="Cambria" w:eastAsia="Cambria" w:hAnsi="Cambria" w:cs="Cambria"/>
          <w:sz w:val="22"/>
          <w:szCs w:val="22"/>
          <w:lang w:val="el-GR"/>
        </w:rPr>
        <w:t>Η παρούσα Έκθεση συμπληρώνεται ως προς όλα τα πεδία από τον Δικαιούχο φορέα που υποβάλλει αίτηση για συμμετοχή στο «</w:t>
      </w:r>
      <w:r w:rsidRPr="6B44EC85">
        <w:rPr>
          <w:rFonts w:ascii="Cambria" w:eastAsia="Cambria" w:hAnsi="Cambria" w:cs="Cambria"/>
          <w:b/>
          <w:bCs/>
          <w:sz w:val="22"/>
          <w:szCs w:val="22"/>
          <w:lang w:val="el-GR"/>
        </w:rPr>
        <w:t xml:space="preserve">Πιλοτικό Πρόγραμμα ψηφιακής εκπαίδευσης και ενδυνάμωσης των ηλικιωμένων και των ατόμων με αναπηρία». </w:t>
      </w:r>
      <w:r w:rsidRPr="6B44EC85">
        <w:rPr>
          <w:rFonts w:ascii="Cambria" w:eastAsia="Cambria" w:hAnsi="Cambria" w:cs="Cambria"/>
          <w:sz w:val="22"/>
          <w:szCs w:val="22"/>
          <w:lang w:val="el-GR"/>
        </w:rPr>
        <w:t xml:space="preserve">Υπογράφεται από τον Νόμιμο εκπρόσωπο του Δικαιούχου φορέα ή τον Υπεύθυνο Εκπρόσωπο για το Πρόγραμμα και αναρτάται στο πληροφοριακό σύστημα σε μορφή </w:t>
      </w:r>
      <w:proofErr w:type="spellStart"/>
      <w:r w:rsidRPr="6B44EC85">
        <w:rPr>
          <w:rFonts w:ascii="Cambria" w:eastAsia="Cambria" w:hAnsi="Cambria" w:cs="Cambria"/>
          <w:sz w:val="22"/>
          <w:szCs w:val="22"/>
          <w:lang w:val="el-GR"/>
        </w:rPr>
        <w:t>pdf</w:t>
      </w:r>
      <w:proofErr w:type="spellEnd"/>
      <w:r w:rsidRPr="6B44EC85">
        <w:rPr>
          <w:rFonts w:ascii="Cambria" w:eastAsia="Cambria" w:hAnsi="Cambria" w:cs="Cambria"/>
          <w:sz w:val="22"/>
          <w:szCs w:val="22"/>
          <w:lang w:val="el-GR"/>
        </w:rPr>
        <w:t>, ως υποχρεωτικό δικαιολογητικό, κατά τη διαδικασία συμπλήρωσης της ηλεκτρονικής αίτησης.</w:t>
      </w:r>
    </w:p>
    <w:p w14:paraId="26B0B622" w14:textId="77777777" w:rsidR="0029359F" w:rsidRDefault="0029359F">
      <w:pPr>
        <w:jc w:val="center"/>
        <w:rPr>
          <w:rFonts w:ascii="Verdana" w:eastAsia="Verdana" w:hAnsi="Verdana" w:cs="Verdana"/>
          <w:b/>
        </w:rPr>
      </w:pPr>
    </w:p>
    <w:p w14:paraId="586C0D40" w14:textId="69A41EAE" w:rsidR="00ED2FB4" w:rsidRDefault="00ED2FB4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120" w:line="264" w:lineRule="auto"/>
        <w:ind w:hanging="2"/>
        <w:rPr>
          <w:rFonts w:ascii="Cambria" w:eastAsia="Cambria" w:hAnsi="Cambria" w:cs="Cambria"/>
          <w:b/>
          <w:color w:val="366091"/>
          <w:sz w:val="22"/>
          <w:szCs w:val="22"/>
        </w:rPr>
      </w:pP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Ενότητα </w:t>
      </w:r>
      <w:r w:rsidR="005129CF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Α</w:t>
      </w: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– Σχέδιο Λειτουργίας των </w:t>
      </w:r>
      <w:r w:rsidR="002D3A20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Προτεινόμενων</w:t>
      </w: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 Κόμβων </w:t>
      </w:r>
    </w:p>
    <w:p w14:paraId="44452272" w14:textId="53CF3029" w:rsidR="00ED2FB4" w:rsidRDefault="00ED2FB4" w:rsidP="0029787F">
      <w:pPr>
        <w:widowControl w:val="0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after="120" w:line="276" w:lineRule="auto"/>
        <w:jc w:val="both"/>
        <w:rPr>
          <w:rFonts w:ascii="Cambria" w:eastAsia="Cambria" w:hAnsi="Cambria" w:cs="Cambria"/>
          <w:i/>
          <w:color w:val="000000"/>
          <w:lang w:val="el-GR"/>
        </w:rPr>
      </w:pPr>
      <w:r>
        <w:rPr>
          <w:rFonts w:ascii="Cambria" w:eastAsia="Cambria" w:hAnsi="Cambria" w:cs="Cambria"/>
          <w:i/>
          <w:color w:val="000000"/>
        </w:rPr>
        <w:t xml:space="preserve">Αναφέρατε </w:t>
      </w:r>
      <w:r w:rsidR="00B639F5">
        <w:rPr>
          <w:rFonts w:ascii="Cambria" w:eastAsia="Cambria" w:hAnsi="Cambria" w:cs="Cambria"/>
          <w:i/>
          <w:color w:val="000000"/>
          <w:lang w:val="el-GR"/>
        </w:rPr>
        <w:t>τα</w:t>
      </w:r>
      <w:r>
        <w:rPr>
          <w:rFonts w:ascii="Cambria" w:eastAsia="Cambria" w:hAnsi="Cambria" w:cs="Cambria"/>
          <w:i/>
          <w:color w:val="000000"/>
        </w:rPr>
        <w:t xml:space="preserve"> στοιχεία σχετικά με τα χαρακτηριστικά των παρεχόμενων χώρων και υποδομών ανά προτεινόμενο Κόμβο </w:t>
      </w:r>
      <w:r w:rsidR="0029787F">
        <w:rPr>
          <w:rFonts w:ascii="Cambria" w:eastAsia="Cambria" w:hAnsi="Cambria" w:cs="Cambria"/>
          <w:i/>
          <w:color w:val="000000"/>
          <w:lang w:val="el-GR"/>
        </w:rPr>
        <w:t>[όπως</w:t>
      </w:r>
      <w:r>
        <w:rPr>
          <w:rFonts w:ascii="Cambria" w:eastAsia="Cambria" w:hAnsi="Cambria" w:cs="Cambria"/>
          <w:i/>
          <w:color w:val="000000"/>
        </w:rPr>
        <w:t xml:space="preserve"> περιγραφή </w:t>
      </w:r>
      <w:proofErr w:type="spellStart"/>
      <w:r>
        <w:rPr>
          <w:rFonts w:ascii="Cambria" w:eastAsia="Cambria" w:hAnsi="Cambria" w:cs="Cambria"/>
          <w:i/>
          <w:color w:val="000000"/>
        </w:rPr>
        <w:t>χωροθέτησης</w:t>
      </w:r>
      <w:proofErr w:type="spellEnd"/>
      <w:r>
        <w:rPr>
          <w:rFonts w:ascii="Cambria" w:eastAsia="Cambria" w:hAnsi="Cambria" w:cs="Cambria"/>
          <w:i/>
          <w:color w:val="000000"/>
        </w:rPr>
        <w:t>, χώρων διοίκησης και χώρων εκπαίδευσης, προσβασιμότητα, διαθέσιμος εξοπλισμός</w:t>
      </w:r>
      <w:r w:rsidR="0029787F">
        <w:rPr>
          <w:rFonts w:ascii="Cambria" w:eastAsia="Cambria" w:hAnsi="Cambria" w:cs="Cambria"/>
          <w:i/>
          <w:color w:val="000000"/>
          <w:lang w:val="el-GR"/>
        </w:rPr>
        <w:t xml:space="preserve">/πόρων (τραπέζια, καρέκλες, θέρμανση/κλιματισμό, διαδίκτυο </w:t>
      </w:r>
      <w:proofErr w:type="spellStart"/>
      <w:r w:rsidR="0029787F">
        <w:rPr>
          <w:rFonts w:ascii="Cambria" w:eastAsia="Cambria" w:hAnsi="Cambria" w:cs="Cambria"/>
          <w:i/>
          <w:color w:val="000000"/>
          <w:lang w:val="el-GR"/>
        </w:rPr>
        <w:t>κ.ά</w:t>
      </w:r>
      <w:proofErr w:type="spellEnd"/>
      <w:r>
        <w:rPr>
          <w:rFonts w:ascii="Cambria" w:eastAsia="Cambria" w:hAnsi="Cambria" w:cs="Cambria"/>
          <w:i/>
          <w:color w:val="000000"/>
        </w:rPr>
        <w:t>)</w:t>
      </w:r>
      <w:r w:rsidR="0018000C">
        <w:rPr>
          <w:rFonts w:ascii="Cambria" w:eastAsia="Cambria" w:hAnsi="Cambria" w:cs="Cambria"/>
          <w:i/>
          <w:color w:val="000000"/>
          <w:lang w:val="el-GR"/>
        </w:rPr>
        <w:t>]</w:t>
      </w:r>
      <w:r w:rsidR="00DC55A3">
        <w:rPr>
          <w:rFonts w:ascii="Cambria" w:eastAsia="Cambria" w:hAnsi="Cambria" w:cs="Cambria"/>
          <w:i/>
          <w:color w:val="000000"/>
          <w:lang w:val="el-GR"/>
        </w:rPr>
        <w:t>.</w:t>
      </w:r>
    </w:p>
    <w:p w14:paraId="2B46F85A" w14:textId="77777777" w:rsidR="0029787F" w:rsidRDefault="0029787F" w:rsidP="0029787F">
      <w:pPr>
        <w:widowControl w:val="0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after="120" w:line="276" w:lineRule="auto"/>
        <w:jc w:val="both"/>
        <w:rPr>
          <w:rFonts w:ascii="Cambria" w:eastAsia="Cambria" w:hAnsi="Cambria" w:cs="Cambria"/>
          <w:i/>
          <w:color w:val="000000"/>
          <w:lang w:val="el-GR"/>
        </w:rPr>
      </w:pPr>
    </w:p>
    <w:p w14:paraId="43EB5394" w14:textId="77777777" w:rsidR="0029787F" w:rsidRDefault="0029787F" w:rsidP="0029787F">
      <w:pPr>
        <w:widowControl w:val="0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after="120" w:line="276" w:lineRule="auto"/>
        <w:jc w:val="both"/>
        <w:rPr>
          <w:rFonts w:ascii="Cambria" w:eastAsia="Cambria" w:hAnsi="Cambria" w:cs="Cambria"/>
          <w:i/>
          <w:color w:val="000000"/>
          <w:lang w:val="el-GR"/>
        </w:rPr>
      </w:pPr>
    </w:p>
    <w:p w14:paraId="296565CA" w14:textId="77777777" w:rsidR="0029787F" w:rsidRDefault="0029787F" w:rsidP="0029787F">
      <w:pPr>
        <w:widowControl w:val="0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after="120" w:line="276" w:lineRule="auto"/>
        <w:jc w:val="both"/>
        <w:rPr>
          <w:rFonts w:ascii="Cambria" w:eastAsia="Cambria" w:hAnsi="Cambria" w:cs="Cambria"/>
          <w:i/>
          <w:color w:val="000000"/>
          <w:lang w:val="el-GR"/>
        </w:rPr>
      </w:pPr>
    </w:p>
    <w:p w14:paraId="150E88D5" w14:textId="77777777" w:rsidR="0029787F" w:rsidRPr="00DC55A3" w:rsidRDefault="0029787F" w:rsidP="0029787F">
      <w:pPr>
        <w:widowControl w:val="0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spacing w:after="120" w:line="276" w:lineRule="auto"/>
        <w:jc w:val="both"/>
        <w:rPr>
          <w:rFonts w:ascii="Cambria" w:eastAsia="Cambria" w:hAnsi="Cambria" w:cs="Cambria"/>
          <w:i/>
          <w:color w:val="000000"/>
          <w:lang w:val="el-GR"/>
        </w:rPr>
      </w:pPr>
    </w:p>
    <w:p w14:paraId="26B0B62B" w14:textId="5839E81B" w:rsidR="0029359F" w:rsidRPr="0029787F" w:rsidRDefault="00D806D3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120" w:line="264" w:lineRule="auto"/>
        <w:ind w:hanging="2"/>
        <w:rPr>
          <w:rFonts w:ascii="Cambria" w:eastAsia="Cambria" w:hAnsi="Cambria" w:cs="Cambria"/>
          <w:b/>
          <w:color w:val="366091"/>
          <w:sz w:val="22"/>
          <w:szCs w:val="22"/>
        </w:rPr>
      </w:pP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Ενότητα </w:t>
      </w:r>
      <w:r w:rsidR="005129CF" w:rsidRPr="0029787F">
        <w:rPr>
          <w:rFonts w:ascii="Cambria" w:eastAsia="Cambria" w:hAnsi="Cambria" w:cs="Cambria"/>
          <w:b/>
          <w:color w:val="366091"/>
          <w:sz w:val="22"/>
          <w:szCs w:val="22"/>
        </w:rPr>
        <w:t>Β</w:t>
      </w:r>
      <w:r w:rsidR="00B24540">
        <w:rPr>
          <w:rFonts w:ascii="Cambria" w:eastAsia="Cambria" w:hAnsi="Cambria" w:cs="Cambria"/>
          <w:b/>
          <w:color w:val="366091"/>
          <w:sz w:val="22"/>
          <w:szCs w:val="22"/>
        </w:rPr>
        <w:t>–</w:t>
      </w: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 </w:t>
      </w:r>
      <w:r w:rsidR="00B24540" w:rsidRPr="0029787F">
        <w:rPr>
          <w:rFonts w:ascii="Cambria" w:eastAsia="Cambria" w:hAnsi="Cambria" w:cs="Cambria"/>
          <w:b/>
          <w:color w:val="366091"/>
          <w:sz w:val="22"/>
          <w:szCs w:val="22"/>
        </w:rPr>
        <w:t>Πρόθεση Συμμετοχής</w:t>
      </w:r>
      <w:r w:rsidR="00B24540" w:rsidRPr="00B24540">
        <w:rPr>
          <w:rFonts w:ascii="Cambria" w:eastAsia="Cambria" w:hAnsi="Cambria" w:cs="Cambria"/>
          <w:b/>
          <w:color w:val="366091"/>
          <w:sz w:val="22"/>
          <w:szCs w:val="22"/>
        </w:rPr>
        <w:t xml:space="preserve"> </w:t>
      </w:r>
      <w:r w:rsidR="00751F3C" w:rsidRPr="0029787F">
        <w:rPr>
          <w:rFonts w:ascii="Cambria" w:eastAsia="Cambria" w:hAnsi="Cambria" w:cs="Cambria"/>
          <w:b/>
          <w:color w:val="366091"/>
          <w:sz w:val="22"/>
          <w:szCs w:val="22"/>
        </w:rPr>
        <w:t>Ωφελούμενων</w:t>
      </w:r>
      <w:r w:rsidR="005129CF" w:rsidRPr="0029787F">
        <w:rPr>
          <w:rFonts w:ascii="Cambria" w:eastAsia="Cambria" w:hAnsi="Cambria" w:cs="Cambria"/>
          <w:b/>
          <w:color w:val="366091"/>
          <w:sz w:val="22"/>
          <w:szCs w:val="22"/>
        </w:rPr>
        <w:t xml:space="preserve"> / Δέσμευση υλοποίησης της εκπαιδευτικής διαδικασίας για 35 άτομα ανά Κόμβο</w:t>
      </w:r>
    </w:p>
    <w:p w14:paraId="6504741D" w14:textId="1182D2FC" w:rsidR="00102457" w:rsidRDefault="00D806D3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i/>
          <w:color w:val="000000"/>
          <w:lang w:val="el-GR"/>
        </w:rPr>
      </w:pPr>
      <w:r>
        <w:rPr>
          <w:rFonts w:ascii="Cambria" w:eastAsia="Cambria" w:hAnsi="Cambria" w:cs="Cambria"/>
          <w:i/>
          <w:color w:val="000000"/>
        </w:rPr>
        <w:t xml:space="preserve">Αναφέρατε </w:t>
      </w:r>
      <w:r w:rsidR="00B639F5">
        <w:rPr>
          <w:rFonts w:ascii="Cambria" w:eastAsia="Cambria" w:hAnsi="Cambria" w:cs="Cambria"/>
          <w:i/>
          <w:color w:val="000000"/>
          <w:lang w:val="el-GR"/>
        </w:rPr>
        <w:t>την</w:t>
      </w:r>
      <w:r w:rsidR="00A13038">
        <w:rPr>
          <w:rFonts w:ascii="Cambria" w:eastAsia="Cambria" w:hAnsi="Cambria" w:cs="Cambria"/>
          <w:i/>
          <w:color w:val="000000"/>
          <w:lang w:val="el-GR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 xml:space="preserve">τεκμηρίωση για τη δυνατότητα </w:t>
      </w:r>
      <w:r w:rsidR="0029787F">
        <w:rPr>
          <w:rFonts w:ascii="Cambria" w:eastAsia="Cambria" w:hAnsi="Cambria" w:cs="Cambria"/>
          <w:i/>
          <w:color w:val="000000"/>
          <w:lang w:val="el-GR"/>
        </w:rPr>
        <w:t>εξεύρεσης</w:t>
      </w:r>
      <w:r>
        <w:rPr>
          <w:rFonts w:ascii="Cambria" w:eastAsia="Cambria" w:hAnsi="Cambria" w:cs="Cambria"/>
          <w:i/>
          <w:color w:val="000000"/>
        </w:rPr>
        <w:t xml:space="preserve"> τουλάχιστον 3</w:t>
      </w:r>
      <w:r w:rsidR="005129CF">
        <w:rPr>
          <w:rFonts w:ascii="Cambria" w:eastAsia="Cambria" w:hAnsi="Cambria" w:cs="Cambria"/>
          <w:i/>
          <w:color w:val="000000"/>
          <w:lang w:val="el-GR"/>
        </w:rPr>
        <w:t>5</w:t>
      </w:r>
      <w:r w:rsidR="00102457">
        <w:rPr>
          <w:rFonts w:ascii="Cambria" w:eastAsia="Cambria" w:hAnsi="Cambria" w:cs="Cambria"/>
          <w:i/>
          <w:color w:val="000000"/>
          <w:lang w:val="el-GR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 xml:space="preserve">ωφελούμενων ανά </w:t>
      </w:r>
      <w:r w:rsidR="00751F3C">
        <w:rPr>
          <w:rFonts w:ascii="Cambria" w:eastAsia="Cambria" w:hAnsi="Cambria" w:cs="Cambria"/>
          <w:i/>
          <w:color w:val="000000"/>
          <w:lang w:val="el-GR"/>
        </w:rPr>
        <w:t xml:space="preserve">προτεινόμενο </w:t>
      </w:r>
      <w:r>
        <w:rPr>
          <w:rFonts w:ascii="Cambria" w:eastAsia="Cambria" w:hAnsi="Cambria" w:cs="Cambria"/>
          <w:i/>
          <w:color w:val="000000"/>
        </w:rPr>
        <w:t>Κόμβο (</w:t>
      </w:r>
      <w:r w:rsidR="00E11EC8">
        <w:rPr>
          <w:rFonts w:ascii="Cambria" w:eastAsia="Cambria" w:hAnsi="Cambria" w:cs="Cambria"/>
          <w:i/>
          <w:color w:val="000000"/>
          <w:lang w:val="el-GR"/>
        </w:rPr>
        <w:t>όπως</w:t>
      </w:r>
      <w:r w:rsidR="00007DD0">
        <w:rPr>
          <w:rFonts w:ascii="Cambria" w:eastAsia="Cambria" w:hAnsi="Cambria" w:cs="Cambria"/>
          <w:i/>
          <w:color w:val="000000"/>
          <w:lang w:val="el-GR"/>
        </w:rPr>
        <w:t xml:space="preserve"> την</w:t>
      </w:r>
      <w:r w:rsidR="00007DD0" w:rsidRPr="00007DD0">
        <w:rPr>
          <w:rFonts w:ascii="Cambria" w:eastAsia="Cambria" w:hAnsi="Cambria" w:cs="Cambria"/>
          <w:i/>
          <w:color w:val="000000"/>
          <w:lang w:val="el-GR"/>
        </w:rPr>
        <w:t xml:space="preserve"> αναφορά του αριθμού των εγγεγραμμένων μελών</w:t>
      </w:r>
      <w:r w:rsidR="00007DD0">
        <w:rPr>
          <w:rFonts w:ascii="Cambria" w:eastAsia="Cambria" w:hAnsi="Cambria" w:cs="Cambria"/>
          <w:i/>
          <w:color w:val="000000"/>
          <w:lang w:val="el-GR"/>
        </w:rPr>
        <w:t xml:space="preserve"> του φορέα σας, </w:t>
      </w:r>
      <w:r w:rsidR="00102457">
        <w:rPr>
          <w:rFonts w:ascii="Cambria" w:eastAsia="Cambria" w:hAnsi="Cambria" w:cs="Cambria"/>
          <w:i/>
          <w:color w:val="000000"/>
          <w:lang w:val="el-GR"/>
        </w:rPr>
        <w:t>το</w:t>
      </w:r>
      <w:r w:rsidR="00102457" w:rsidRPr="00102457">
        <w:rPr>
          <w:rFonts w:ascii="Cambria" w:eastAsia="Cambria" w:hAnsi="Cambria" w:cs="Cambria"/>
          <w:i/>
          <w:color w:val="000000"/>
        </w:rPr>
        <w:t xml:space="preserve"> προφίλ των </w:t>
      </w:r>
      <w:r w:rsidR="00102457">
        <w:rPr>
          <w:rFonts w:ascii="Cambria" w:eastAsia="Cambria" w:hAnsi="Cambria" w:cs="Cambria"/>
          <w:i/>
          <w:color w:val="000000"/>
          <w:lang w:val="el-GR"/>
        </w:rPr>
        <w:t xml:space="preserve">εγγεγραμμένων </w:t>
      </w:r>
      <w:r w:rsidR="00102457" w:rsidRPr="00102457">
        <w:rPr>
          <w:rFonts w:ascii="Cambria" w:eastAsia="Cambria" w:hAnsi="Cambria" w:cs="Cambria"/>
          <w:i/>
          <w:color w:val="000000"/>
        </w:rPr>
        <w:t xml:space="preserve">μελών </w:t>
      </w:r>
      <w:r w:rsidR="00102457">
        <w:rPr>
          <w:rFonts w:ascii="Cambria" w:eastAsia="Cambria" w:hAnsi="Cambria" w:cs="Cambria"/>
          <w:i/>
          <w:color w:val="000000"/>
          <w:lang w:val="el-GR"/>
        </w:rPr>
        <w:t>σας</w:t>
      </w:r>
      <w:r w:rsidR="00102457" w:rsidRPr="00102457">
        <w:rPr>
          <w:rFonts w:ascii="Cambria" w:eastAsia="Cambria" w:hAnsi="Cambria" w:cs="Cambria"/>
          <w:i/>
          <w:color w:val="000000"/>
        </w:rPr>
        <w:t xml:space="preserve"> </w:t>
      </w:r>
      <w:r w:rsidR="00102457">
        <w:rPr>
          <w:rFonts w:ascii="Cambria" w:eastAsia="Cambria" w:hAnsi="Cambria" w:cs="Cambria"/>
          <w:i/>
          <w:color w:val="000000"/>
          <w:lang w:val="el-GR"/>
        </w:rPr>
        <w:t xml:space="preserve">σε σχέση με το ενδιαφέρον τους για την απόκτηση ψηφιακών δεξιοτήτων που θα τους διευκολύνει στην καθημερινότητά τους </w:t>
      </w:r>
      <w:proofErr w:type="spellStart"/>
      <w:r w:rsidR="00102457">
        <w:rPr>
          <w:rFonts w:ascii="Cambria" w:eastAsia="Cambria" w:hAnsi="Cambria" w:cs="Cambria"/>
          <w:i/>
          <w:color w:val="000000"/>
          <w:lang w:val="el-GR"/>
        </w:rPr>
        <w:t>κ.ά</w:t>
      </w:r>
      <w:proofErr w:type="spellEnd"/>
      <w:r w:rsidR="00102457">
        <w:rPr>
          <w:rFonts w:ascii="Cambria" w:eastAsia="Cambria" w:hAnsi="Cambria" w:cs="Cambria"/>
          <w:i/>
          <w:color w:val="000000"/>
          <w:lang w:val="el-GR"/>
        </w:rPr>
        <w:t>)</w:t>
      </w:r>
      <w:r w:rsidR="00102457" w:rsidRPr="00102457">
        <w:rPr>
          <w:rFonts w:ascii="Cambria" w:eastAsia="Cambria" w:hAnsi="Cambria" w:cs="Cambria"/>
          <w:i/>
          <w:color w:val="000000"/>
        </w:rPr>
        <w:t>.</w:t>
      </w:r>
    </w:p>
    <w:p w14:paraId="689CF375" w14:textId="77777777" w:rsidR="00D01715" w:rsidRDefault="00D01715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b/>
          <w:lang w:val="el-GR"/>
        </w:rPr>
      </w:pPr>
    </w:p>
    <w:p w14:paraId="3617B275" w14:textId="77777777" w:rsidR="002D3A20" w:rsidRDefault="002D3A20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b/>
          <w:lang w:val="el-GR"/>
        </w:rPr>
      </w:pPr>
    </w:p>
    <w:p w14:paraId="399AC62A" w14:textId="378FD15F" w:rsidR="00B00BFB" w:rsidRDefault="00B00BFB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120" w:line="264" w:lineRule="auto"/>
        <w:ind w:hanging="2"/>
        <w:rPr>
          <w:rFonts w:ascii="Cambria" w:eastAsia="Cambria" w:hAnsi="Cambria" w:cs="Cambria"/>
          <w:b/>
          <w:color w:val="366091"/>
          <w:sz w:val="22"/>
          <w:szCs w:val="22"/>
        </w:rPr>
      </w:pP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Ενότητα </w:t>
      </w:r>
      <w:r w:rsidR="005129CF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Γ</w:t>
      </w:r>
      <w:r>
        <w:rPr>
          <w:rFonts w:ascii="Cambria" w:eastAsia="Cambria" w:hAnsi="Cambria" w:cs="Cambria"/>
          <w:b/>
          <w:color w:val="366091"/>
          <w:sz w:val="22"/>
          <w:szCs w:val="22"/>
        </w:rPr>
        <w:t xml:space="preserve">– </w:t>
      </w:r>
      <w:r w:rsidR="00191746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Π</w:t>
      </w:r>
      <w:r w:rsidR="00191746" w:rsidRPr="00191746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 xml:space="preserve">λάνο </w:t>
      </w:r>
      <w:r w:rsidR="002D3A20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Δ</w:t>
      </w:r>
      <w:r w:rsidR="00191746" w:rsidRPr="00191746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 xml:space="preserve">ιάχυσης της </w:t>
      </w:r>
      <w:r w:rsidR="002D3A20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Δ</w:t>
      </w:r>
      <w:r w:rsidR="00191746" w:rsidRPr="00191746">
        <w:rPr>
          <w:rFonts w:ascii="Cambria" w:eastAsia="Cambria" w:hAnsi="Cambria" w:cs="Cambria"/>
          <w:b/>
          <w:color w:val="366091"/>
          <w:sz w:val="22"/>
          <w:szCs w:val="22"/>
          <w:lang w:val="el-GR"/>
        </w:rPr>
        <w:t>ράσης</w:t>
      </w:r>
    </w:p>
    <w:p w14:paraId="01B10337" w14:textId="3C8D4F6C" w:rsidR="00B00BFB" w:rsidRDefault="00B00BFB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Αναφέρατε </w:t>
      </w:r>
      <w:r w:rsidR="00B639F5">
        <w:rPr>
          <w:rFonts w:ascii="Cambria" w:eastAsia="Cambria" w:hAnsi="Cambria" w:cs="Cambria"/>
          <w:i/>
          <w:color w:val="000000"/>
          <w:lang w:val="el-GR"/>
        </w:rPr>
        <w:t>το</w:t>
      </w:r>
      <w:r w:rsidR="002D3A20" w:rsidRPr="002D3A20">
        <w:rPr>
          <w:rFonts w:ascii="Cambria" w:eastAsia="Cambria" w:hAnsi="Cambria" w:cs="Cambria"/>
          <w:i/>
          <w:color w:val="000000"/>
        </w:rPr>
        <w:t xml:space="preserve"> πλάνο διάχυσης της δράσης για την προσέλκυση ωφελούμενων </w:t>
      </w:r>
      <w:r w:rsidR="005129CF">
        <w:rPr>
          <w:rFonts w:ascii="Cambria" w:eastAsia="Cambria" w:hAnsi="Cambria" w:cs="Cambria"/>
          <w:i/>
          <w:color w:val="000000"/>
          <w:lang w:val="el-GR"/>
        </w:rPr>
        <w:t xml:space="preserve">με αναπηρία </w:t>
      </w:r>
      <w:r w:rsidR="002D3A20" w:rsidRPr="002D3A20">
        <w:rPr>
          <w:rFonts w:ascii="Cambria" w:eastAsia="Cambria" w:hAnsi="Cambria" w:cs="Cambria"/>
          <w:i/>
          <w:color w:val="000000"/>
        </w:rPr>
        <w:t>στο Πρόγραμμα</w:t>
      </w:r>
      <w:r w:rsidR="00102457">
        <w:rPr>
          <w:rFonts w:ascii="Cambria" w:eastAsia="Cambria" w:hAnsi="Cambria" w:cs="Cambria"/>
          <w:i/>
          <w:color w:val="000000"/>
          <w:lang w:val="el-GR"/>
        </w:rPr>
        <w:t xml:space="preserve"> (όπως περιγράψτε </w:t>
      </w:r>
      <w:r>
        <w:rPr>
          <w:rFonts w:ascii="Cambria" w:eastAsia="Cambria" w:hAnsi="Cambria" w:cs="Cambria"/>
          <w:i/>
          <w:color w:val="000000"/>
        </w:rPr>
        <w:t xml:space="preserve"> </w:t>
      </w:r>
      <w:r w:rsidR="00102457" w:rsidRPr="00102457">
        <w:rPr>
          <w:rFonts w:ascii="Cambria" w:eastAsia="Cambria" w:hAnsi="Cambria" w:cs="Cambria"/>
          <w:i/>
          <w:color w:val="000000"/>
          <w:lang w:val="el-GR"/>
        </w:rPr>
        <w:t xml:space="preserve">τις </w:t>
      </w:r>
      <w:proofErr w:type="spellStart"/>
      <w:r w:rsidR="00102457" w:rsidRPr="00102457">
        <w:rPr>
          <w:rFonts w:ascii="Cambria" w:eastAsia="Cambria" w:hAnsi="Cambria" w:cs="Cambria"/>
          <w:i/>
          <w:color w:val="000000"/>
        </w:rPr>
        <w:t>στοχευμένες</w:t>
      </w:r>
      <w:proofErr w:type="spellEnd"/>
      <w:r w:rsidR="00102457" w:rsidRPr="00102457">
        <w:rPr>
          <w:rFonts w:ascii="Cambria" w:eastAsia="Cambria" w:hAnsi="Cambria" w:cs="Cambria"/>
          <w:i/>
          <w:color w:val="000000"/>
        </w:rPr>
        <w:t xml:space="preserve"> ενέργειες</w:t>
      </w:r>
      <w:r w:rsidR="00102457" w:rsidRPr="00102457">
        <w:rPr>
          <w:rFonts w:ascii="Cambria" w:eastAsia="Cambria" w:hAnsi="Cambria" w:cs="Cambria"/>
          <w:i/>
          <w:color w:val="000000"/>
          <w:lang w:val="el-GR"/>
        </w:rPr>
        <w:t xml:space="preserve"> ενημέρωσης και ενεργοποίησης </w:t>
      </w:r>
      <w:r w:rsidR="00F20231">
        <w:rPr>
          <w:rFonts w:ascii="Cambria" w:eastAsia="Cambria" w:hAnsi="Cambria" w:cs="Cambria"/>
          <w:i/>
          <w:color w:val="000000"/>
          <w:lang w:val="el-GR"/>
        </w:rPr>
        <w:t>που θα προβεί</w:t>
      </w:r>
      <w:r w:rsidR="00BC6B51">
        <w:rPr>
          <w:rFonts w:ascii="Cambria" w:eastAsia="Cambria" w:hAnsi="Cambria" w:cs="Cambria"/>
          <w:i/>
          <w:color w:val="000000"/>
          <w:lang w:val="el-GR"/>
        </w:rPr>
        <w:t xml:space="preserve"> ο φορέας σας</w:t>
      </w:r>
      <w:r w:rsidR="00F20231">
        <w:rPr>
          <w:rFonts w:ascii="Cambria" w:eastAsia="Cambria" w:hAnsi="Cambria" w:cs="Cambria"/>
          <w:i/>
          <w:color w:val="000000"/>
          <w:lang w:val="el-GR"/>
        </w:rPr>
        <w:t xml:space="preserve"> προκειμένου τη διασφάλιση </w:t>
      </w:r>
      <w:r w:rsidR="00BC6150">
        <w:rPr>
          <w:rFonts w:ascii="Cambria" w:eastAsia="Cambria" w:hAnsi="Cambria" w:cs="Cambria"/>
          <w:i/>
          <w:color w:val="000000"/>
          <w:lang w:val="el-GR"/>
        </w:rPr>
        <w:t xml:space="preserve">της συμμετοχής </w:t>
      </w:r>
      <w:r w:rsidR="00F20231">
        <w:rPr>
          <w:rFonts w:ascii="Cambria" w:eastAsia="Cambria" w:hAnsi="Cambria" w:cs="Cambria"/>
          <w:i/>
          <w:color w:val="000000"/>
          <w:lang w:val="el-GR"/>
        </w:rPr>
        <w:t xml:space="preserve"> </w:t>
      </w:r>
      <w:r w:rsidR="00BC6150">
        <w:rPr>
          <w:rFonts w:ascii="Cambria" w:eastAsia="Cambria" w:hAnsi="Cambria" w:cs="Cambria"/>
          <w:i/>
          <w:color w:val="000000"/>
          <w:lang w:val="el-GR"/>
        </w:rPr>
        <w:t>ωφελούμενων με αναπηρία</w:t>
      </w:r>
      <w:r w:rsidR="00F20231">
        <w:rPr>
          <w:rFonts w:ascii="Cambria" w:eastAsia="Cambria" w:hAnsi="Cambria" w:cs="Cambria"/>
          <w:i/>
          <w:color w:val="000000"/>
          <w:lang w:val="el-GR"/>
        </w:rPr>
        <w:t xml:space="preserve"> στο Πρόγραμμα </w:t>
      </w:r>
      <w:proofErr w:type="spellStart"/>
      <w:r w:rsidR="00102457" w:rsidRPr="00102457">
        <w:rPr>
          <w:rFonts w:ascii="Cambria" w:eastAsia="Cambria" w:hAnsi="Cambria" w:cs="Cambria"/>
          <w:i/>
          <w:color w:val="000000"/>
          <w:lang w:val="el-GR"/>
        </w:rPr>
        <w:t>κ.ά</w:t>
      </w:r>
      <w:proofErr w:type="spellEnd"/>
      <w:r w:rsidR="00217BE3">
        <w:rPr>
          <w:rFonts w:ascii="Cambria" w:eastAsia="Cambria" w:hAnsi="Cambria" w:cs="Cambria"/>
          <w:i/>
          <w:color w:val="000000"/>
          <w:lang w:val="el-GR"/>
        </w:rPr>
        <w:t>).</w:t>
      </w:r>
    </w:p>
    <w:p w14:paraId="7ED5132B" w14:textId="77777777" w:rsidR="00B00BFB" w:rsidRDefault="00B00BFB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b/>
        </w:rPr>
      </w:pPr>
    </w:p>
    <w:p w14:paraId="4F4D4FAF" w14:textId="77777777" w:rsidR="00B00BFB" w:rsidRDefault="00B00BFB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b/>
          <w:lang w:val="el-GR"/>
        </w:rPr>
      </w:pPr>
    </w:p>
    <w:p w14:paraId="26B0B638" w14:textId="77777777" w:rsidR="0029359F" w:rsidRDefault="0029359F" w:rsidP="00B639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ind w:hanging="2"/>
        <w:jc w:val="both"/>
        <w:rPr>
          <w:rFonts w:ascii="Cambria" w:eastAsia="Cambria" w:hAnsi="Cambria" w:cs="Cambria"/>
          <w:b/>
        </w:rPr>
      </w:pPr>
    </w:p>
    <w:p w14:paraId="26B0B639" w14:textId="77777777" w:rsidR="0029359F" w:rsidRDefault="00D806D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</w:p>
    <w:p w14:paraId="26B0B63A" w14:textId="77777777" w:rsidR="0029359F" w:rsidRDefault="00D806D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Ο Νόμιμος εκπρόσωπος του Δικαιούχου Φορέα/</w:t>
      </w:r>
    </w:p>
    <w:p w14:paraId="26B0B63B" w14:textId="77777777" w:rsidR="0029359F" w:rsidRDefault="00D806D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Ο Υπεύθυνος Εκπρόσωπος για το Πρόγραμμα </w:t>
      </w:r>
    </w:p>
    <w:p w14:paraId="26B0B63C" w14:textId="77777777" w:rsidR="0029359F" w:rsidRDefault="0029359F">
      <w:pPr>
        <w:jc w:val="both"/>
        <w:rPr>
          <w:rFonts w:ascii="Cambria" w:eastAsia="Cambria" w:hAnsi="Cambria" w:cs="Cambria"/>
          <w:b/>
        </w:rPr>
      </w:pPr>
    </w:p>
    <w:p w14:paraId="26B0B63D" w14:textId="77777777" w:rsidR="0029359F" w:rsidRDefault="0029359F">
      <w:pPr>
        <w:jc w:val="both"/>
        <w:rPr>
          <w:rFonts w:ascii="Cambria" w:eastAsia="Cambria" w:hAnsi="Cambria" w:cs="Cambria"/>
          <w:b/>
        </w:rPr>
      </w:pPr>
    </w:p>
    <w:p w14:paraId="26B0B63E" w14:textId="77777777" w:rsidR="0029359F" w:rsidRDefault="00D806D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Υπογραφή </w:t>
      </w:r>
    </w:p>
    <w:p w14:paraId="26B0B63F" w14:textId="77777777" w:rsidR="0029359F" w:rsidRDefault="0029359F">
      <w:pPr>
        <w:jc w:val="both"/>
        <w:rPr>
          <w:rFonts w:ascii="Cambria" w:eastAsia="Cambria" w:hAnsi="Cambria" w:cs="Cambria"/>
          <w:b/>
        </w:rPr>
      </w:pPr>
    </w:p>
    <w:sectPr w:rsidR="0029359F" w:rsidSect="00DE0795">
      <w:footerReference w:type="default" r:id="rId10"/>
      <w:footerReference w:type="first" r:id="rId11"/>
      <w:pgSz w:w="11906" w:h="16838"/>
      <w:pgMar w:top="1418" w:right="1418" w:bottom="1418" w:left="1418" w:header="709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ADFC" w14:textId="77777777" w:rsidR="00DC5FEF" w:rsidRDefault="00DC5FEF">
      <w:r>
        <w:separator/>
      </w:r>
    </w:p>
  </w:endnote>
  <w:endnote w:type="continuationSeparator" w:id="0">
    <w:p w14:paraId="692FF7AB" w14:textId="77777777" w:rsidR="00DC5FEF" w:rsidRDefault="00DC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B64B" w14:textId="77777777" w:rsidR="0029359F" w:rsidRDefault="00D806D3">
    <w:pP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6B0B660" wp14:editId="26B0B661">
          <wp:simplePos x="0" y="0"/>
          <wp:positionH relativeFrom="column">
            <wp:posOffset>971550</wp:posOffset>
          </wp:positionH>
          <wp:positionV relativeFrom="paragraph">
            <wp:posOffset>-142874</wp:posOffset>
          </wp:positionV>
          <wp:extent cx="3734881" cy="641812"/>
          <wp:effectExtent l="0" t="0" r="0" b="0"/>
          <wp:wrapNone/>
          <wp:docPr id="10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4881" cy="6418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d"/>
      <w:tblW w:w="8546" w:type="dxa"/>
      <w:tblLayout w:type="fixed"/>
      <w:tblLook w:val="0000" w:firstRow="0" w:lastRow="0" w:firstColumn="0" w:lastColumn="0" w:noHBand="0" w:noVBand="0"/>
    </w:tblPr>
    <w:tblGrid>
      <w:gridCol w:w="2776"/>
      <w:gridCol w:w="2777"/>
      <w:gridCol w:w="2993"/>
    </w:tblGrid>
    <w:tr w:rsidR="0029359F" w14:paraId="26B0B64F" w14:textId="77777777">
      <w:tc>
        <w:tcPr>
          <w:tcW w:w="2776" w:type="dxa"/>
          <w:vAlign w:val="center"/>
        </w:tcPr>
        <w:p w14:paraId="26B0B64C" w14:textId="77777777" w:rsidR="0029359F" w:rsidRDefault="002935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24"/>
              <w:szCs w:val="24"/>
            </w:rPr>
          </w:pPr>
        </w:p>
      </w:tc>
      <w:tc>
        <w:tcPr>
          <w:tcW w:w="2777" w:type="dxa"/>
          <w:vAlign w:val="center"/>
        </w:tcPr>
        <w:p w14:paraId="26B0B64D" w14:textId="77777777" w:rsidR="0029359F" w:rsidRDefault="002935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2993" w:type="dxa"/>
        </w:tcPr>
        <w:p w14:paraId="26B0B64E" w14:textId="77777777" w:rsidR="0029359F" w:rsidRDefault="002935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</w:p>
      </w:tc>
    </w:tr>
  </w:tbl>
  <w:p w14:paraId="26B0B650" w14:textId="0CF73A28" w:rsidR="0029359F" w:rsidRDefault="00D806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separate"/>
    </w:r>
    <w:r w:rsidR="00F259E2">
      <w:rPr>
        <w:rFonts w:ascii="Verdana" w:eastAsia="Verdana" w:hAnsi="Verdana" w:cs="Verdana"/>
        <w:noProof/>
        <w:color w:val="000000"/>
      </w:rPr>
      <w:t>1</w:t>
    </w:r>
    <w:r>
      <w:rPr>
        <w:rFonts w:ascii="Verdana" w:eastAsia="Verdana" w:hAnsi="Verdana" w:cs="Verdana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B651" w14:textId="77777777" w:rsidR="0029359F" w:rsidRDefault="0029359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tbl>
    <w:tblPr>
      <w:tblStyle w:val="ae"/>
      <w:tblW w:w="8546" w:type="dxa"/>
      <w:tblInd w:w="-108" w:type="dxa"/>
      <w:tblLayout w:type="fixed"/>
      <w:tblLook w:val="0000" w:firstRow="0" w:lastRow="0" w:firstColumn="0" w:lastColumn="0" w:noHBand="0" w:noVBand="0"/>
    </w:tblPr>
    <w:tblGrid>
      <w:gridCol w:w="2776"/>
      <w:gridCol w:w="2777"/>
      <w:gridCol w:w="1717"/>
      <w:gridCol w:w="1276"/>
    </w:tblGrid>
    <w:tr w:rsidR="0029359F" w14:paraId="26B0B658" w14:textId="77777777">
      <w:trPr>
        <w:trHeight w:val="1408"/>
      </w:trPr>
      <w:tc>
        <w:tcPr>
          <w:tcW w:w="7270" w:type="dxa"/>
          <w:gridSpan w:val="3"/>
          <w:vAlign w:val="center"/>
        </w:tcPr>
        <w:p w14:paraId="26B0B652" w14:textId="77777777" w:rsidR="0029359F" w:rsidRDefault="00D806D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/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Λ. ΚΗΦΙΣΙΑΣ 7 • AΘHNA • T.K.11523 • THΛ: 210 74.74.274</w:t>
          </w:r>
        </w:p>
        <w:p w14:paraId="26B0B653" w14:textId="77777777" w:rsidR="0029359F" w:rsidRPr="00F259E2" w:rsidRDefault="00D806D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00"/>
            <w:jc w:val="center"/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</w:pPr>
          <w:r w:rsidRPr="00F259E2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7, KIFISIAS AV.• 11523, ATHENS • GREECE • TEL: +30.210.74.74.274</w:t>
          </w:r>
        </w:p>
        <w:p w14:paraId="26B0B654" w14:textId="77777777" w:rsidR="0029359F" w:rsidRPr="00F259E2" w:rsidRDefault="00D806D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00"/>
            <w:jc w:val="center"/>
            <w:rPr>
              <w:rFonts w:ascii="Arial" w:eastAsia="Arial" w:hAnsi="Arial" w:cs="Arial"/>
              <w:color w:val="6699FF"/>
              <w:sz w:val="14"/>
              <w:szCs w:val="14"/>
              <w:u w:val="single"/>
              <w:lang w:val="en-US"/>
            </w:rPr>
          </w:pPr>
          <w:r w:rsidRPr="00F259E2">
            <w:rPr>
              <w:rFonts w:ascii="Arial" w:eastAsia="Arial" w:hAnsi="Arial" w:cs="Arial"/>
              <w:color w:val="6699FF"/>
              <w:sz w:val="14"/>
              <w:szCs w:val="14"/>
              <w:u w:val="single"/>
              <w:lang w:val="en-US"/>
            </w:rPr>
            <w:t xml:space="preserve">                                                                                                                              </w:t>
          </w:r>
        </w:p>
        <w:p w14:paraId="26B0B655" w14:textId="77777777" w:rsidR="0029359F" w:rsidRPr="00F259E2" w:rsidRDefault="00D806D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4"/>
              <w:szCs w:val="24"/>
              <w:lang w:val="it-IT"/>
            </w:rPr>
          </w:pPr>
          <w:r w:rsidRPr="00F259E2">
            <w:rPr>
              <w:rFonts w:ascii="Arial" w:eastAsia="Arial" w:hAnsi="Arial" w:cs="Arial"/>
              <w:color w:val="000000"/>
              <w:sz w:val="14"/>
              <w:szCs w:val="14"/>
              <w:lang w:val="it-IT"/>
            </w:rPr>
            <w:t xml:space="preserve">e-mail: info@grnet.gr • </w:t>
          </w:r>
          <w:hyperlink r:id="rId1">
            <w:r w:rsidRPr="00F259E2"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  <w:lang w:val="it-IT"/>
              </w:rPr>
              <w:t>www.grnet.gr</w:t>
            </w:r>
          </w:hyperlink>
        </w:p>
        <w:p w14:paraId="26B0B656" w14:textId="77777777" w:rsidR="0029359F" w:rsidRDefault="00D806D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Αριθμός ΓΕΜΗ: 3057201000</w:t>
          </w:r>
        </w:p>
      </w:tc>
      <w:tc>
        <w:tcPr>
          <w:tcW w:w="1276" w:type="dxa"/>
          <w:vAlign w:val="center"/>
        </w:tcPr>
        <w:p w14:paraId="26B0B657" w14:textId="77777777" w:rsidR="0029359F" w:rsidRDefault="00D806D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26B0B662" wp14:editId="26B0B663">
                <wp:extent cx="572135" cy="563245"/>
                <wp:effectExtent l="0" t="0" r="0" b="0"/>
                <wp:docPr id="1040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35" cy="563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9359F" w14:paraId="26B0B65C" w14:textId="77777777">
      <w:tc>
        <w:tcPr>
          <w:tcW w:w="2776" w:type="dxa"/>
          <w:vAlign w:val="center"/>
        </w:tcPr>
        <w:p w14:paraId="26B0B659" w14:textId="77777777" w:rsidR="0029359F" w:rsidRDefault="002935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24"/>
              <w:szCs w:val="24"/>
            </w:rPr>
          </w:pPr>
        </w:p>
      </w:tc>
      <w:tc>
        <w:tcPr>
          <w:tcW w:w="2777" w:type="dxa"/>
          <w:vAlign w:val="center"/>
        </w:tcPr>
        <w:p w14:paraId="26B0B65A" w14:textId="77777777" w:rsidR="0029359F" w:rsidRDefault="002935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2993" w:type="dxa"/>
          <w:gridSpan w:val="2"/>
        </w:tcPr>
        <w:p w14:paraId="26B0B65B" w14:textId="77777777" w:rsidR="0029359F" w:rsidRDefault="002935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</w:p>
      </w:tc>
    </w:tr>
  </w:tbl>
  <w:p w14:paraId="26B0B65D" w14:textId="77777777" w:rsidR="0029359F" w:rsidRDefault="00D806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3A47" w14:textId="77777777" w:rsidR="00DC5FEF" w:rsidRDefault="00DC5FEF">
      <w:r>
        <w:separator/>
      </w:r>
    </w:p>
  </w:footnote>
  <w:footnote w:type="continuationSeparator" w:id="0">
    <w:p w14:paraId="21483D3E" w14:textId="77777777" w:rsidR="00DC5FEF" w:rsidRDefault="00DC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5073D"/>
    <w:multiLevelType w:val="multilevel"/>
    <w:tmpl w:val="C96EF4C8"/>
    <w:lvl w:ilvl="0">
      <w:start w:val="1"/>
      <w:numFmt w:val="decimal"/>
      <w:pStyle w:val="5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8793249">
    <w:abstractNumId w:val="0"/>
  </w:num>
  <w:num w:numId="2" w16cid:durableId="2039503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072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9F"/>
    <w:rsid w:val="00007DD0"/>
    <w:rsid w:val="0009290B"/>
    <w:rsid w:val="000B0ED9"/>
    <w:rsid w:val="000B2D68"/>
    <w:rsid w:val="00102457"/>
    <w:rsid w:val="00115915"/>
    <w:rsid w:val="0018000C"/>
    <w:rsid w:val="00191746"/>
    <w:rsid w:val="00191D9E"/>
    <w:rsid w:val="00217BE3"/>
    <w:rsid w:val="00235FDC"/>
    <w:rsid w:val="00282FA9"/>
    <w:rsid w:val="00290D0E"/>
    <w:rsid w:val="0029359F"/>
    <w:rsid w:val="0029787F"/>
    <w:rsid w:val="002D3A20"/>
    <w:rsid w:val="002D6711"/>
    <w:rsid w:val="002F4657"/>
    <w:rsid w:val="00382191"/>
    <w:rsid w:val="0039574B"/>
    <w:rsid w:val="003B6749"/>
    <w:rsid w:val="003E67CA"/>
    <w:rsid w:val="00422298"/>
    <w:rsid w:val="004E553B"/>
    <w:rsid w:val="00506769"/>
    <w:rsid w:val="005129CF"/>
    <w:rsid w:val="005359C2"/>
    <w:rsid w:val="00665545"/>
    <w:rsid w:val="00667A3F"/>
    <w:rsid w:val="006A32C6"/>
    <w:rsid w:val="006E099A"/>
    <w:rsid w:val="007301C6"/>
    <w:rsid w:val="00751F3C"/>
    <w:rsid w:val="007C4931"/>
    <w:rsid w:val="007C54B1"/>
    <w:rsid w:val="00850A96"/>
    <w:rsid w:val="00897E10"/>
    <w:rsid w:val="009502A3"/>
    <w:rsid w:val="009E0CCA"/>
    <w:rsid w:val="00A13038"/>
    <w:rsid w:val="00A65F50"/>
    <w:rsid w:val="00A80BAE"/>
    <w:rsid w:val="00AB7103"/>
    <w:rsid w:val="00AE40E3"/>
    <w:rsid w:val="00B00BFB"/>
    <w:rsid w:val="00B24540"/>
    <w:rsid w:val="00B505FB"/>
    <w:rsid w:val="00B639F5"/>
    <w:rsid w:val="00BC6150"/>
    <w:rsid w:val="00BC6B51"/>
    <w:rsid w:val="00BE47C7"/>
    <w:rsid w:val="00C61DB5"/>
    <w:rsid w:val="00C85FFE"/>
    <w:rsid w:val="00CD4AAD"/>
    <w:rsid w:val="00D00508"/>
    <w:rsid w:val="00D01715"/>
    <w:rsid w:val="00D04151"/>
    <w:rsid w:val="00D806D3"/>
    <w:rsid w:val="00DC55A3"/>
    <w:rsid w:val="00DC5FEF"/>
    <w:rsid w:val="00DD3165"/>
    <w:rsid w:val="00DE0795"/>
    <w:rsid w:val="00E11EC8"/>
    <w:rsid w:val="00E36BD9"/>
    <w:rsid w:val="00E36F1B"/>
    <w:rsid w:val="00E61C35"/>
    <w:rsid w:val="00ED2FB4"/>
    <w:rsid w:val="00EF7BF6"/>
    <w:rsid w:val="00F20231"/>
    <w:rsid w:val="00F24BB6"/>
    <w:rsid w:val="00F259E2"/>
    <w:rsid w:val="1B68DE55"/>
    <w:rsid w:val="6B44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B619"/>
  <w15:docId w15:val="{118AE60A-F266-42D0-B35D-24692E7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Βασικό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1">
    <w:name w:val="Επικεφαλίδα 11"/>
    <w:basedOn w:val="10"/>
    <w:next w:val="10"/>
    <w:pPr>
      <w:keepNext/>
      <w:jc w:val="center"/>
    </w:pPr>
    <w:rPr>
      <w:sz w:val="32"/>
      <w:szCs w:val="20"/>
      <w:lang w:eastAsia="en-US"/>
    </w:rPr>
  </w:style>
  <w:style w:type="paragraph" w:customStyle="1" w:styleId="21">
    <w:name w:val="Επικεφαλίδα 21"/>
    <w:basedOn w:val="10"/>
    <w:next w:val="10"/>
    <w:pPr>
      <w:keepNext/>
      <w:tabs>
        <w:tab w:val="right" w:pos="6379"/>
      </w:tabs>
      <w:jc w:val="both"/>
      <w:outlineLvl w:val="1"/>
    </w:pPr>
    <w:rPr>
      <w:b/>
      <w:bCs/>
      <w:szCs w:val="20"/>
    </w:rPr>
  </w:style>
  <w:style w:type="paragraph" w:customStyle="1" w:styleId="31">
    <w:name w:val="Επικεφαλίδα 31"/>
    <w:basedOn w:val="10"/>
    <w:next w:val="10"/>
    <w:pPr>
      <w:keepNext/>
      <w:tabs>
        <w:tab w:val="right" w:pos="6379"/>
      </w:tabs>
      <w:jc w:val="center"/>
      <w:outlineLvl w:val="2"/>
    </w:pPr>
    <w:rPr>
      <w:b/>
      <w:bCs/>
    </w:rPr>
  </w:style>
  <w:style w:type="paragraph" w:customStyle="1" w:styleId="41">
    <w:name w:val="Επικεφαλίδα 41"/>
    <w:basedOn w:val="10"/>
    <w:next w:val="10"/>
    <w:pPr>
      <w:keepNext/>
      <w:tabs>
        <w:tab w:val="right" w:pos="6379"/>
      </w:tabs>
      <w:jc w:val="both"/>
      <w:outlineLvl w:val="3"/>
    </w:pPr>
    <w:rPr>
      <w:u w:val="single"/>
    </w:rPr>
  </w:style>
  <w:style w:type="paragraph" w:customStyle="1" w:styleId="51">
    <w:name w:val="Επικεφαλίδα 51"/>
    <w:basedOn w:val="10"/>
    <w:next w:val="10"/>
    <w:pPr>
      <w:keepNext/>
      <w:numPr>
        <w:numId w:val="1"/>
      </w:numPr>
      <w:ind w:left="0" w:firstLine="0"/>
      <w:outlineLvl w:val="4"/>
    </w:pPr>
    <w:rPr>
      <w:rFonts w:ascii="Tahoma" w:hAnsi="Tahoma" w:cs="Tahoma"/>
      <w:b/>
      <w:bCs/>
      <w:i/>
      <w:iCs/>
      <w:lang w:val="en-US" w:eastAsia="en-US"/>
    </w:rPr>
  </w:style>
  <w:style w:type="paragraph" w:customStyle="1" w:styleId="61">
    <w:name w:val="Επικεφαλίδα 61"/>
    <w:basedOn w:val="10"/>
    <w:next w:val="10"/>
    <w:pPr>
      <w:keepNext/>
      <w:outlineLvl w:val="5"/>
    </w:pPr>
    <w:rPr>
      <w:rFonts w:ascii="Tahoma" w:hAnsi="Tahoma" w:cs="Tahoma"/>
      <w:b/>
      <w:bCs/>
      <w:i/>
      <w:iCs/>
      <w:u w:val="single"/>
      <w:lang w:eastAsia="en-US"/>
    </w:rPr>
  </w:style>
  <w:style w:type="paragraph" w:customStyle="1" w:styleId="71">
    <w:name w:val="Επικεφαλίδα 71"/>
    <w:basedOn w:val="10"/>
    <w:next w:val="10"/>
    <w:pPr>
      <w:keepNext/>
      <w:spacing w:line="360" w:lineRule="auto"/>
      <w:jc w:val="both"/>
      <w:outlineLvl w:val="6"/>
    </w:pPr>
    <w:rPr>
      <w:szCs w:val="20"/>
    </w:rPr>
  </w:style>
  <w:style w:type="paragraph" w:customStyle="1" w:styleId="81">
    <w:name w:val="Επικεφαλίδα 81"/>
    <w:basedOn w:val="10"/>
    <w:next w:val="10"/>
    <w:pPr>
      <w:keepNext/>
      <w:jc w:val="center"/>
      <w:outlineLvl w:val="7"/>
    </w:pPr>
    <w:rPr>
      <w:rFonts w:ascii="Tahoma" w:hAnsi="Tahoma" w:cs="Tahoma"/>
      <w:b/>
      <w:bCs/>
      <w:lang w:eastAsia="en-US"/>
    </w:rPr>
  </w:style>
  <w:style w:type="character" w:customStyle="1" w:styleId="12">
    <w:name w:val="Προεπιλεγμένη γραμματοσειρά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Κανονικός πίνακας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Χωρίς λίστα1"/>
  </w:style>
  <w:style w:type="paragraph" w:customStyle="1" w:styleId="15">
    <w:name w:val="Κεφαλίδα1"/>
    <w:basedOn w:val="10"/>
    <w:pPr>
      <w:tabs>
        <w:tab w:val="center" w:pos="4153"/>
        <w:tab w:val="right" w:pos="8306"/>
      </w:tabs>
    </w:pPr>
  </w:style>
  <w:style w:type="paragraph" w:customStyle="1" w:styleId="16">
    <w:name w:val="Υποσέλιδο1"/>
    <w:basedOn w:val="10"/>
    <w:pPr>
      <w:tabs>
        <w:tab w:val="center" w:pos="4153"/>
        <w:tab w:val="right" w:pos="8306"/>
      </w:tabs>
    </w:pPr>
  </w:style>
  <w:style w:type="paragraph" w:customStyle="1" w:styleId="17">
    <w:name w:val="Τίτλος1"/>
    <w:basedOn w:val="10"/>
    <w:pPr>
      <w:jc w:val="center"/>
    </w:pPr>
    <w:rPr>
      <w:sz w:val="32"/>
      <w:szCs w:val="20"/>
      <w:u w:val="single"/>
      <w:lang w:eastAsia="en-US"/>
    </w:rPr>
  </w:style>
  <w:style w:type="paragraph" w:customStyle="1" w:styleId="210">
    <w:name w:val="Σώμα κείμενου 21"/>
    <w:basedOn w:val="10"/>
    <w:pPr>
      <w:tabs>
        <w:tab w:val="right" w:pos="6379"/>
      </w:tabs>
      <w:jc w:val="both"/>
    </w:pPr>
    <w:rPr>
      <w:szCs w:val="20"/>
    </w:rPr>
  </w:style>
  <w:style w:type="paragraph" w:customStyle="1" w:styleId="18">
    <w:name w:val="Λίστα με κουκκίδες1"/>
    <w:basedOn w:val="10"/>
    <w:pPr>
      <w:tabs>
        <w:tab w:val="num" w:pos="720"/>
      </w:tabs>
    </w:pPr>
    <w:rPr>
      <w:sz w:val="20"/>
      <w:szCs w:val="20"/>
      <w:lang w:val="en-US"/>
    </w:rPr>
  </w:style>
  <w:style w:type="paragraph" w:customStyle="1" w:styleId="19">
    <w:name w:val="Κείμενο πλαισίου1"/>
    <w:basedOn w:val="10"/>
    <w:rPr>
      <w:rFonts w:ascii="Tahoma" w:hAnsi="Tahoma" w:cs="Tahoma"/>
      <w:sz w:val="16"/>
      <w:szCs w:val="16"/>
    </w:rPr>
  </w:style>
  <w:style w:type="paragraph" w:customStyle="1" w:styleId="1a">
    <w:name w:val="Απλό κείμενο1"/>
    <w:basedOn w:val="10"/>
    <w:rPr>
      <w:rFonts w:ascii="Courier New" w:hAnsi="Courier New" w:cs="Courier New"/>
      <w:sz w:val="20"/>
      <w:szCs w:val="20"/>
      <w:lang w:val="en-GB"/>
    </w:rPr>
  </w:style>
  <w:style w:type="paragraph" w:customStyle="1" w:styleId="1b">
    <w:name w:val="Σώμα κειμένου1"/>
    <w:basedOn w:val="10"/>
    <w:pPr>
      <w:spacing w:after="120"/>
    </w:pPr>
  </w:style>
  <w:style w:type="paragraph" w:customStyle="1" w:styleId="SmallLetters">
    <w:name w:val="Small Letters"/>
    <w:basedOn w:val="10"/>
    <w:pPr>
      <w:spacing w:after="240"/>
      <w:jc w:val="center"/>
    </w:pPr>
    <w:rPr>
      <w:sz w:val="22"/>
      <w:szCs w:val="20"/>
      <w:lang w:eastAsia="en-US"/>
    </w:rPr>
  </w:style>
  <w:style w:type="paragraph" w:customStyle="1" w:styleId="a">
    <w:name w:val="Λίστα με αριθμούς"/>
    <w:basedOn w:val="1b"/>
    <w:pPr>
      <w:numPr>
        <w:ilvl w:val="11"/>
        <w:numId w:val="3"/>
      </w:numPr>
      <w:overflowPunct w:val="0"/>
      <w:autoSpaceDE w:val="0"/>
      <w:autoSpaceDN w:val="0"/>
      <w:adjustRightInd w:val="0"/>
      <w:spacing w:before="120" w:after="240"/>
      <w:ind w:left="283" w:hanging="283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1c">
    <w:name w:val="Στυλ1"/>
    <w:basedOn w:val="10"/>
    <w:pPr>
      <w:tabs>
        <w:tab w:val="num" w:pos="720"/>
      </w:tabs>
      <w:spacing w:line="360" w:lineRule="atLeast"/>
      <w:jc w:val="both"/>
    </w:pPr>
    <w:rPr>
      <w:rFonts w:ascii="Tahoma" w:hAnsi="Tahoma"/>
      <w:szCs w:val="20"/>
    </w:rPr>
  </w:style>
  <w:style w:type="paragraph" w:customStyle="1" w:styleId="Indent1">
    <w:name w:val="Indent 1"/>
    <w:basedOn w:val="10"/>
    <w:pPr>
      <w:tabs>
        <w:tab w:val="num" w:pos="720"/>
      </w:tabs>
    </w:pPr>
    <w:rPr>
      <w:szCs w:val="20"/>
      <w:lang w:val="en-GB" w:eastAsia="fr-BE"/>
    </w:rPr>
  </w:style>
  <w:style w:type="paragraph" w:customStyle="1" w:styleId="1d">
    <w:name w:val="Σώμα κείμενου με εσοχή1"/>
    <w:basedOn w:val="10"/>
    <w:pPr>
      <w:spacing w:after="120" w:line="360" w:lineRule="auto"/>
      <w:ind w:left="283"/>
      <w:jc w:val="both"/>
    </w:pPr>
    <w:rPr>
      <w:sz w:val="22"/>
      <w:szCs w:val="20"/>
      <w:lang w:eastAsia="en-US"/>
    </w:rPr>
  </w:style>
  <w:style w:type="paragraph" w:customStyle="1" w:styleId="211">
    <w:name w:val="Σώμα κείμενου με εσοχή 21"/>
    <w:basedOn w:val="10"/>
    <w:pPr>
      <w:tabs>
        <w:tab w:val="num" w:pos="720"/>
      </w:tabs>
      <w:spacing w:line="360" w:lineRule="auto"/>
      <w:ind w:left="709" w:hanging="709"/>
      <w:jc w:val="both"/>
    </w:pPr>
    <w:rPr>
      <w:sz w:val="22"/>
      <w:szCs w:val="20"/>
      <w:lang w:eastAsia="en-US"/>
    </w:rPr>
  </w:style>
  <w:style w:type="paragraph" w:customStyle="1" w:styleId="stylebodytext28ptbold">
    <w:name w:val="stylebodytext28ptbold"/>
    <w:basedOn w:val="10"/>
    <w:pPr>
      <w:jc w:val="both"/>
    </w:pPr>
    <w:rPr>
      <w:rFonts w:ascii="Verdana" w:hAnsi="Verdana"/>
      <w:b/>
      <w:bCs/>
      <w:sz w:val="16"/>
      <w:szCs w:val="16"/>
      <w:lang w:val="en-GB" w:eastAsia="en-US"/>
    </w:rPr>
  </w:style>
  <w:style w:type="paragraph" w:customStyle="1" w:styleId="310">
    <w:name w:val="Σώμα κείμενου 31"/>
    <w:basedOn w:val="10"/>
    <w:pPr>
      <w:jc w:val="both"/>
    </w:pPr>
    <w:rPr>
      <w:rFonts w:ascii="Tahoma" w:hAnsi="Tahoma" w:cs="Tahoma"/>
      <w:i/>
      <w:iCs/>
      <w:lang w:eastAsia="en-US"/>
    </w:rPr>
  </w:style>
  <w:style w:type="paragraph" w:customStyle="1" w:styleId="Normal1">
    <w:name w:val="Normal1"/>
    <w:basedOn w:val="10"/>
    <w:pPr>
      <w:spacing w:after="120" w:line="280" w:lineRule="atLeast"/>
      <w:jc w:val="both"/>
    </w:pPr>
    <w:rPr>
      <w:rFonts w:ascii="Tahoma" w:hAnsi="Tahoma"/>
      <w:szCs w:val="20"/>
      <w:lang w:val="en-US" w:eastAsia="en-US"/>
    </w:rPr>
  </w:style>
  <w:style w:type="character" w:customStyle="1" w:styleId="-1">
    <w:name w:val="Υπερ-σύνδεση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311">
    <w:name w:val="Σώμα κείμενου με εσοχή 31"/>
    <w:basedOn w:val="10"/>
    <w:pPr>
      <w:tabs>
        <w:tab w:val="left" w:pos="720"/>
      </w:tabs>
      <w:autoSpaceDE w:val="0"/>
      <w:autoSpaceDN w:val="0"/>
      <w:adjustRightInd w:val="0"/>
      <w:ind w:left="360" w:hanging="360"/>
      <w:jc w:val="both"/>
    </w:pPr>
    <w:rPr>
      <w:szCs w:val="20"/>
    </w:rPr>
  </w:style>
  <w:style w:type="paragraph" w:customStyle="1" w:styleId="Web1">
    <w:name w:val="Κανονικό (Web)1"/>
    <w:basedOn w:val="10"/>
    <w:pPr>
      <w:spacing w:before="100" w:beforeAutospacing="1" w:after="100" w:afterAutospacing="1"/>
    </w:pPr>
    <w:rPr>
      <w:rFonts w:ascii="Arial Unicode MS" w:hAnsi="Arial Unicode MS"/>
      <w:lang w:val="en-GB" w:eastAsia="en-US"/>
    </w:rPr>
  </w:style>
  <w:style w:type="character" w:customStyle="1" w:styleId="fieldtext">
    <w:name w:val="fieldtext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-HTML1">
    <w:name w:val="Προ-διαμορφωμένο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Verdana" w:eastAsia="Courier New" w:hAnsi="Verdana" w:cs="Courier New"/>
      <w:color w:val="000000"/>
      <w:sz w:val="14"/>
      <w:szCs w:val="14"/>
      <w:lang w:val="en-GB" w:eastAsia="en-US"/>
    </w:rPr>
  </w:style>
  <w:style w:type="paragraph" w:customStyle="1" w:styleId="1e">
    <w:name w:val="Υπότιτλος1"/>
    <w:basedOn w:val="10"/>
    <w:pPr>
      <w:spacing w:before="120" w:after="60"/>
      <w:jc w:val="center"/>
      <w:outlineLvl w:val="1"/>
    </w:pPr>
    <w:rPr>
      <w:rFonts w:ascii="Arial" w:hAnsi="Arial" w:cs="Arial"/>
    </w:rPr>
  </w:style>
  <w:style w:type="paragraph" w:customStyle="1" w:styleId="1f">
    <w:name w:val="Λίστα1"/>
    <w:basedOn w:val="10"/>
    <w:pPr>
      <w:spacing w:before="120" w:after="120"/>
      <w:ind w:left="283" w:hanging="283"/>
      <w:jc w:val="both"/>
    </w:pPr>
  </w:style>
  <w:style w:type="character" w:customStyle="1" w:styleId="CharChar1">
    <w:name w:val="Char Char1"/>
    <w:rPr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paragraph" w:customStyle="1" w:styleId="CharCharCharCharCharCharChar">
    <w:name w:val="Char Char Char Char Char Char Char"/>
    <w:basedOn w:val="10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paragraph" w:customStyle="1" w:styleId="-31">
    <w:name w:val="Ανοιχτόχρωμο πλέγμα - ΄Εμφαση 31"/>
    <w:basedOn w:val="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har">
    <w:name w:val="Υποσέλιδο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1f0">
    <w:name w:val="Πλέγμα πίνακα1"/>
    <w:basedOn w:val="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10">
    <w:name w:val="Υπερ-σύνδεση που ακολουθήθηκε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1">
    <w:name w:val="Παραπομπή σχολίου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f2">
    <w:name w:val="Κείμενο σχολίου1"/>
    <w:basedOn w:val="10"/>
    <w:rPr>
      <w:sz w:val="20"/>
      <w:szCs w:val="20"/>
    </w:rPr>
  </w:style>
  <w:style w:type="character" w:customStyle="1" w:styleId="Char0">
    <w:name w:val="Κείμενο σχολίου Char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3">
    <w:name w:val="Θέμα σχολίου1"/>
    <w:basedOn w:val="1f2"/>
    <w:next w:val="1f2"/>
    <w:rPr>
      <w:b/>
      <w:bCs/>
    </w:rPr>
  </w:style>
  <w:style w:type="character" w:customStyle="1" w:styleId="Char1">
    <w:name w:val="Θέμα σχολίου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f4">
    <w:name w:val="Κείμενο υποσημείωσης1"/>
    <w:basedOn w:val="10"/>
    <w:qFormat/>
    <w:rPr>
      <w:rFonts w:ascii="Calibri" w:eastAsia="MS Mincho" w:hAnsi="Calibri"/>
      <w:sz w:val="20"/>
      <w:szCs w:val="20"/>
    </w:rPr>
  </w:style>
  <w:style w:type="character" w:customStyle="1" w:styleId="Char2">
    <w:name w:val="Κείμενο υποσημείωσης Char"/>
    <w:rPr>
      <w:rFonts w:ascii="Calibri" w:eastAsia="MS Mincho" w:hAnsi="Calibri"/>
      <w:w w:val="100"/>
      <w:position w:val="-1"/>
      <w:effect w:val="none"/>
      <w:vertAlign w:val="baseline"/>
      <w:cs w:val="0"/>
      <w:em w:val="none"/>
    </w:rPr>
  </w:style>
  <w:style w:type="character" w:customStyle="1" w:styleId="1f5">
    <w:name w:val="Παραπομπή υποσημείωσης1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1f6">
    <w:name w:val="Παράγραφος λίστας1"/>
    <w:basedOn w:val="10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customStyle="1" w:styleId="CVNormal">
    <w:name w:val="CVNormal"/>
    <w:basedOn w:val="10"/>
    <w:pPr>
      <w:jc w:val="both"/>
    </w:pPr>
    <w:rPr>
      <w:rFonts w:ascii="Palatino Linotype" w:hAnsi="Palatino Linotype"/>
      <w:lang w:val="en-US" w:eastAsia="en-US"/>
    </w:rPr>
  </w:style>
  <w:style w:type="table" w:customStyle="1" w:styleId="110">
    <w:name w:val="11"/>
    <w:basedOn w:val="a2"/>
    <w:tblPr>
      <w:tblStyleRowBandSize w:val="1"/>
      <w:tblStyleColBandSize w:val="1"/>
    </w:tblPr>
  </w:style>
  <w:style w:type="table" w:customStyle="1" w:styleId="100">
    <w:name w:val="10"/>
    <w:basedOn w:val="a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9">
    <w:name w:val="9"/>
    <w:basedOn w:val="a2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8">
    <w:name w:val="8"/>
    <w:basedOn w:val="a2"/>
    <w:tblPr>
      <w:tblStyleRowBandSize w:val="1"/>
      <w:tblStyleColBandSize w:val="1"/>
    </w:tblPr>
  </w:style>
  <w:style w:type="table" w:customStyle="1" w:styleId="7">
    <w:name w:val="7"/>
    <w:basedOn w:val="a2"/>
    <w:tblPr>
      <w:tblStyleRowBandSize w:val="1"/>
      <w:tblStyleColBandSize w:val="1"/>
    </w:tblPr>
  </w:style>
  <w:style w:type="table" w:customStyle="1" w:styleId="60">
    <w:name w:val="6"/>
    <w:basedOn w:val="a2"/>
    <w:tblPr>
      <w:tblStyleRowBandSize w:val="1"/>
      <w:tblStyleColBandSize w:val="1"/>
    </w:tblPr>
  </w:style>
  <w:style w:type="paragraph" w:styleId="a5">
    <w:name w:val="header"/>
    <w:basedOn w:val="a0"/>
    <w:link w:val="Char3"/>
    <w:uiPriority w:val="99"/>
    <w:unhideWhenUsed/>
    <w:rsid w:val="00A7667F"/>
    <w:pPr>
      <w:tabs>
        <w:tab w:val="center" w:pos="4680"/>
        <w:tab w:val="right" w:pos="9360"/>
      </w:tabs>
    </w:pPr>
  </w:style>
  <w:style w:type="character" w:customStyle="1" w:styleId="Char3">
    <w:name w:val="Κεφαλίδα Char"/>
    <w:basedOn w:val="a1"/>
    <w:link w:val="a5"/>
    <w:uiPriority w:val="99"/>
    <w:rsid w:val="00A7667F"/>
  </w:style>
  <w:style w:type="paragraph" w:styleId="a6">
    <w:name w:val="footer"/>
    <w:basedOn w:val="a0"/>
    <w:link w:val="Char10"/>
    <w:uiPriority w:val="99"/>
    <w:unhideWhenUsed/>
    <w:rsid w:val="00A7667F"/>
    <w:pPr>
      <w:tabs>
        <w:tab w:val="center" w:pos="4680"/>
        <w:tab w:val="right" w:pos="9360"/>
      </w:tabs>
    </w:pPr>
  </w:style>
  <w:style w:type="character" w:customStyle="1" w:styleId="Char10">
    <w:name w:val="Υποσέλιδο Char1"/>
    <w:basedOn w:val="a1"/>
    <w:link w:val="a6"/>
    <w:uiPriority w:val="99"/>
    <w:rsid w:val="00A7667F"/>
  </w:style>
  <w:style w:type="paragraph" w:styleId="a7">
    <w:name w:val="List Paragraph"/>
    <w:basedOn w:val="a0"/>
    <w:uiPriority w:val="1"/>
    <w:qFormat/>
    <w:rsid w:val="00AE6EA0"/>
    <w:pPr>
      <w:ind w:left="720"/>
      <w:contextualSpacing/>
    </w:pPr>
  </w:style>
  <w:style w:type="table" w:customStyle="1" w:styleId="50">
    <w:name w:val="5"/>
    <w:basedOn w:val="a2"/>
    <w:rsid w:val="00125077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40">
    <w:name w:val="4"/>
    <w:basedOn w:val="a2"/>
    <w:rsid w:val="00125077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30">
    <w:name w:val="3"/>
    <w:basedOn w:val="a2"/>
    <w:rsid w:val="00125077"/>
    <w:tblPr>
      <w:tblStyleRowBandSize w:val="1"/>
      <w:tblStyleColBandSize w:val="1"/>
    </w:tblPr>
  </w:style>
  <w:style w:type="table" w:customStyle="1" w:styleId="20">
    <w:name w:val="2"/>
    <w:basedOn w:val="a2"/>
    <w:rsid w:val="00125077"/>
    <w:tblPr>
      <w:tblStyleRowBandSize w:val="1"/>
      <w:tblStyleColBandSize w:val="1"/>
    </w:tblPr>
  </w:style>
  <w:style w:type="table" w:customStyle="1" w:styleId="1f7">
    <w:name w:val="1"/>
    <w:basedOn w:val="a2"/>
    <w:rsid w:val="00125077"/>
    <w:tblPr>
      <w:tblStyleRowBandSize w:val="1"/>
      <w:tblStyleColBandSize w:val="1"/>
    </w:tblPr>
  </w:style>
  <w:style w:type="table" w:customStyle="1" w:styleId="TableGrid">
    <w:name w:val="TableGrid"/>
    <w:rsid w:val="0012507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2"/>
    <w:uiPriority w:val="39"/>
    <w:rsid w:val="0012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C678B6"/>
  </w:style>
  <w:style w:type="character" w:styleId="-">
    <w:name w:val="Hyperlink"/>
    <w:basedOn w:val="a1"/>
    <w:uiPriority w:val="99"/>
    <w:unhideWhenUsed/>
    <w:rsid w:val="00560578"/>
    <w:rPr>
      <w:color w:val="0563C1"/>
      <w:u w:val="single"/>
    </w:rPr>
  </w:style>
  <w:style w:type="character" w:styleId="a9">
    <w:name w:val="Unresolved Mention"/>
    <w:basedOn w:val="a1"/>
    <w:uiPriority w:val="99"/>
    <w:semiHidden/>
    <w:unhideWhenUsed/>
    <w:rsid w:val="00E42DA0"/>
    <w:rPr>
      <w:color w:val="605E5C"/>
      <w:shd w:val="clear" w:color="auto" w:fill="E1DFDD"/>
    </w:rPr>
  </w:style>
  <w:style w:type="character" w:customStyle="1" w:styleId="Char4">
    <w:name w:val="Σώμα κειμένου Char"/>
    <w:basedOn w:val="a1"/>
    <w:link w:val="aa"/>
    <w:uiPriority w:val="1"/>
    <w:qFormat/>
    <w:rsid w:val="00376D9E"/>
    <w:rPr>
      <w:rFonts w:ascii="Cambria" w:eastAsia="Cambria" w:hAnsi="Cambria" w:cs="Cambria"/>
      <w:lang w:bidi="el-GR"/>
    </w:rPr>
  </w:style>
  <w:style w:type="paragraph" w:styleId="aa">
    <w:name w:val="Body Text"/>
    <w:basedOn w:val="a0"/>
    <w:link w:val="Char4"/>
    <w:uiPriority w:val="1"/>
    <w:qFormat/>
    <w:rsid w:val="00376D9E"/>
    <w:pPr>
      <w:widowControl w:val="0"/>
      <w:suppressAutoHyphens/>
    </w:pPr>
    <w:rPr>
      <w:rFonts w:ascii="Cambria" w:eastAsia="Cambria" w:hAnsi="Cambria" w:cs="Cambria"/>
      <w:lang w:bidi="el-GR"/>
    </w:rPr>
  </w:style>
  <w:style w:type="character" w:customStyle="1" w:styleId="BodyTextChar1">
    <w:name w:val="Body Text Char1"/>
    <w:basedOn w:val="a1"/>
    <w:uiPriority w:val="99"/>
    <w:semiHidden/>
    <w:rsid w:val="00376D9E"/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2"/>
    <w:tblPr>
      <w:tblStyleRowBandSize w:val="1"/>
      <w:tblStyleColBandSize w:val="1"/>
    </w:tblPr>
  </w:style>
  <w:style w:type="table" w:customStyle="1" w:styleId="ad">
    <w:basedOn w:val="a2"/>
    <w:tblPr>
      <w:tblStyleRowBandSize w:val="1"/>
      <w:tblStyleColBandSize w:val="1"/>
    </w:tblPr>
  </w:style>
  <w:style w:type="table" w:customStyle="1" w:styleId="ae">
    <w:basedOn w:val="a2"/>
    <w:tblPr>
      <w:tblStyleRowBandSize w:val="1"/>
      <w:tblStyleColBandSize w:val="1"/>
    </w:tblPr>
  </w:style>
  <w:style w:type="character" w:styleId="af">
    <w:name w:val="annotation reference"/>
    <w:basedOn w:val="a1"/>
    <w:uiPriority w:val="99"/>
    <w:semiHidden/>
    <w:unhideWhenUsed/>
    <w:rsid w:val="00115915"/>
    <w:rPr>
      <w:sz w:val="16"/>
      <w:szCs w:val="16"/>
    </w:rPr>
  </w:style>
  <w:style w:type="paragraph" w:styleId="af0">
    <w:name w:val="annotation text"/>
    <w:basedOn w:val="a0"/>
    <w:link w:val="Char11"/>
    <w:uiPriority w:val="99"/>
    <w:unhideWhenUsed/>
    <w:rsid w:val="00115915"/>
  </w:style>
  <w:style w:type="character" w:customStyle="1" w:styleId="Char11">
    <w:name w:val="Κείμενο σχολίου Char1"/>
    <w:basedOn w:val="a1"/>
    <w:link w:val="af0"/>
    <w:uiPriority w:val="99"/>
    <w:rsid w:val="00115915"/>
  </w:style>
  <w:style w:type="paragraph" w:styleId="af1">
    <w:name w:val="annotation subject"/>
    <w:basedOn w:val="af0"/>
    <w:next w:val="af0"/>
    <w:link w:val="Char12"/>
    <w:uiPriority w:val="99"/>
    <w:semiHidden/>
    <w:unhideWhenUsed/>
    <w:rsid w:val="00115915"/>
    <w:rPr>
      <w:b/>
      <w:bCs/>
    </w:rPr>
  </w:style>
  <w:style w:type="character" w:customStyle="1" w:styleId="Char12">
    <w:name w:val="Θέμα σχολίου Char1"/>
    <w:basedOn w:val="Char11"/>
    <w:link w:val="af1"/>
    <w:uiPriority w:val="99"/>
    <w:semiHidden/>
    <w:rsid w:val="00115915"/>
    <w:rPr>
      <w:b/>
      <w:bCs/>
    </w:rPr>
  </w:style>
  <w:style w:type="paragraph" w:styleId="af2">
    <w:name w:val="Balloon Text"/>
    <w:basedOn w:val="a0"/>
    <w:link w:val="Char5"/>
    <w:uiPriority w:val="99"/>
    <w:semiHidden/>
    <w:unhideWhenUsed/>
    <w:rsid w:val="005359C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1"/>
    <w:link w:val="af2"/>
    <w:uiPriority w:val="99"/>
    <w:semiHidden/>
    <w:rsid w:val="0053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gr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3AC3D6A3B7A4B9B27474C8D3DB340" ma:contentTypeVersion="14" ma:contentTypeDescription="Create a new document." ma:contentTypeScope="" ma:versionID="3703a011d9b5e23f31ffba693e79f6a5">
  <xsd:schema xmlns:xsd="http://www.w3.org/2001/XMLSchema" xmlns:xs="http://www.w3.org/2001/XMLSchema" xmlns:p="http://schemas.microsoft.com/office/2006/metadata/properties" xmlns:ns2="006053f5-958f-485e-ae15-32646a806895" xmlns:ns3="a11b0dc8-d801-43ec-a55f-9c1fb8f628d5" targetNamespace="http://schemas.microsoft.com/office/2006/metadata/properties" ma:root="true" ma:fieldsID="6ff6d6604ccccf5000b2a7fedd6fa08b" ns2:_="" ns3:_="">
    <xsd:import namespace="006053f5-958f-485e-ae15-32646a806895"/>
    <xsd:import namespace="a11b0dc8-d801-43ec-a55f-9c1fb8f62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053f5-958f-485e-ae15-32646a80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0dc8-d801-43ec-a55f-9c1fb8f62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f1991a-17e1-4df4-93d7-80a47586dfcc}" ma:internalName="TaxCatchAll" ma:showField="CatchAllData" ma:web="a11b0dc8-d801-43ec-a55f-9c1fb8f62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E1ezqlSZ66qdT9jz8mu4J5tgg==">CgMxLjA4AHIhMUwtOEVqTXFuWDV4bUhMa2JzN0tCbE9xSklBOFRZZGMx</go:docsCustomData>
</go:gDocsCustomXmlDataStorage>
</file>

<file path=customXml/itemProps1.xml><?xml version="1.0" encoding="utf-8"?>
<ds:datastoreItem xmlns:ds="http://schemas.openxmlformats.org/officeDocument/2006/customXml" ds:itemID="{18F398B9-7439-4D5E-BDF1-1566CA757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FC949-C117-4325-B61E-5E10B1DD3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053f5-958f-485e-ae15-32646a806895"/>
    <ds:schemaRef ds:uri="a11b0dc8-d801-43ec-a55f-9c1fb8f6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</dc:creator>
  <cp:keywords/>
  <cp:lastModifiedBy>Marirena Bakouli</cp:lastModifiedBy>
  <cp:revision>2</cp:revision>
  <dcterms:created xsi:type="dcterms:W3CDTF">2025-08-08T08:58:00Z</dcterms:created>
  <dcterms:modified xsi:type="dcterms:W3CDTF">2025-08-08T08:58:00Z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0x0101005C33AC3D6A3B7A4B9B27474C8D3DB340</vt:lpwstr>
  </property>
  <property fmtid="{D5CDD505-2E9C-101B-9397-08002B2CF9AE}" pid="3" name="MediaServiceImageTags">
    <vt:lpwstr/>
  </property>
</Properties>
</file>